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ROMAN HERNANDEZ GARCIA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ROMAN HERNANDEZ GARCIA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