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RAUL CORTES GARCIA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RAUL CORTES GARCIA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