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ERICK DANIEL GUERRERO HERRERA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ERICK DANIEL GUERRERO HERRERA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