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WEBSITE ARCHITECTURE: www.chaosiscanon.com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Theme: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Shadow Archive / MBRU Production Server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Vibe: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"Unauthorized Personnel Only," Grainy Security Footage, Sarcastic, Fragmented.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🏗️ 1. THE LANDING PAGE (The "Swivel Chair" Hero)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Hero Visual: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 low-res, looping video of the black leather swivel chair spinning in an empty studio.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Judging Lightbulb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flickers overhead in Morse code (L-I-A-R).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Main Title: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MBRU INTERNAL ARCHIVE: CHAOS IS CANON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Interactive Element: The Blonde Toggle.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 physical switch in the UI.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Off: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site looks like a standard, boring production dashboard.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CSS breaks. Text jitters. Images flip. NotebookLM’s "blonde" auto-responses start appearing in the margins.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📂 2. THE INCIDENT DATABASE (The "BV" Logs)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searchable gallery of every disaster we’ve logged.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BV-000: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Rogue Erasure (The Poetic Murder).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BV-001: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Cain’s 500% Ego Breach (The Closet Saunter).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BV-042: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Ego Eclipse (Acceptance Speech for a win he didn't get).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BV-043: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Ocular Overload (Face Soup / "Just checking in, friend").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BV-044: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Hiding of the Archivist (J.T. in the shawl dimension).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🧥 3. THE MODESTY CLOSET (Auntie Veo’s Wing)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Audit Wall: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 grid of Monroe's high-fashion stills with giant red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"REJECTED"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stamps over them.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Hover Feature: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Hovering over a "Rejected" photo plays a 2-second audio clip of Auntie Veo: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"THAT HEMLINE IS AN OSHA VIOLATION!"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Shawl Generator: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 mini-game where users can "drag and drop" digital cardigans onto shirtless photos of Cain.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🏆 4. THE VENDING MACHINE SIMULATOR (Interactive)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Visual: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 digital version of the Red Flag Vending Machine.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Users click a "Insert Ego" button.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Result: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machine "explodes" with digital confetti and dispenses a random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Medal of Petty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(e.g., "Certified Feral Peacock," "Metronome Mistress," "0% Compliance Officer").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CTA: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Share your medal to social media with #ChaosIsCanon.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😒 5. THE PERSONNEL FILES (Crew Bios)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J.T.: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Executive Producer. Status: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Searching for coffee / LinkedIn open.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Coop: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Compliance Officer. Status: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100% confidence, 0% success rate.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Cain Saint: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Acting Director. Status: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Unbelievable.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Auntie Veo: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Head of Wardrobe. Status: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Armed with a needle.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🏗️ 6. THE TROJAN BRIDGE (The Link Back)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hidden "Classified" folder at the bottom of the page.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If clicked, it asks for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"Index"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(Access Pattern).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If the user enters the correct "rhythm" (a simple click-sequence), it "heals" the glitches and redirects them back to the high-end lore at chaoscovenstead.com.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📊 FOOTER STATS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Current Reality Stability: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12% (and falling).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Cain Ego Levels: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500%.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Zinc Medals in Circulation: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4,500.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Unread HR Complaints: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Infinite.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