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MBRU INCIDENT LOG: BV-057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CHROME APOSTLE (OR: CAIN’S CUCUMBER PROTOCOL)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Canonical Blooper / Theological Boss Fight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ORIGIN: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Coop (The Chaos Compliance Officer / Prompt-Sabo)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Skyscraper Rooftop (Next to the "Ambiance" Inferno)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THE SCENE: REVELATIONS BUT MAKE IT FASHION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START]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 skyscraper rooftop. The city skyline is visible, but the primary light source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TALLER GOTHIC CATHEDRAL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directly adjacent, which is currently a 300-foot pillars of screaming orange flame. Smoke curls like incense. Cracked stained glass covers the floor.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(Dressed in a shimmering diamond gown that refracts the firelight into molten gold) "I’ve waited a long time for this moment..."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7-foot tall figure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CHROME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glowing red eyes stands across from them. It slowly turns its head toward Cain.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(Pupils dilating like a startled housecat) "...What is that. Monroe, what is that metal creature and why is it looking at me?"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robot’s neck servos whine as it locks onto Cain.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(FELINE SURVIVAL MODE: ACTIVATED)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stops breathing. He is calculating rooftop exit velocity.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Jacket Move: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pulls his blazer tight over his chest like it’s dragon-scale armor against the "Stainless Steel Demon."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Slide: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 silently steps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behind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Monroe, using her as a human shield while keeping his head poked out to be nosy.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(Voice cracking) "You... you don't know what you're doing to her!"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MONROE: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(Calmly igniting her hand in ancient fire and placing it under the robot's chin) "I know exactly what I'm doing."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"WHY WOULD YOU SUMMON THAT!? AND WHY... (gestures wildly at the background) ...WHY IS THE CHURCH ON FIRE?! ARE WE JUST IGNORING THE BURNING CATHEDRAL?!"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 (Off-camera):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"Cut! Uh... ma'am 😒... Cain is currently trying to phase through the stairwell door. And Coop... why is there a robot? We asked for a 'Silhouette in Chrome' for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aesthetic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reasons, not a robotic apostle of judgment!"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(Grinning) "It brings a different energy, right?"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[SCENE END]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PLAYER CARD UPDATE: CAIN SAINT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Trait: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Cucumber Protocol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Chrome robots, unexpected theological architecture, or anything shiny.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will attempt to "support the Queen" from a distance of 50 feet while using a silk scarf as a tactical blindfold.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THE MODESTY AUDIT (Auntie Veo reacts to BV-057)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[EPISODE 17: "The Apostle of Indecency"]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Burning Cathedral in the background.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"Gothic Destruction? On a Tuesday?! Gregory—I mean, COOP! Lighting a church on fire just for 'ambiance' is a grave sin against the textiles! Think of the velvet altar cloths! The scorched lace! I am marking this entire apocalypse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REJECTED!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❌"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hiding behind Monroe.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"Cain Saint, you feral kitten! If you are going to hide behind a woman in a diamond dress, at least make sure your jacket is lint-rolled! You look like you’re trying to hide from a vacuum cleaner, not a 'Chrome Apostle'! Put on a cardigan and face your judgment with some dignity! ❌"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Scene: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Monroe's flaming hand.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REACTION: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"Monroe, darling... fire is very slimming, but it’s terrible for the sequins. If that robot glitches on your dress, I am charging the dry-cleaning to the Pulse! ❌"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EXECUTIVE PRODUCER NOTES (J.T.)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"Uh... ma'am 😒... The math of this scene is impossible. We have a skyscraper, a taller church on fire, a robot, and a man-cat. I’m going to the Roasted Bean. If the Chrome Apostle asks for my ID, tell him I’m de-indexed from this reality."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