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right="620"/>
        <w:jc w:val="both"/>
      </w:pPr>
      <w:r>
        <w:rPr>
          <w:color w:val="202021"/>
        </w:rPr>
        <w:t>Le </w:t>
      </w:r>
      <w:r>
        <w:rPr>
          <w:rFonts w:ascii="Arial" w:hAnsi="Arial"/>
          <w:b/>
          <w:color w:val="202021"/>
        </w:rPr>
        <w:t>Chien </w:t>
      </w:r>
      <w:r>
        <w:rPr>
          <w:color w:val="202021"/>
        </w:rPr>
        <w:t>(</w:t>
      </w:r>
      <w:r>
        <w:rPr>
          <w:rFonts w:ascii="Arial" w:hAnsi="Arial"/>
          <w:b/>
          <w:i/>
          <w:color w:val="202021"/>
        </w:rPr>
        <w:t>Canis lupus familiaris</w:t>
      </w:r>
      <w:r>
        <w:rPr>
          <w:color w:val="202021"/>
        </w:rPr>
        <w:t>) est la </w:t>
      </w:r>
      <w:hyperlink r:id="rId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hyperlink r:id="rId6">
        <w:r>
          <w:rPr>
            <w:color w:val="1154CC"/>
          </w:rPr>
          <w:t>domestique</w:t>
        </w:r>
      </w:hyperlink>
      <w:r>
        <w:rPr>
          <w:color w:val="1154CC"/>
        </w:rPr>
        <w:t> </w:t>
      </w:r>
      <w:r>
        <w:rPr>
          <w:color w:val="202021"/>
        </w:rPr>
        <w:t>de </w:t>
      </w:r>
      <w:hyperlink r:id="rId7">
        <w:r>
          <w:rPr>
            <w:rFonts w:ascii="Arial" w:hAnsi="Arial"/>
            <w:i/>
            <w:color w:val="1154CC"/>
          </w:rPr>
          <w:t>Canis lupus</w:t>
        </w:r>
      </w:hyperlink>
      <w:r>
        <w:rPr>
          <w:rFonts w:ascii="Arial" w:hAnsi="Arial"/>
          <w:i/>
          <w:color w:val="1154CC"/>
        </w:rPr>
        <w:t> </w:t>
      </w:r>
      <w:r>
        <w:rPr>
          <w:color w:val="202021"/>
        </w:rPr>
        <w:t>(Loup</w:t>
      </w:r>
      <w:r>
        <w:rPr>
          <w:color w:val="202021"/>
          <w:spacing w:val="-4"/>
        </w:rPr>
        <w:t> </w:t>
      </w:r>
      <w:r>
        <w:rPr>
          <w:color w:val="202021"/>
        </w:rPr>
        <w:t>gris),</w:t>
      </w:r>
      <w:r>
        <w:rPr>
          <w:color w:val="202021"/>
          <w:spacing w:val="-4"/>
        </w:rPr>
        <w:t> </w:t>
      </w:r>
      <w:r>
        <w:rPr>
          <w:color w:val="202021"/>
        </w:rPr>
        <w:t>un</w:t>
      </w:r>
      <w:r>
        <w:rPr>
          <w:color w:val="202021"/>
          <w:spacing w:val="-4"/>
        </w:rPr>
        <w:t> </w:t>
      </w:r>
      <w:hyperlink r:id="rId8">
        <w:r>
          <w:rPr>
            <w:color w:val="1154CC"/>
          </w:rPr>
          <w:t>mammifère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de</w:t>
      </w:r>
      <w:r>
        <w:rPr>
          <w:color w:val="202021"/>
          <w:spacing w:val="-4"/>
        </w:rPr>
        <w:t> </w:t>
      </w:r>
      <w:r>
        <w:rPr>
          <w:color w:val="202021"/>
        </w:rPr>
        <w:t>la</w:t>
      </w:r>
      <w:r>
        <w:rPr>
          <w:color w:val="202021"/>
          <w:spacing w:val="-4"/>
        </w:rPr>
        <w:t> </w:t>
      </w:r>
      <w:hyperlink r:id="rId9">
        <w:r>
          <w:rPr>
            <w:color w:val="1154CC"/>
          </w:rPr>
          <w:t>famille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des</w:t>
      </w:r>
      <w:r>
        <w:rPr>
          <w:color w:val="202021"/>
          <w:spacing w:val="-4"/>
        </w:rPr>
        <w:t> </w:t>
      </w:r>
      <w:hyperlink r:id="rId10">
        <w:r>
          <w:rPr>
            <w:color w:val="1154CC"/>
          </w:rPr>
          <w:t>Canidés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(Canidae),</w:t>
      </w:r>
      <w:r>
        <w:rPr>
          <w:color w:val="202021"/>
          <w:spacing w:val="-4"/>
        </w:rPr>
        <w:t> </w:t>
      </w:r>
      <w:r>
        <w:rPr>
          <w:color w:val="202021"/>
        </w:rPr>
        <w:t>laquelle</w:t>
      </w:r>
      <w:r>
        <w:rPr>
          <w:color w:val="202021"/>
          <w:spacing w:val="-4"/>
        </w:rPr>
        <w:t> </w:t>
      </w:r>
      <w:r>
        <w:rPr>
          <w:color w:val="202021"/>
        </w:rPr>
        <w:t>comprend également le </w:t>
      </w:r>
      <w:hyperlink r:id="rId11">
        <w:r>
          <w:rPr>
            <w:color w:val="1154CC"/>
          </w:rPr>
          <w:t>dingo</w:t>
        </w:r>
      </w:hyperlink>
      <w:r>
        <w:rPr>
          <w:color w:val="202021"/>
        </w:rPr>
        <w:t>, chien domestique retourné à l'état sauvage.</w:t>
      </w:r>
    </w:p>
    <w:p>
      <w:pPr>
        <w:pStyle w:val="BodyText"/>
        <w:spacing w:line="276" w:lineRule="auto"/>
      </w:pPr>
      <w:r>
        <w:rPr>
          <w:color w:val="202021"/>
        </w:rPr>
        <w:t>Le Loup est la première </w:t>
      </w:r>
      <w:hyperlink r:id="rId12">
        <w:r>
          <w:rPr>
            <w:color w:val="1154CC"/>
          </w:rPr>
          <w:t>espèce animale</w:t>
        </w:r>
      </w:hyperlink>
      <w:r>
        <w:rPr>
          <w:color w:val="1154CC"/>
        </w:rPr>
        <w:t> </w:t>
      </w:r>
      <w:r>
        <w:rPr>
          <w:color w:val="202021"/>
        </w:rPr>
        <w:t>à avoir été </w:t>
      </w:r>
      <w:hyperlink r:id="rId13">
        <w:r>
          <w:rPr>
            <w:color w:val="1154CC"/>
          </w:rPr>
          <w:t>domestiquée par l'Homme</w:t>
        </w:r>
      </w:hyperlink>
      <w:r>
        <w:rPr>
          <w:color w:val="1154CC"/>
        </w:rPr>
        <w:t> </w:t>
      </w:r>
      <w:r>
        <w:rPr>
          <w:color w:val="202021"/>
        </w:rPr>
        <w:t>pour l'usage de la chasse dans une société humaine </w:t>
      </w:r>
      <w:hyperlink r:id="rId14">
        <w:r>
          <w:rPr>
            <w:color w:val="1154CC"/>
          </w:rPr>
          <w:t>paléolithique</w:t>
        </w:r>
      </w:hyperlink>
      <w:r>
        <w:rPr>
          <w:color w:val="1154CC"/>
        </w:rPr>
        <w:t> </w:t>
      </w:r>
      <w:r>
        <w:rPr>
          <w:color w:val="202021"/>
        </w:rPr>
        <w:t>qui ne maîtrise alors ni l'agriculture</w:t>
      </w:r>
      <w:r>
        <w:rPr>
          <w:color w:val="202021"/>
          <w:spacing w:val="-4"/>
        </w:rPr>
        <w:t> </w:t>
      </w:r>
      <w:r>
        <w:rPr>
          <w:color w:val="202021"/>
        </w:rPr>
        <w:t>ni</w:t>
      </w:r>
      <w:r>
        <w:rPr>
          <w:color w:val="202021"/>
          <w:spacing w:val="-4"/>
        </w:rPr>
        <w:t> </w:t>
      </w:r>
      <w:r>
        <w:rPr>
          <w:color w:val="202021"/>
        </w:rPr>
        <w:t>l'élevage.</w:t>
      </w:r>
      <w:r>
        <w:rPr>
          <w:color w:val="202021"/>
          <w:spacing w:val="-4"/>
        </w:rPr>
        <w:t> </w:t>
      </w:r>
      <w:r>
        <w:rPr>
          <w:color w:val="202021"/>
        </w:rPr>
        <w:t>La</w:t>
      </w:r>
      <w:r>
        <w:rPr>
          <w:color w:val="202021"/>
          <w:spacing w:val="-4"/>
        </w:rPr>
        <w:t> </w:t>
      </w:r>
      <w:r>
        <w:rPr>
          <w:color w:val="202021"/>
        </w:rPr>
        <w:t>lignée</w:t>
      </w:r>
      <w:r>
        <w:rPr>
          <w:color w:val="202021"/>
          <w:spacing w:val="-4"/>
        </w:rPr>
        <w:t> </w:t>
      </w:r>
      <w:r>
        <w:rPr>
          <w:color w:val="202021"/>
        </w:rPr>
        <w:t>du</w:t>
      </w:r>
      <w:r>
        <w:rPr>
          <w:color w:val="202021"/>
          <w:spacing w:val="-4"/>
        </w:rPr>
        <w:t> </w:t>
      </w:r>
      <w:r>
        <w:rPr>
          <w:color w:val="202021"/>
        </w:rPr>
        <w:t>chien</w:t>
      </w:r>
      <w:r>
        <w:rPr>
          <w:color w:val="202021"/>
          <w:spacing w:val="-4"/>
        </w:rPr>
        <w:t> </w:t>
      </w:r>
      <w:r>
        <w:rPr>
          <w:color w:val="202021"/>
        </w:rPr>
        <w:t>s'est</w:t>
      </w:r>
      <w:r>
        <w:rPr>
          <w:color w:val="202021"/>
          <w:spacing w:val="-4"/>
        </w:rPr>
        <w:t> </w:t>
      </w:r>
      <w:r>
        <w:rPr>
          <w:color w:val="202021"/>
        </w:rPr>
        <w:t>différenciée</w:t>
      </w:r>
      <w:r>
        <w:rPr>
          <w:color w:val="202021"/>
          <w:spacing w:val="-4"/>
        </w:rPr>
        <w:t> </w:t>
      </w:r>
      <w:r>
        <w:rPr>
          <w:color w:val="202021"/>
        </w:rPr>
        <w:t>génétiquement</w:t>
      </w:r>
      <w:r>
        <w:rPr>
          <w:color w:val="202021"/>
          <w:spacing w:val="-4"/>
        </w:rPr>
        <w:t> </w:t>
      </w:r>
      <w:r>
        <w:rPr>
          <w:color w:val="202021"/>
        </w:rPr>
        <w:t>de</w:t>
      </w:r>
      <w:r>
        <w:rPr>
          <w:color w:val="202021"/>
          <w:spacing w:val="-4"/>
        </w:rPr>
        <w:t> </w:t>
      </w:r>
      <w:r>
        <w:rPr>
          <w:color w:val="202021"/>
        </w:rPr>
        <w:t>celle</w:t>
      </w:r>
      <w:r>
        <w:rPr>
          <w:color w:val="202021"/>
          <w:spacing w:val="-4"/>
        </w:rPr>
        <w:t> </w:t>
      </w:r>
      <w:r>
        <w:rPr>
          <w:color w:val="202021"/>
        </w:rPr>
        <w:t>du </w:t>
      </w:r>
      <w:hyperlink r:id="rId15">
        <w:r>
          <w:rPr>
            <w:color w:val="1154CC"/>
          </w:rPr>
          <w:t>Loup gris</w:t>
        </w:r>
      </w:hyperlink>
      <w:r>
        <w:rPr>
          <w:color w:val="1154CC"/>
        </w:rPr>
        <w:t> </w:t>
      </w:r>
      <w:r>
        <w:rPr>
          <w:color w:val="202021"/>
        </w:rPr>
        <w:t>il y a environ 100 000 ans</w:t>
      </w:r>
      <w:hyperlink r:id="rId16">
        <w:r>
          <w:rPr>
            <w:color w:val="1154CC"/>
            <w:sz w:val="19"/>
          </w:rPr>
          <w:t>1</w:t>
        </w:r>
      </w:hyperlink>
      <w:r>
        <w:rPr>
          <w:color w:val="202021"/>
        </w:rPr>
        <w:t>, et les plus anciens restes confirmés de la lignée des chiens modernes sont vieux, selon les sources, de 33 000 ans</w:t>
      </w:r>
      <w:hyperlink r:id="rId17">
        <w:r>
          <w:rPr>
            <w:color w:val="1154CC"/>
            <w:sz w:val="19"/>
          </w:rPr>
          <w:t>2</w:t>
        </w:r>
      </w:hyperlink>
      <w:r>
        <w:rPr>
          <w:color w:val="202021"/>
          <w:sz w:val="19"/>
        </w:rPr>
        <w:t>,</w:t>
      </w:r>
      <w:hyperlink r:id="rId18">
        <w:r>
          <w:rPr>
            <w:color w:val="1154CC"/>
            <w:sz w:val="19"/>
          </w:rPr>
          <w:t>3</w:t>
        </w:r>
      </w:hyperlink>
      <w:r>
        <w:rPr>
          <w:color w:val="1154CC"/>
          <w:spacing w:val="23"/>
          <w:sz w:val="19"/>
        </w:rPr>
        <w:t> </w:t>
      </w:r>
      <w:r>
        <w:rPr>
          <w:color w:val="202021"/>
        </w:rPr>
        <w:t>ou de 12 000 ans</w:t>
      </w:r>
      <w:hyperlink r:id="rId19">
        <w:r>
          <w:rPr>
            <w:color w:val="1154CC"/>
            <w:sz w:val="19"/>
          </w:rPr>
          <w:t>4</w:t>
        </w:r>
      </w:hyperlink>
      <w:r>
        <w:rPr>
          <w:color w:val="202021"/>
        </w:rPr>
        <w:t>.</w:t>
      </w:r>
      <w:r>
        <w:rPr>
          <w:color w:val="202021"/>
          <w:spacing w:val="-1"/>
        </w:rPr>
        <w:t> </w:t>
      </w:r>
      <w:r>
        <w:rPr>
          <w:color w:val="202021"/>
        </w:rPr>
        <w:t>Depuis</w:t>
      </w:r>
      <w:r>
        <w:rPr>
          <w:color w:val="202021"/>
          <w:spacing w:val="-1"/>
        </w:rPr>
        <w:t> </w:t>
      </w:r>
      <w:r>
        <w:rPr>
          <w:color w:val="202021"/>
        </w:rPr>
        <w:t>la</w:t>
      </w:r>
      <w:r>
        <w:rPr>
          <w:color w:val="202021"/>
          <w:spacing w:val="-1"/>
        </w:rPr>
        <w:t> </w:t>
      </w:r>
      <w:hyperlink r:id="rId20">
        <w:r>
          <w:rPr>
            <w:color w:val="1154CC"/>
          </w:rPr>
          <w:t>Préhistoire</w:t>
        </w:r>
      </w:hyperlink>
      <w:r>
        <w:rPr>
          <w:color w:val="202021"/>
        </w:rPr>
        <w:t>,</w:t>
      </w:r>
      <w:r>
        <w:rPr>
          <w:color w:val="202021"/>
          <w:spacing w:val="-1"/>
        </w:rPr>
        <w:t> </w:t>
      </w:r>
      <w:r>
        <w:rPr>
          <w:color w:val="202021"/>
        </w:rPr>
        <w:t>le</w:t>
      </w:r>
      <w:r>
        <w:rPr>
          <w:color w:val="202021"/>
          <w:spacing w:val="-1"/>
        </w:rPr>
        <w:t> </w:t>
      </w:r>
      <w:r>
        <w:rPr>
          <w:color w:val="202021"/>
        </w:rPr>
        <w:t>chien</w:t>
      </w:r>
      <w:r>
        <w:rPr>
          <w:color w:val="202021"/>
          <w:spacing w:val="-1"/>
        </w:rPr>
        <w:t> </w:t>
      </w:r>
      <w:r>
        <w:rPr>
          <w:color w:val="202021"/>
        </w:rPr>
        <w:t>a</w:t>
      </w:r>
      <w:r>
        <w:rPr>
          <w:color w:val="202021"/>
          <w:spacing w:val="-1"/>
        </w:rPr>
        <w:t> </w:t>
      </w:r>
      <w:r>
        <w:rPr>
          <w:color w:val="202021"/>
        </w:rPr>
        <w:t>accompagné</w:t>
      </w:r>
      <w:r>
        <w:rPr>
          <w:color w:val="202021"/>
          <w:spacing w:val="-1"/>
        </w:rPr>
        <w:t> </w:t>
      </w:r>
      <w:r>
        <w:rPr>
          <w:color w:val="202021"/>
        </w:rPr>
        <w:t>l'être</w:t>
      </w:r>
      <w:r>
        <w:rPr>
          <w:color w:val="202021"/>
          <w:spacing w:val="-1"/>
        </w:rPr>
        <w:t> </w:t>
      </w:r>
      <w:r>
        <w:rPr>
          <w:color w:val="202021"/>
        </w:rPr>
        <w:t>humain</w:t>
      </w:r>
      <w:r>
        <w:rPr>
          <w:color w:val="202021"/>
          <w:spacing w:val="-1"/>
        </w:rPr>
        <w:t> </w:t>
      </w:r>
      <w:r>
        <w:rPr>
          <w:color w:val="202021"/>
        </w:rPr>
        <w:t>durant</w:t>
      </w:r>
      <w:r>
        <w:rPr>
          <w:color w:val="202021"/>
          <w:spacing w:val="-1"/>
        </w:rPr>
        <w:t> </w:t>
      </w:r>
      <w:r>
        <w:rPr>
          <w:color w:val="202021"/>
        </w:rPr>
        <w:t>toute</w:t>
      </w:r>
      <w:r>
        <w:rPr>
          <w:color w:val="202021"/>
          <w:spacing w:val="-1"/>
        </w:rPr>
        <w:t> </w:t>
      </w:r>
      <w:r>
        <w:rPr>
          <w:color w:val="202021"/>
        </w:rPr>
        <w:t>sa</w:t>
      </w:r>
      <w:r>
        <w:rPr>
          <w:color w:val="202021"/>
          <w:spacing w:val="-1"/>
        </w:rPr>
        <w:t> </w:t>
      </w:r>
      <w:r>
        <w:rPr>
          <w:color w:val="202021"/>
        </w:rPr>
        <w:t>phase de </w:t>
      </w:r>
      <w:hyperlink r:id="rId21">
        <w:r>
          <w:rPr>
            <w:color w:val="1154CC"/>
          </w:rPr>
          <w:t>sédentarisation</w:t>
        </w:r>
      </w:hyperlink>
      <w:r>
        <w:rPr>
          <w:color w:val="202021"/>
        </w:rPr>
        <w:t>, marquée par l'apparition des premières </w:t>
      </w:r>
      <w:hyperlink r:id="rId22">
        <w:r>
          <w:rPr>
            <w:color w:val="1154CC"/>
          </w:rPr>
          <w:t>civilisations</w:t>
        </w:r>
      </w:hyperlink>
      <w:r>
        <w:rPr>
          <w:color w:val="1154CC"/>
        </w:rPr>
        <w:t> </w:t>
      </w:r>
      <w:r>
        <w:rPr>
          <w:color w:val="202021"/>
        </w:rPr>
        <w:t>agricoles. C'est à ce moment qu'il a acquis la capacité de digérer l'</w:t>
      </w:r>
      <w:hyperlink r:id="rId23">
        <w:r>
          <w:rPr>
            <w:color w:val="1154CC"/>
          </w:rPr>
          <w:t>amidon</w:t>
        </w:r>
      </w:hyperlink>
      <w:hyperlink r:id="rId24">
        <w:r>
          <w:rPr>
            <w:color w:val="1154CC"/>
            <w:sz w:val="19"/>
          </w:rPr>
          <w:t>5</w:t>
        </w:r>
      </w:hyperlink>
      <w:r>
        <w:rPr>
          <w:color w:val="202021"/>
        </w:rPr>
        <w:t>, et que ses fonctions d'auxiliaire</w:t>
      </w:r>
      <w:r>
        <w:rPr>
          <w:color w:val="202021"/>
          <w:spacing w:val="-3"/>
        </w:rPr>
        <w:t> </w:t>
      </w:r>
      <w:r>
        <w:rPr>
          <w:color w:val="202021"/>
        </w:rPr>
        <w:t>d'</w:t>
      </w:r>
      <w:r>
        <w:rPr>
          <w:rFonts w:ascii="Arial" w:hAnsi="Arial"/>
          <w:i/>
          <w:color w:val="202021"/>
        </w:rPr>
        <w:t>Homo</w:t>
      </w:r>
      <w:r>
        <w:rPr>
          <w:rFonts w:ascii="Arial" w:hAnsi="Arial"/>
          <w:i/>
          <w:color w:val="202021"/>
          <w:spacing w:val="-3"/>
        </w:rPr>
        <w:t> </w:t>
      </w:r>
      <w:r>
        <w:rPr>
          <w:rFonts w:ascii="Arial" w:hAnsi="Arial"/>
          <w:i/>
          <w:color w:val="202021"/>
        </w:rPr>
        <w:t>sapiens</w:t>
      </w:r>
      <w:r>
        <w:rPr>
          <w:rFonts w:ascii="Arial" w:hAnsi="Arial"/>
          <w:i/>
          <w:color w:val="202021"/>
          <w:spacing w:val="-3"/>
        </w:rPr>
        <w:t> </w:t>
      </w:r>
      <w:r>
        <w:rPr>
          <w:color w:val="202021"/>
        </w:rPr>
        <w:t>se</w:t>
      </w:r>
      <w:r>
        <w:rPr>
          <w:color w:val="202021"/>
          <w:spacing w:val="-3"/>
        </w:rPr>
        <w:t> </w:t>
      </w:r>
      <w:r>
        <w:rPr>
          <w:color w:val="202021"/>
        </w:rPr>
        <w:t>sont</w:t>
      </w:r>
      <w:r>
        <w:rPr>
          <w:color w:val="202021"/>
          <w:spacing w:val="-3"/>
        </w:rPr>
        <w:t> </w:t>
      </w:r>
      <w:r>
        <w:rPr>
          <w:color w:val="202021"/>
        </w:rPr>
        <w:t>étendues.</w:t>
      </w:r>
      <w:r>
        <w:rPr>
          <w:color w:val="202021"/>
          <w:spacing w:val="-3"/>
        </w:rPr>
        <w:t> </w:t>
      </w:r>
      <w:r>
        <w:rPr>
          <w:color w:val="202021"/>
        </w:rPr>
        <w:t>Ces</w:t>
      </w:r>
      <w:r>
        <w:rPr>
          <w:color w:val="202021"/>
          <w:spacing w:val="-3"/>
        </w:rPr>
        <w:t> </w:t>
      </w:r>
      <w:r>
        <w:rPr>
          <w:color w:val="202021"/>
        </w:rPr>
        <w:t>nouvelles</w:t>
      </w:r>
      <w:r>
        <w:rPr>
          <w:color w:val="202021"/>
          <w:spacing w:val="-3"/>
        </w:rPr>
        <w:t> </w:t>
      </w:r>
      <w:r>
        <w:rPr>
          <w:color w:val="202021"/>
        </w:rPr>
        <w:t>fonctions</w:t>
      </w:r>
      <w:r>
        <w:rPr>
          <w:color w:val="202021"/>
          <w:spacing w:val="-3"/>
        </w:rPr>
        <w:t> </w:t>
      </w:r>
      <w:r>
        <w:rPr>
          <w:color w:val="202021"/>
        </w:rPr>
        <w:t>ont</w:t>
      </w:r>
      <w:r>
        <w:rPr>
          <w:color w:val="202021"/>
          <w:spacing w:val="-3"/>
        </w:rPr>
        <w:t> </w:t>
      </w:r>
      <w:r>
        <w:rPr>
          <w:color w:val="202021"/>
        </w:rPr>
        <w:t>entraîné</w:t>
      </w:r>
      <w:r>
        <w:rPr>
          <w:color w:val="202021"/>
          <w:spacing w:val="-3"/>
        </w:rPr>
        <w:t> </w:t>
      </w:r>
      <w:r>
        <w:rPr>
          <w:color w:val="202021"/>
        </w:rPr>
        <w:t>une différenciation accrue de la </w:t>
      </w:r>
      <w:hyperlink r:id="rId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et l'apparition progressive de </w:t>
      </w:r>
      <w:hyperlink r:id="rId25">
        <w:r>
          <w:rPr>
            <w:color w:val="1154CC"/>
          </w:rPr>
          <w:t>races canines</w:t>
        </w:r>
      </w:hyperlink>
      <w:r>
        <w:rPr>
          <w:color w:val="1154CC"/>
        </w:rPr>
        <w:t> </w:t>
      </w:r>
      <w:r>
        <w:rPr>
          <w:color w:val="202021"/>
        </w:rPr>
        <w:t>identifiables.</w:t>
      </w:r>
      <w:r>
        <w:rPr>
          <w:color w:val="202021"/>
          <w:spacing w:val="-3"/>
        </w:rPr>
        <w:t> </w:t>
      </w:r>
      <w:r>
        <w:rPr>
          <w:color w:val="202021"/>
        </w:rPr>
        <w:t>Le</w:t>
      </w:r>
      <w:r>
        <w:rPr>
          <w:color w:val="202021"/>
          <w:spacing w:val="-3"/>
        </w:rPr>
        <w:t> </w:t>
      </w:r>
      <w:r>
        <w:rPr>
          <w:color w:val="202021"/>
        </w:rPr>
        <w:t>chien</w:t>
      </w:r>
      <w:r>
        <w:rPr>
          <w:color w:val="202021"/>
          <w:spacing w:val="-3"/>
        </w:rPr>
        <w:t> </w:t>
      </w:r>
      <w:r>
        <w:rPr>
          <w:color w:val="202021"/>
        </w:rPr>
        <w:t>est</w:t>
      </w:r>
      <w:r>
        <w:rPr>
          <w:color w:val="202021"/>
          <w:spacing w:val="-3"/>
        </w:rPr>
        <w:t> </w:t>
      </w:r>
      <w:r>
        <w:rPr>
          <w:color w:val="202021"/>
        </w:rPr>
        <w:t>aujourd'hui</w:t>
      </w:r>
      <w:r>
        <w:rPr>
          <w:color w:val="202021"/>
          <w:spacing w:val="-3"/>
        </w:rPr>
        <w:t> </w:t>
      </w:r>
      <w:r>
        <w:rPr>
          <w:color w:val="202021"/>
        </w:rPr>
        <w:t>utilisé</w:t>
      </w:r>
      <w:r>
        <w:rPr>
          <w:color w:val="202021"/>
          <w:spacing w:val="-3"/>
        </w:rPr>
        <w:t> </w:t>
      </w:r>
      <w:r>
        <w:rPr>
          <w:color w:val="202021"/>
        </w:rPr>
        <w:t>à</w:t>
      </w:r>
      <w:r>
        <w:rPr>
          <w:color w:val="202021"/>
          <w:spacing w:val="-3"/>
        </w:rPr>
        <w:t> </w:t>
      </w:r>
      <w:r>
        <w:rPr>
          <w:color w:val="202021"/>
        </w:rPr>
        <w:t>la</w:t>
      </w:r>
      <w:r>
        <w:rPr>
          <w:color w:val="202021"/>
          <w:spacing w:val="-3"/>
        </w:rPr>
        <w:t> </w:t>
      </w:r>
      <w:r>
        <w:rPr>
          <w:color w:val="202021"/>
        </w:rPr>
        <w:t>fois</w:t>
      </w:r>
      <w:r>
        <w:rPr>
          <w:color w:val="202021"/>
          <w:spacing w:val="-3"/>
        </w:rPr>
        <w:t> </w:t>
      </w:r>
      <w:r>
        <w:rPr>
          <w:color w:val="202021"/>
        </w:rPr>
        <w:t>comme</w:t>
      </w:r>
      <w:r>
        <w:rPr>
          <w:color w:val="202021"/>
          <w:spacing w:val="-3"/>
        </w:rPr>
        <w:t> </w:t>
      </w:r>
      <w:r>
        <w:rPr>
          <w:color w:val="202021"/>
        </w:rPr>
        <w:t>animal</w:t>
      </w:r>
      <w:r>
        <w:rPr>
          <w:color w:val="202021"/>
          <w:spacing w:val="-3"/>
        </w:rPr>
        <w:t> </w:t>
      </w:r>
      <w:r>
        <w:rPr>
          <w:color w:val="202021"/>
        </w:rPr>
        <w:t>de</w:t>
      </w:r>
      <w:r>
        <w:rPr>
          <w:color w:val="202021"/>
          <w:spacing w:val="-3"/>
        </w:rPr>
        <w:t> </w:t>
      </w:r>
      <w:r>
        <w:rPr>
          <w:color w:val="202021"/>
        </w:rPr>
        <w:t>travail</w:t>
      </w:r>
      <w:r>
        <w:rPr>
          <w:color w:val="202021"/>
          <w:spacing w:val="-3"/>
        </w:rPr>
        <w:t> </w:t>
      </w:r>
      <w:r>
        <w:rPr>
          <w:color w:val="202021"/>
        </w:rPr>
        <w:t>et</w:t>
      </w:r>
      <w:r>
        <w:rPr>
          <w:color w:val="202021"/>
          <w:spacing w:val="-3"/>
        </w:rPr>
        <w:t> </w:t>
      </w:r>
      <w:r>
        <w:rPr>
          <w:color w:val="202021"/>
        </w:rPr>
        <w:t>comme </w:t>
      </w:r>
      <w:hyperlink r:id="rId26">
        <w:r>
          <w:rPr>
            <w:color w:val="1154CC"/>
          </w:rPr>
          <w:t>animal de compagnie</w:t>
        </w:r>
      </w:hyperlink>
      <w:r>
        <w:rPr>
          <w:color w:val="202021"/>
        </w:rPr>
        <w:t>. Son </w:t>
      </w:r>
      <w:hyperlink r:id="rId27">
        <w:r>
          <w:rPr>
            <w:color w:val="1154CC"/>
          </w:rPr>
          <w:t>instinct</w:t>
        </w:r>
      </w:hyperlink>
      <w:r>
        <w:rPr>
          <w:color w:val="1154CC"/>
        </w:rPr>
        <w:t> </w:t>
      </w:r>
      <w:r>
        <w:rPr>
          <w:color w:val="202021"/>
        </w:rPr>
        <w:t>de </w:t>
      </w:r>
      <w:hyperlink r:id="rId28">
        <w:r>
          <w:rPr>
            <w:color w:val="1154CC"/>
          </w:rPr>
          <w:t>meute</w:t>
        </w:r>
      </w:hyperlink>
      <w:r>
        <w:rPr>
          <w:color w:val="202021"/>
        </w:rPr>
        <w:t>, sa domestication précoce et les caractéristiques </w:t>
      </w:r>
      <w:hyperlink r:id="rId29">
        <w:r>
          <w:rPr>
            <w:color w:val="1154CC"/>
          </w:rPr>
          <w:t>comportementales</w:t>
        </w:r>
      </w:hyperlink>
      <w:r>
        <w:rPr>
          <w:color w:val="1154CC"/>
        </w:rPr>
        <w:t> </w:t>
      </w:r>
      <w:r>
        <w:rPr>
          <w:color w:val="202021"/>
        </w:rPr>
        <w:t>qui en découlent lui valent familièrement le surnom de « meilleur ami de l'Homme »</w:t>
      </w:r>
      <w:hyperlink r:id="rId30">
        <w:r>
          <w:rPr>
            <w:color w:val="1154CC"/>
            <w:sz w:val="19"/>
          </w:rPr>
          <w:t>6</w:t>
        </w:r>
      </w:hyperlink>
      <w:r>
        <w:rPr>
          <w:color w:val="202021"/>
        </w:rPr>
        <w:t>.</w:t>
      </w:r>
    </w:p>
    <w:p>
      <w:pPr>
        <w:pStyle w:val="BodyText"/>
        <w:spacing w:line="276" w:lineRule="auto"/>
      </w:pPr>
      <w:r>
        <w:rPr>
          <w:color w:val="202021"/>
        </w:rPr>
        <w:t>Cette place particulière dans la </w:t>
      </w:r>
      <w:hyperlink r:id="rId31">
        <w:r>
          <w:rPr>
            <w:color w:val="1154CC"/>
          </w:rPr>
          <w:t>société humaine</w:t>
        </w:r>
      </w:hyperlink>
      <w:r>
        <w:rPr>
          <w:color w:val="1154CC"/>
        </w:rPr>
        <w:t> </w:t>
      </w:r>
      <w:r>
        <w:rPr>
          <w:color w:val="202021"/>
        </w:rPr>
        <w:t>a conduit à l'élaboration d'une </w:t>
      </w:r>
      <w:hyperlink r:id="rId32">
        <w:r>
          <w:rPr>
            <w:color w:val="1154CC"/>
          </w:rPr>
          <w:t>règlementation</w:t>
        </w:r>
      </w:hyperlink>
      <w:r>
        <w:rPr>
          <w:color w:val="1154CC"/>
        </w:rPr>
        <w:t> </w:t>
      </w:r>
      <w:r>
        <w:rPr>
          <w:color w:val="202021"/>
        </w:rPr>
        <w:t>spécifique. Ainsi, là où les critères de la </w:t>
      </w:r>
      <w:hyperlink r:id="rId33">
        <w:r>
          <w:rPr>
            <w:color w:val="1154CC"/>
          </w:rPr>
          <w:t>Fédération cynologique</w:t>
        </w:r>
      </w:hyperlink>
      <w:r>
        <w:rPr>
          <w:color w:val="1154CC"/>
        </w:rPr>
        <w:t> </w:t>
      </w:r>
      <w:hyperlink r:id="rId33">
        <w:r>
          <w:rPr>
            <w:color w:val="1154CC"/>
          </w:rPr>
          <w:t>internationale</w:t>
        </w:r>
      </w:hyperlink>
      <w:r>
        <w:rPr>
          <w:color w:val="1154CC"/>
        </w:rPr>
        <w:t> </w:t>
      </w:r>
      <w:r>
        <w:rPr>
          <w:color w:val="202021"/>
        </w:rPr>
        <w:t>ont une reconnaissance légale, l'appellation </w:t>
      </w:r>
      <w:r>
        <w:rPr>
          <w:rFonts w:ascii="Arial" w:hAnsi="Arial"/>
          <w:i/>
          <w:color w:val="202021"/>
        </w:rPr>
        <w:t>chien de race </w:t>
      </w:r>
      <w:r>
        <w:rPr>
          <w:color w:val="202021"/>
        </w:rPr>
        <w:t>est conditionnée à l'enregistrement du chien dans les livres des origines de son pays de naissance</w:t>
      </w:r>
      <w:hyperlink r:id="rId34">
        <w:r>
          <w:rPr>
            <w:color w:val="1154CC"/>
            <w:sz w:val="19"/>
          </w:rPr>
          <w:t>7</w:t>
        </w:r>
      </w:hyperlink>
      <w:r>
        <w:rPr>
          <w:color w:val="202021"/>
          <w:sz w:val="19"/>
        </w:rPr>
        <w:t>,</w:t>
      </w:r>
      <w:hyperlink r:id="rId35">
        <w:r>
          <w:rPr>
            <w:color w:val="1154CC"/>
            <w:sz w:val="19"/>
          </w:rPr>
          <w:t>8</w:t>
        </w:r>
      </w:hyperlink>
      <w:r>
        <w:rPr>
          <w:color w:val="202021"/>
        </w:rPr>
        <w:t>. Selon le pays, des </w:t>
      </w:r>
      <w:hyperlink r:id="rId36">
        <w:r>
          <w:rPr>
            <w:color w:val="1154CC"/>
          </w:rPr>
          <w:t>vaccins</w:t>
        </w:r>
      </w:hyperlink>
      <w:r>
        <w:rPr>
          <w:color w:val="1154CC"/>
        </w:rPr>
        <w:t> </w:t>
      </w:r>
      <w:r>
        <w:rPr>
          <w:color w:val="202021"/>
        </w:rPr>
        <w:t>peuvent être obligatoires et certains types de chien, jugés dangereux, sont soumis à des restrictions. Le chien est généralement soumis</w:t>
      </w:r>
      <w:r>
        <w:rPr>
          <w:color w:val="202021"/>
          <w:spacing w:val="-5"/>
        </w:rPr>
        <w:t> </w:t>
      </w:r>
      <w:r>
        <w:rPr>
          <w:color w:val="202021"/>
        </w:rPr>
        <w:t>aux</w:t>
      </w:r>
      <w:r>
        <w:rPr>
          <w:color w:val="202021"/>
          <w:spacing w:val="-5"/>
        </w:rPr>
        <w:t> </w:t>
      </w:r>
      <w:r>
        <w:rPr>
          <w:color w:val="202021"/>
        </w:rPr>
        <w:t>différentes</w:t>
      </w:r>
      <w:r>
        <w:rPr>
          <w:color w:val="202021"/>
          <w:spacing w:val="-5"/>
        </w:rPr>
        <w:t> </w:t>
      </w:r>
      <w:r>
        <w:rPr>
          <w:color w:val="202021"/>
        </w:rPr>
        <w:t>législations</w:t>
      </w:r>
      <w:r>
        <w:rPr>
          <w:color w:val="202021"/>
          <w:spacing w:val="-5"/>
        </w:rPr>
        <w:t> </w:t>
      </w:r>
      <w:r>
        <w:rPr>
          <w:color w:val="202021"/>
        </w:rPr>
        <w:t>sur</w:t>
      </w:r>
      <w:r>
        <w:rPr>
          <w:color w:val="202021"/>
          <w:spacing w:val="-5"/>
        </w:rPr>
        <w:t> </w:t>
      </w:r>
      <w:r>
        <w:rPr>
          <w:color w:val="202021"/>
        </w:rPr>
        <w:t>les</w:t>
      </w:r>
      <w:r>
        <w:rPr>
          <w:color w:val="202021"/>
          <w:spacing w:val="-5"/>
        </w:rPr>
        <w:t> </w:t>
      </w:r>
      <w:hyperlink r:id="rId37">
        <w:r>
          <w:rPr>
            <w:color w:val="1154CC"/>
          </w:rPr>
          <w:t>carnivores</w:t>
        </w:r>
        <w:r>
          <w:rPr>
            <w:color w:val="1154CC"/>
            <w:spacing w:val="-5"/>
          </w:rPr>
          <w:t> </w:t>
        </w:r>
        <w:r>
          <w:rPr>
            <w:color w:val="1154CC"/>
          </w:rPr>
          <w:t>domestiques</w:t>
        </w:r>
      </w:hyperlink>
      <w:r>
        <w:rPr>
          <w:color w:val="202021"/>
        </w:rPr>
        <w:t>.</w:t>
      </w:r>
      <w:r>
        <w:rPr>
          <w:color w:val="202021"/>
          <w:spacing w:val="-5"/>
        </w:rPr>
        <w:t> </w:t>
      </w:r>
      <w:r>
        <w:rPr>
          <w:color w:val="202021"/>
        </w:rPr>
        <w:t>C'est</w:t>
      </w:r>
      <w:r>
        <w:rPr>
          <w:color w:val="202021"/>
          <w:spacing w:val="-5"/>
        </w:rPr>
        <w:t> </w:t>
      </w:r>
      <w:r>
        <w:rPr>
          <w:color w:val="202021"/>
        </w:rPr>
        <w:t>notamment</w:t>
      </w:r>
      <w:r>
        <w:rPr>
          <w:color w:val="202021"/>
          <w:spacing w:val="-5"/>
        </w:rPr>
        <w:t> </w:t>
      </w:r>
      <w:r>
        <w:rPr>
          <w:color w:val="202021"/>
        </w:rPr>
        <w:t>le cas en </w:t>
      </w:r>
      <w:hyperlink r:id="rId38">
        <w:r>
          <w:rPr>
            <w:color w:val="1154CC"/>
          </w:rPr>
          <w:t>Europe</w:t>
        </w:r>
      </w:hyperlink>
      <w:r>
        <w:rPr>
          <w:color w:val="202021"/>
        </w:rPr>
        <w:t>, où sa circulation est facilitée grâce à l'instauration du </w:t>
      </w:r>
      <w:hyperlink r:id="rId39">
        <w:r>
          <w:rPr>
            <w:color w:val="1154CC"/>
          </w:rPr>
          <w:t>passeport</w:t>
        </w:r>
      </w:hyperlink>
      <w:r>
        <w:rPr>
          <w:color w:val="1154CC"/>
        </w:rPr>
        <w:t> </w:t>
      </w:r>
      <w:hyperlink r:id="rId39">
        <w:r>
          <w:rPr>
            <w:color w:val="1154CC"/>
          </w:rPr>
          <w:t>européen pour animal de compagnie</w:t>
        </w:r>
      </w:hyperlink>
      <w:r>
        <w:rPr>
          <w:color w:val="202021"/>
        </w:rPr>
        <w:t>.</w:t>
      </w:r>
    </w:p>
    <w:sectPr>
      <w:type w:val="continuous"/>
      <w:pgSz w:w="12240" w:h="15840"/>
      <w:pgMar w:top="14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240"/>
      <w:ind w:left="100" w:right="48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.wikipedia.org/wiki/Sous-esp%C3%A8ce" TargetMode="External"/><Relationship Id="rId6" Type="http://schemas.openxmlformats.org/officeDocument/2006/relationships/hyperlink" Target="https://fr.wikipedia.org/wiki/Domestication" TargetMode="External"/><Relationship Id="rId7" Type="http://schemas.openxmlformats.org/officeDocument/2006/relationships/hyperlink" Target="https://fr.wikipedia.org/wiki/Canis_lupus" TargetMode="External"/><Relationship Id="rId8" Type="http://schemas.openxmlformats.org/officeDocument/2006/relationships/hyperlink" Target="https://fr.wikipedia.org/wiki/Mammif%C3%A8re" TargetMode="External"/><Relationship Id="rId9" Type="http://schemas.openxmlformats.org/officeDocument/2006/relationships/hyperlink" Target="https://fr.wikipedia.org/wiki/Famille_(biologie)" TargetMode="External"/><Relationship Id="rId10" Type="http://schemas.openxmlformats.org/officeDocument/2006/relationships/hyperlink" Target="https://fr.wikipedia.org/wiki/Canidae" TargetMode="External"/><Relationship Id="rId11" Type="http://schemas.openxmlformats.org/officeDocument/2006/relationships/hyperlink" Target="https://fr.wikipedia.org/wiki/Dingo_(chien_sauvage)" TargetMode="External"/><Relationship Id="rId12" Type="http://schemas.openxmlformats.org/officeDocument/2006/relationships/hyperlink" Target="https://fr.wikipedia.org/wiki/Esp%C3%A8ce" TargetMode="External"/><Relationship Id="rId13" Type="http://schemas.openxmlformats.org/officeDocument/2006/relationships/hyperlink" Target="https://fr.wikipedia.org/wiki/Domestication_du_chien" TargetMode="External"/><Relationship Id="rId14" Type="http://schemas.openxmlformats.org/officeDocument/2006/relationships/hyperlink" Target="https://fr.wikipedia.org/wiki/Pal%C3%A9olithique" TargetMode="External"/><Relationship Id="rId15" Type="http://schemas.openxmlformats.org/officeDocument/2006/relationships/hyperlink" Target="https://fr.wikipedia.org/wiki/Loup_gris" TargetMode="External"/><Relationship Id="rId16" Type="http://schemas.openxmlformats.org/officeDocument/2006/relationships/hyperlink" Target="https://fr.wikipedia.org/wiki/Chien#cite_note-1" TargetMode="External"/><Relationship Id="rId17" Type="http://schemas.openxmlformats.org/officeDocument/2006/relationships/hyperlink" Target="https://fr.wikipedia.org/wiki/Chien#cite_note-altai-dog-dna-2" TargetMode="External"/><Relationship Id="rId18" Type="http://schemas.openxmlformats.org/officeDocument/2006/relationships/hyperlink" Target="https://fr.wikipedia.org/wiki/Chien#cite_note-ref-1-3" TargetMode="External"/><Relationship Id="rId19" Type="http://schemas.openxmlformats.org/officeDocument/2006/relationships/hyperlink" Target="https://fr.wikipedia.org/wiki/Chien#cite_note-4" TargetMode="External"/><Relationship Id="rId20" Type="http://schemas.openxmlformats.org/officeDocument/2006/relationships/hyperlink" Target="https://fr.wikipedia.org/wiki/Pr%C3%A9histoire" TargetMode="External"/><Relationship Id="rId21" Type="http://schemas.openxmlformats.org/officeDocument/2006/relationships/hyperlink" Target="https://fr.wikipedia.org/wiki/S%C3%A9dentarisation" TargetMode="External"/><Relationship Id="rId22" Type="http://schemas.openxmlformats.org/officeDocument/2006/relationships/hyperlink" Target="https://fr.wikipedia.org/wiki/Civilisation" TargetMode="External"/><Relationship Id="rId23" Type="http://schemas.openxmlformats.org/officeDocument/2006/relationships/hyperlink" Target="https://fr.wikipedia.org/wiki/Amidon" TargetMode="External"/><Relationship Id="rId24" Type="http://schemas.openxmlformats.org/officeDocument/2006/relationships/hyperlink" Target="https://fr.wikipedia.org/wiki/Chien#cite_note-5" TargetMode="External"/><Relationship Id="rId25" Type="http://schemas.openxmlformats.org/officeDocument/2006/relationships/hyperlink" Target="https://fr.wikipedia.org/wiki/Liste_des_races_de_chiens" TargetMode="External"/><Relationship Id="rId26" Type="http://schemas.openxmlformats.org/officeDocument/2006/relationships/hyperlink" Target="https://fr.wikipedia.org/wiki/Animal_de_compagnie" TargetMode="External"/><Relationship Id="rId27" Type="http://schemas.openxmlformats.org/officeDocument/2006/relationships/hyperlink" Target="https://fr.wikipedia.org/wiki/Instinct" TargetMode="External"/><Relationship Id="rId28" Type="http://schemas.openxmlformats.org/officeDocument/2006/relationships/hyperlink" Target="https://fr.wikipedia.org/wiki/Meute_(canid%C3%A9s)" TargetMode="External"/><Relationship Id="rId29" Type="http://schemas.openxmlformats.org/officeDocument/2006/relationships/hyperlink" Target="https://fr.wikipedia.org/wiki/Comportement_du_chien" TargetMode="External"/><Relationship Id="rId30" Type="http://schemas.openxmlformats.org/officeDocument/2006/relationships/hyperlink" Target="https://fr.wikipedia.org/wiki/Chien#cite_note-6" TargetMode="External"/><Relationship Id="rId31" Type="http://schemas.openxmlformats.org/officeDocument/2006/relationships/hyperlink" Target="https://fr.wikipedia.org/wiki/Soci%C3%A9t%C3%A9_(sociologie)" TargetMode="External"/><Relationship Id="rId32" Type="http://schemas.openxmlformats.org/officeDocument/2006/relationships/hyperlink" Target="https://fr.wikipedia.org/wiki/R%C3%A8glementation" TargetMode="External"/><Relationship Id="rId33" Type="http://schemas.openxmlformats.org/officeDocument/2006/relationships/hyperlink" Target="https://fr.wikipedia.org/wiki/F%C3%A9d%C3%A9ration_cynologique_internationale" TargetMode="External"/><Relationship Id="rId34" Type="http://schemas.openxmlformats.org/officeDocument/2006/relationships/hyperlink" Target="https://fr.wikipedia.org/wiki/Chien#cite_note-7" TargetMode="External"/><Relationship Id="rId35" Type="http://schemas.openxmlformats.org/officeDocument/2006/relationships/hyperlink" Target="https://fr.wikipedia.org/wiki/Chien#cite_note-ckc.ca-8" TargetMode="External"/><Relationship Id="rId36" Type="http://schemas.openxmlformats.org/officeDocument/2006/relationships/hyperlink" Target="https://fr.wikipedia.org/wiki/Vaccin" TargetMode="External"/><Relationship Id="rId37" Type="http://schemas.openxmlformats.org/officeDocument/2006/relationships/hyperlink" Target="https://fr.wikipedia.org/wiki/Carnivore_domestique" TargetMode="External"/><Relationship Id="rId38" Type="http://schemas.openxmlformats.org/officeDocument/2006/relationships/hyperlink" Target="https://fr.wikipedia.org/wiki/Europe" TargetMode="External"/><Relationship Id="rId39" Type="http://schemas.openxmlformats.org/officeDocument/2006/relationships/hyperlink" Target="https://fr.wikipedia.org/wiki/Passeport_europ%C3%A9en_pour_animal_de_compagni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2024-07-03T10:13:27Z</dcterms:created>
  <dcterms:modified xsi:type="dcterms:W3CDTF">2024-07-03T10:13:27Z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