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796B1F5" w:rsidR="00872A27" w:rsidRPr="00117BBE" w:rsidRDefault="00BC3EA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Marcos Adriel Rodrigues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E016616" w:rsidR="00872A27" w:rsidRPr="00117BBE" w:rsidRDefault="00BC3EA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Novo São Joaquim MT</w:t>
      </w:r>
    </w:p>
    <w:p w14:paraId="37C76095" w14:textId="6C071E87" w:rsidR="0090332E" w:rsidRDefault="00BC3EA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620BC0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</w:t>
      </w:r>
      <w:r w:rsidR="009775DD">
        <w:rPr>
          <w:rFonts w:ascii="Arial" w:eastAsia="Arial" w:hAnsi="Arial" w:cs="Arial"/>
          <w:color w:val="000000" w:themeColor="text1"/>
          <w:sz w:val="24"/>
          <w:szCs w:val="24"/>
        </w:rPr>
        <w:t>vou falar sobre as qualidades de defeitos do produto que por um ano conviveu comigo, falar sobre material e sua performance, qualidades e defeitos.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6B86AA8" w:rsidR="0005157A" w:rsidRDefault="009775D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Vou tratar de falar sobre o iphone 15 pro Max um produto da empresa Aplle que e mundialmente conhecido vou de falar sobre seu matéria e qualidade de construção e também sua performance que eu mesmo vivenciei e pude analisar a um ano que estou com ele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2CB706" w:rsidR="00847CD2" w:rsidRPr="00327B29" w:rsidRDefault="00327B2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27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15 pro max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1511A6F" w:rsidR="00847CD2" w:rsidRPr="00327B29" w:rsidRDefault="00327B29" w:rsidP="00327B29">
            <w:pPr>
              <w:shd w:val="clear" w:color="auto" w:fill="FFFFFF"/>
              <w:spacing w:after="120"/>
              <w:rPr>
                <w:rFonts w:ascii="Roboto" w:hAnsi="Roboto"/>
                <w:color w:val="000000"/>
                <w:sz w:val="18"/>
                <w:szCs w:val="18"/>
              </w:rPr>
            </w:pPr>
            <w:r>
              <w:rPr>
                <w:rFonts w:ascii="Roboto" w:hAnsi="Roboto"/>
                <w:color w:val="000000"/>
                <w:sz w:val="18"/>
                <w:szCs w:val="18"/>
              </w:rPr>
              <w:t>APLLE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2FEC49" w:rsidR="00847CD2" w:rsidRPr="00353E6F" w:rsidRDefault="00327B2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 ANO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E6A8402" w:rsidR="00847CD2" w:rsidRPr="00327B29" w:rsidRDefault="00327B29" w:rsidP="00327B2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Titanio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F91A06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27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Usabilidade fluida, muito boa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4E30CF1D" w:rsidR="0005157A" w:rsidRPr="00353E6F" w:rsidRDefault="00327B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27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4186782E" wp14:editId="5EBD6516">
                  <wp:extent cx="889203" cy="889203"/>
                  <wp:effectExtent l="0" t="0" r="6350" b="6350"/>
                  <wp:docPr id="774523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523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03" cy="88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DD5A169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AC60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Matéria prima utilizada</w:t>
            </w:r>
            <w:r w:rsidR="00327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titânio para um designer mais bonito e elegante, mas não o torna mais resistente a quedas.</w:t>
            </w:r>
            <w:r w:rsidR="00AC60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5798F30C" w:rsidR="0005157A" w:rsidRPr="00353E6F" w:rsidRDefault="0037767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53DD7A0" wp14:editId="3E658480">
                  <wp:extent cx="2114550" cy="1181100"/>
                  <wp:effectExtent l="0" t="0" r="0" b="0"/>
                  <wp:docPr id="210807228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0AD03860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27B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 muit</w:t>
            </w:r>
            <w:r w:rsidR="00A522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fluida e rápida gerando mais agilidade em tudo que você vai fazer não se preocupe que não vai te deixar na mão, o que deixa a desejar e a bateria quando usa algo que usa muito processamento 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2985B0A5" w:rsidR="0005157A" w:rsidRPr="00353E6F" w:rsidRDefault="00A522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63A6FC" wp14:editId="0FB05343">
                  <wp:extent cx="2105025" cy="1095375"/>
                  <wp:effectExtent l="0" t="0" r="9525" b="9525"/>
                  <wp:docPr id="746167749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B937E18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A522C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Designer muito elegante e requintado onde alguém ver sabe que e ele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3DBC28A3" w:rsidR="0005157A" w:rsidRPr="00353E6F" w:rsidRDefault="00A522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A1039B2" wp14:editId="377E9F41">
                  <wp:extent cx="2105025" cy="3743325"/>
                  <wp:effectExtent l="0" t="0" r="9525" b="9525"/>
                  <wp:docPr id="1419691053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377673">
        <w:trPr>
          <w:trHeight w:val="70"/>
        </w:trPr>
        <w:tc>
          <w:tcPr>
            <w:tcW w:w="1980" w:type="dxa"/>
          </w:tcPr>
          <w:p w14:paraId="231123E2" w14:textId="389053A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46A3045" w:rsidR="006A37EE" w:rsidRPr="006A37EE" w:rsidRDefault="0037767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 temos um produto de excelente matéria que trás muita elegância mas não trás durabilidade, em performance ele não fica devendo pois seu processador e muito bom e cumpre o que promete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D25C803" w:rsidR="00353E6F" w:rsidRDefault="003776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44C9EB" wp14:editId="471E18B2">
            <wp:extent cx="5391150" cy="3600450"/>
            <wp:effectExtent l="0" t="0" r="0" b="0"/>
            <wp:docPr id="1582246080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FEC08F9" w14:textId="00DC065C" w:rsidR="00026929" w:rsidRPr="00327B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BC26795" w14:textId="77777777" w:rsidR="00AC60AC" w:rsidRPr="00327B29" w:rsidRDefault="00AC60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Pr="00327B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63970E" w14:textId="77777777" w:rsidR="00AC60AC" w:rsidRPr="00327B29" w:rsidRDefault="00AC60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CB9C67" w14:textId="77777777" w:rsidR="00AC60AC" w:rsidRPr="00327B29" w:rsidRDefault="00AC60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9886FF" w14:textId="77777777" w:rsidR="00AC60AC" w:rsidRDefault="00AC60A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68CAA4F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9DFD3BF" w14:textId="4D76E079" w:rsidR="005B045C" w:rsidRPr="00117BBE" w:rsidRDefault="006F0063" w:rsidP="00377673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em lojas físicas como também e lojas online </w:t>
      </w:r>
      <w:bookmarkStart w:id="9" w:name="_Toc73287566"/>
      <w:r w:rsidR="005B045C" w:rsidRPr="00117BBE">
        <w:t>CONCLUSÃO</w:t>
      </w:r>
      <w:bookmarkEnd w:id="9"/>
    </w:p>
    <w:p w14:paraId="29B21002" w14:textId="0E385B45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  <w:r w:rsidR="00377673" w:rsidRPr="00377673">
        <w:rPr>
          <w:rFonts w:ascii="Arial" w:eastAsia="Arial" w:hAnsi="Arial" w:cs="Arial"/>
          <w:color w:val="000000" w:themeColor="text1"/>
          <w:sz w:val="24"/>
          <w:szCs w:val="24"/>
        </w:rPr>
        <w:t>https://www.mercadolivre.com.br/apple-iphone-15-pro-max-256-gb-titnio-preto-bom-recondicionado/p/MLB2000125262?pdp_filters=item_id%3AMLB5491619758&amp;f</w:t>
      </w:r>
      <w:r w:rsidR="00377673" w:rsidRPr="00377673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om=gshop&amp;matt_tool=33167885&amp;matt_internal_campaign_id=&amp;matt_word=&amp;matt_source=google&amp;matt_campaign_id=22127560717&amp;matt_ad_group_id=172644202239&amp;matt_match_type=&amp;matt_network=g&amp;matt_device=c&amp;matt_creative=728942948133&amp;matt_keyword=&amp;matt_ad_position=&amp;matt_ad_type=pla&amp;matt_merchant_id=735125422&amp;matt_product_id=MLB2000125262-product&amp;matt_product_partition_id=2387499719947&amp;matt_target_id=pla-2387499719947&amp;cq_src=google_ads&amp;cq_cmp=22127560717&amp;cq_net=g&amp;cq_plt=gp&amp;cq_med=pla&amp;gad_source=4&amp;gad_campaignid=22127560717&amp;gclid=CjwKCAjwk7DFBhBAEiwAeYbJsfzn9dJQRtJ0a1zCwjIjoSZsY8e7EU4jUUZvKTn8w5Vf5e_FxzqxVhoC9t8QAvD_BwE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82CE6E3" w:rsidR="005B045C" w:rsidRDefault="003776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Análises feita por mim mesmo.</w:t>
      </w:r>
    </w:p>
    <w:p w14:paraId="14D52690" w14:textId="4DB1402B" w:rsidR="00377673" w:rsidRDefault="003776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54721C">
          <w:rPr>
            <w:rStyle w:val="Hyperlink"/>
            <w:rFonts w:ascii="Arial" w:eastAsia="Arial" w:hAnsi="Arial" w:cs="Arial"/>
            <w:sz w:val="24"/>
            <w:szCs w:val="24"/>
          </w:rPr>
          <w:t>https://www.tudocelular.com/Apple/fichas-tecnicas/n8890/Apple-iPhone-15-Pro-Max.html</w:t>
        </w:r>
      </w:hyperlink>
    </w:p>
    <w:p w14:paraId="5CBBE536" w14:textId="77777777" w:rsidR="00377673" w:rsidRPr="00117BBE" w:rsidRDefault="003776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7767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45868">
    <w:abstractNumId w:val="1"/>
  </w:num>
  <w:num w:numId="2" w16cid:durableId="1669214389">
    <w:abstractNumId w:val="9"/>
  </w:num>
  <w:num w:numId="3" w16cid:durableId="947812883">
    <w:abstractNumId w:val="0"/>
  </w:num>
  <w:num w:numId="4" w16cid:durableId="422990427">
    <w:abstractNumId w:val="2"/>
  </w:num>
  <w:num w:numId="5" w16cid:durableId="728042060">
    <w:abstractNumId w:val="6"/>
  </w:num>
  <w:num w:numId="6" w16cid:durableId="603151856">
    <w:abstractNumId w:val="8"/>
  </w:num>
  <w:num w:numId="7" w16cid:durableId="2090341473">
    <w:abstractNumId w:val="0"/>
  </w:num>
  <w:num w:numId="8" w16cid:durableId="1870996264">
    <w:abstractNumId w:val="3"/>
  </w:num>
  <w:num w:numId="9" w16cid:durableId="2034988399">
    <w:abstractNumId w:val="4"/>
  </w:num>
  <w:num w:numId="10" w16cid:durableId="82185648">
    <w:abstractNumId w:val="5"/>
  </w:num>
  <w:num w:numId="11" w16cid:durableId="642857112">
    <w:abstractNumId w:val="7"/>
  </w:num>
  <w:num w:numId="12" w16cid:durableId="1935818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25AC2"/>
    <w:rsid w:val="00247E7F"/>
    <w:rsid w:val="0026761D"/>
    <w:rsid w:val="0028602E"/>
    <w:rsid w:val="002B02DB"/>
    <w:rsid w:val="002B554F"/>
    <w:rsid w:val="00327B29"/>
    <w:rsid w:val="00353E6F"/>
    <w:rsid w:val="00377673"/>
    <w:rsid w:val="003A5F67"/>
    <w:rsid w:val="0043034A"/>
    <w:rsid w:val="004912E2"/>
    <w:rsid w:val="004B692B"/>
    <w:rsid w:val="004E77D7"/>
    <w:rsid w:val="00550481"/>
    <w:rsid w:val="005B045C"/>
    <w:rsid w:val="005D0B90"/>
    <w:rsid w:val="006A37EE"/>
    <w:rsid w:val="006B1007"/>
    <w:rsid w:val="006E3875"/>
    <w:rsid w:val="006F0063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5DD"/>
    <w:rsid w:val="00977CB2"/>
    <w:rsid w:val="00A522C3"/>
    <w:rsid w:val="00AC60AC"/>
    <w:rsid w:val="00BC3EA0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30091DF5-7886-46FD-A742-CFB2A6F9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ui-pdp-gallerywrapper">
    <w:name w:val="ui-pdp-gallery__wrapper"/>
    <w:basedOn w:val="Fontepargpadro"/>
    <w:rsid w:val="00327B29"/>
  </w:style>
  <w:style w:type="character" w:customStyle="1" w:styleId="ui-pdp-gallerysee-more">
    <w:name w:val="ui-pdp-gallery__see-more"/>
    <w:basedOn w:val="Fontepargpadro"/>
    <w:rsid w:val="00327B29"/>
  </w:style>
  <w:style w:type="character" w:customStyle="1" w:styleId="ui-pdp-subtitle">
    <w:name w:val="ui-pdp-subtitle"/>
    <w:basedOn w:val="Fontepargpadro"/>
    <w:rsid w:val="00327B29"/>
  </w:style>
  <w:style w:type="character" w:styleId="MenoPendente">
    <w:name w:val="Unresolved Mention"/>
    <w:basedOn w:val="Fontepargpadro"/>
    <w:uiPriority w:val="99"/>
    <w:semiHidden/>
    <w:unhideWhenUsed/>
    <w:rsid w:val="0037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docelular.com/Apple/fichas-tecnicas/n8890/Apple-iPhone-15-Pro-M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Marcos Adriel Rodrigues Silva</cp:lastModifiedBy>
  <cp:revision>2</cp:revision>
  <cp:lastPrinted>2020-11-09T21:26:00Z</cp:lastPrinted>
  <dcterms:created xsi:type="dcterms:W3CDTF">2021-05-30T20:28:00Z</dcterms:created>
  <dcterms:modified xsi:type="dcterms:W3CDTF">2025-08-26T00:03:00Z</dcterms:modified>
</cp:coreProperties>
</file>