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FB9FB9">
      <w:pPr>
        <w:pStyle w:val="2"/>
        <w:pageBreakBefore w:val="0"/>
        <w:widowControl w:val="0"/>
        <w:kinsoku/>
        <w:wordWrap/>
        <w:overflowPunct/>
        <w:topLinePunct w:val="0"/>
        <w:autoSpaceDE/>
        <w:autoSpaceDN/>
        <w:bidi w:val="0"/>
        <w:adjustRightInd/>
        <w:snapToGrid/>
        <w:spacing w:before="157" w:beforeLines="50" w:after="157" w:afterLines="50"/>
        <w:jc w:val="center"/>
        <w:textAlignment w:val="auto"/>
        <w:rPr>
          <w:rFonts w:hint="default" w:ascii="Arial" w:hAnsi="Arial" w:cs="Arial"/>
        </w:rPr>
      </w:pPr>
      <w:bookmarkStart w:id="0" w:name="_GoBack"/>
      <w:r>
        <w:rPr>
          <w:rFonts w:hint="default" w:ascii="Arial" w:hAnsi="Arial" w:cs="Arial"/>
        </w:rPr>
        <w:t>Términos de Uso de Talenpal</w:t>
      </w:r>
    </w:p>
    <w:p w14:paraId="5C0C3366">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Última Actualización: 10 de abril de 2026</w:t>
      </w:r>
    </w:p>
    <w:p w14:paraId="2CE20082">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Fecha de Entrada en Vigencia: 10 de abril de 2026</w:t>
      </w:r>
    </w:p>
    <w:p w14:paraId="2EEEF47D">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Versión: 2.0</w:t>
      </w:r>
    </w:p>
    <w:p w14:paraId="08524D2F">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p>
    <w:p w14:paraId="010E151C">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¡Bienvenido a Talenpal!</w:t>
      </w:r>
    </w:p>
    <w:p w14:paraId="35E6F591">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Talenpal Technology (HK) Co., Ltd (</w:t>
      </w:r>
      <w:r>
        <w:rPr>
          <w:rFonts w:hint="default" w:ascii="Arial" w:hAnsi="Arial" w:cs="Arial"/>
          <w:b/>
          <w:bCs/>
        </w:rPr>
        <w:t>"Talenpal Hong Kong"</w:t>
      </w:r>
      <w:r>
        <w:rPr>
          <w:rFonts w:hint="default" w:ascii="Arial" w:hAnsi="Arial" w:cs="Arial"/>
        </w:rPr>
        <w:t>) y Shenzhen Talenpal Technology Co., Ltd (</w:t>
      </w:r>
      <w:r>
        <w:rPr>
          <w:rFonts w:hint="default" w:ascii="Arial" w:hAnsi="Arial" w:cs="Arial"/>
          <w:b/>
          <w:bCs/>
        </w:rPr>
        <w:t>"Talenpal Shenzhen"</w:t>
      </w:r>
      <w:r>
        <w:rPr>
          <w:rFonts w:hint="default" w:ascii="Arial" w:hAnsi="Arial" w:cs="Arial"/>
        </w:rPr>
        <w:t xml:space="preserve">) operan esta aplicación. Ambas empresas se denominan colectivamente </w:t>
      </w:r>
      <w:r>
        <w:rPr>
          <w:rFonts w:hint="default" w:ascii="Arial" w:hAnsi="Arial" w:cs="Arial"/>
          <w:b/>
          <w:bCs/>
        </w:rPr>
        <w:t>"Talenpal"</w:t>
      </w:r>
      <w:r>
        <w:rPr>
          <w:rFonts w:hint="default" w:ascii="Arial" w:hAnsi="Arial" w:cs="Arial"/>
        </w:rPr>
        <w:t>. Estos Términos de Uso de</w:t>
      </w:r>
      <w:r>
        <w:rPr>
          <w:rFonts w:hint="default" w:ascii="Arial" w:hAnsi="Arial" w:cs="Arial"/>
          <w:b w:val="0"/>
          <w:bCs w:val="0"/>
        </w:rPr>
        <w:t xml:space="preserve"> Talenpa</w:t>
      </w:r>
      <w:r>
        <w:rPr>
          <w:rFonts w:hint="default" w:ascii="Arial" w:hAnsi="Arial" w:cs="Arial"/>
        </w:rPr>
        <w:t xml:space="preserve">l (en adelante, </w:t>
      </w:r>
      <w:r>
        <w:rPr>
          <w:rFonts w:hint="default" w:ascii="Arial" w:hAnsi="Arial" w:cs="Arial"/>
          <w:b/>
          <w:bCs/>
        </w:rPr>
        <w:t>"este Acuerdo</w:t>
      </w:r>
      <w:r>
        <w:rPr>
          <w:rFonts w:hint="default" w:ascii="Arial" w:hAnsi="Arial" w:cs="Arial"/>
        </w:rPr>
        <w:t xml:space="preserve">") constituyen un acuerdo legal vinculante entre usted y </w:t>
      </w:r>
      <w:r>
        <w:rPr>
          <w:rFonts w:hint="default" w:ascii="Arial" w:hAnsi="Arial" w:cs="Arial"/>
          <w:b/>
          <w:bCs/>
        </w:rPr>
        <w:t>Talenpal</w:t>
      </w:r>
      <w:r>
        <w:rPr>
          <w:rFonts w:hint="default" w:ascii="Arial" w:hAnsi="Arial" w:cs="Arial"/>
        </w:rPr>
        <w:t xml:space="preserve"> (en adelante, </w:t>
      </w:r>
      <w:r>
        <w:rPr>
          <w:rFonts w:hint="default" w:ascii="Arial" w:hAnsi="Arial" w:cs="Arial"/>
          <w:b/>
          <w:bCs/>
        </w:rPr>
        <w:t xml:space="preserve">"Talenpal", "nosotros", "nos" </w:t>
      </w:r>
      <w:r>
        <w:rPr>
          <w:rFonts w:hint="default" w:ascii="Arial" w:hAnsi="Arial" w:cs="Arial"/>
        </w:rPr>
        <w:t xml:space="preserve">o </w:t>
      </w:r>
      <w:r>
        <w:rPr>
          <w:rFonts w:hint="default" w:ascii="Arial" w:hAnsi="Arial" w:cs="Arial"/>
          <w:b/>
          <w:bCs/>
        </w:rPr>
        <w:t>"nuestro"</w:t>
      </w:r>
      <w:r>
        <w:rPr>
          <w:rFonts w:hint="default" w:ascii="Arial" w:hAnsi="Arial" w:cs="Arial"/>
        </w:rPr>
        <w:t>) con respecto a la licencia y el servicio de gestión operativa (</w:t>
      </w:r>
      <w:r>
        <w:rPr>
          <w:rFonts w:hint="default" w:ascii="Arial" w:hAnsi="Arial" w:cs="Arial"/>
          <w:b/>
          <w:bCs/>
        </w:rPr>
        <w:t>"Servicio"</w:t>
      </w:r>
      <w:r>
        <w:rPr>
          <w:rFonts w:hint="default" w:ascii="Arial" w:hAnsi="Arial" w:cs="Arial"/>
        </w:rPr>
        <w:t>) de la Aplicación Talenpal ("Aplicación Talenpal" o "Aplicación"). Le recordamos que lea este Acuerdo cuidadosamente y comprenda plenamente los términos y condiciones aquí establecidos, especialmente las Secciones de Exención de Responsabilidad, Limitación de Responsabilidad, Política de Privacidad, Reglas de Uso, Ley Aplicable, Resolución de Disputas y otras secciones que pueden haber sido resaltadas en negrita o en mayúsculas para llamar su atención. Al descargar, instalar, registrar o usar esta Aplicación, usted (como padre o tutor) declara que usted y su hijo aceptan estar sujetos a estos Términos. Si no está de acuerdo con ninguna parte de estos Términos, por favor no use este Servicio. Debe haber alcanzado la mayoría de edad para la jurisdicción legal en la que reside para acceder y firmar este Acuerdo. Si no ha alcanzado la mayoría de edad, su tutor debe aceptar este Acuerdo y usted no debe usar la Aplicación Talenpal o los servicios relacionados a menos que su tutor haya dado su consentimiento explícito. Usted acepta que al hacer clic en el botón "Aceptar" en la página web/ventana emergente o al acceder o usar la Aplicación Talenpal y sus servicios, se considerará que ha leído, entendido y aceptado estar sujeto a este Acuerdo. Si no está de acuerdo con este acuerdo, por favor no use la Aplicación Talenpal o su servicio.</w:t>
      </w:r>
    </w:p>
    <w:p w14:paraId="3703618A">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bCs/>
        </w:rPr>
      </w:pPr>
      <w:r>
        <w:rPr>
          <w:rFonts w:hint="default" w:ascii="Arial" w:hAnsi="Arial" w:cs="Arial"/>
          <w:b/>
          <w:bCs/>
        </w:rPr>
        <w:t>Debido a los avances tecnológicos o cambios en las leyes, regulaciones o requisitos regulatorios de la industria en las regiones donde se proporcionan los servicios bajo este Acuerdo, si la totalidad o parte de los servicios bajo este Acuerdo ya no pueden realizarse o requieren ajustes en los estándares de servicio, Talenpal se reserva el derecho de modificar el alcance del servicio y este Acuerdo.</w:t>
      </w:r>
    </w:p>
    <w:p w14:paraId="7BA38D31">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Si tiene alguna pregunta o comentario con respecto a este Acuerdo, por favor contáctenos a través de la información de contacto estipulada en este Acuerdo. Estaremos encantados de responder a sus preguntas.</w:t>
      </w:r>
    </w:p>
    <w:p w14:paraId="22DEA82C">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b/>
          <w:bCs/>
        </w:rPr>
        <w:t>Información de Contacto:</w:t>
      </w:r>
      <w:r>
        <w:rPr>
          <w:rFonts w:hint="default" w:ascii="Arial" w:hAnsi="Arial" w:cs="Arial"/>
        </w:rPr>
        <w:t xml:space="preserve"> </w:t>
      </w:r>
      <w:r>
        <w:rPr>
          <w:rFonts w:hint="default" w:ascii="Arial" w:hAnsi="Arial" w:cs="Arial"/>
        </w:rPr>
        <w:fldChar w:fldCharType="begin"/>
      </w:r>
      <w:r>
        <w:rPr>
          <w:rFonts w:hint="default" w:ascii="Arial" w:hAnsi="Arial" w:cs="Arial"/>
        </w:rPr>
        <w:instrText xml:space="preserve"> HYPERLINK "mailto:support@talenpal.com" </w:instrText>
      </w:r>
      <w:r>
        <w:rPr>
          <w:rFonts w:hint="default" w:ascii="Arial" w:hAnsi="Arial" w:cs="Arial"/>
        </w:rPr>
        <w:fldChar w:fldCharType="separate"/>
      </w:r>
      <w:r>
        <w:rPr>
          <w:rStyle w:val="7"/>
          <w:rFonts w:hint="default" w:ascii="Arial" w:hAnsi="Arial" w:cs="Arial"/>
        </w:rPr>
        <w:t>support@talenpal.com</w:t>
      </w:r>
      <w:r>
        <w:rPr>
          <w:rFonts w:hint="default" w:ascii="Arial" w:hAnsi="Arial" w:cs="Arial"/>
        </w:rPr>
        <w:fldChar w:fldCharType="end"/>
      </w:r>
    </w:p>
    <w:p w14:paraId="4FEAF7B0">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 Términos Generales</w:t>
      </w:r>
    </w:p>
    <w:p w14:paraId="424AEA69">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1.1 Sobre los Servicios:</w:t>
      </w:r>
    </w:p>
    <w:p w14:paraId="26858A53">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Significa que le proporcionamos Servicios como gestionar y controlar su Reproductor Talenpal (el "Dispositivo" o "Reproductor Talenpal") a través de la Aplicación Talenpal.</w:t>
      </w:r>
    </w:p>
    <w:p w14:paraId="3790876D">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1.2 Alcance de este Acuerdo:</w:t>
      </w:r>
    </w:p>
    <w:p w14:paraId="6B68BA74">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El Reproductor Talenpal es un compañero de audio interactivo, sin pantalla y con tecnología de inteligencia artificial para niños que ofrece contenido de historias atractivo adaptado a sus intereses, permite interacciones de voz seguras y apropiadas para la edad, y admite monitoreo y control parental. Este Acuerdo se aplica a todos los productos y Servicios proporcionados por la Aplicación Talenpal, incluyendo aplicaciones, mini-programas, sitios web, SDK para sitios web o aplicaciones de terceros, API y otras formas que puedan existir en el futuro, y consulte los Servicios específicos proporcionados por la Aplicación Talenpal. Además de estos Términos, lea cuidadosamente la Guía de Inicio Rápido y otros documentos adjuntos enviados junto con el Dispositivo para comprender las características específicas del producto, especificaciones técnicas, precios y otra información útil. Es su responsabilidad leer cuidadosamente la descripción del producto y sus requisitos antes de comprar.</w:t>
      </w:r>
    </w:p>
    <w:p w14:paraId="4B8ACC64">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1.3 Protección de Menores:</w:t>
      </w:r>
    </w:p>
    <w:p w14:paraId="2DEFC041">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El Reproductor Talenpal está diseñado para ser usado por niños menores de 13 años. Si es un niño menor de 13 años, usted declara que ha revisado este Acuerdo con su padre o tutor legal y que su padre o tutor entiende y da consentimientos parentales verificables para este Acuerdo y la recopilación y uso por parte de Talenpal de su información personal de acuerdo con la Ley de Protección de la Privacidad en Línea de los Niños (COPPA). Si es un padre o tutor que permite a un niño menor de 13 años ("Menor") usar el Reproductor Talenpal y los Servicios, usted acepta:</w:t>
      </w:r>
    </w:p>
    <w:p w14:paraId="31B61344">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(i) Supervisar el uso del Menor del Reproductor Talenpal y los Servicios;</w:t>
      </w:r>
    </w:p>
    <w:p w14:paraId="7C726532">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(ii) Proporcionar consentimiento parental verificable para la recopilación, uso y divulgación de la información personal del Menor;</w:t>
      </w:r>
    </w:p>
    <w:p w14:paraId="0E8D4954">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(iii) Asumir todos los riesgos asociados con el uso del Menor del Reproductor Talenpal y los Servicios, incluyendo interacciones con contenido generado por Talenpal y transmitido a través de Internet;</w:t>
      </w:r>
    </w:p>
    <w:p w14:paraId="585F58AB">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(iv) Garantizar la exactitud y veracidad de toda la información enviada por el Menor; y</w:t>
      </w:r>
    </w:p>
    <w:p w14:paraId="00912524">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(v) Asumir la responsabilidad y estar sujeto a este Acuerdo por el acceso y uso del Menor del Reproductor Talenpal y los Servicios.</w:t>
      </w:r>
    </w:p>
    <w:p w14:paraId="7CB54695">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1.4 Actualizaciones de este Acuerdo:</w:t>
      </w:r>
    </w:p>
    <w:p w14:paraId="407268EB">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Para mejorar su experiencia de usuario o mejorar el rendimiento de seguridad del producto, continuaremos trabajando arduamente para desarrollar nuevos software y Servicios, y proporcionarle actualizaciones de software oportunas (incluyendo pero no limitado a actualizaciones de versión de software, modificaciones y perfeccionamiento de funciones) o reparaciones. Nos reservamos el derecho de modificar este Acuerdo según sea necesario de acuerdo con las leyes y regulaciones aplicables. El Acuerdo actualizado sustituirá al Acuerdo original y entrará en vigor después de la expiración del período estipulado por la ley aplicable. Si no hay disposición especial en las leyes aplicables, el Acuerdo entrará en vigor en la fecha de renovación. El Acuerdo actualizado se anunciará en el Reproductor Talenpal para su consulta en cualquier momento. Su acceso o uso continuado del Reproductor Talenpal o el Servicio se considerará que ha leído y aceptado estar sujeto al Acuerdo actualizado. Si no acepta el Acuerdo actualizado, por favor deje de usar el Reproductor Talenpal o el Servicio.</w:t>
      </w:r>
    </w:p>
    <w:p w14:paraId="4DD600C2">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1.5 Compatibilidad:</w:t>
      </w:r>
    </w:p>
    <w:p w14:paraId="4F9FB12F">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Para usar la Aplicación Talenpal, su dispositivo debe cumplir con los requisitos mínimos del sistema: los dispositivos Android deben ejecutar Android 8.0 o superior, y los dispositivos iOS deben ejecutar iOS 12 o superior. La empresa no garantiza el funcionamiento adecuado en dispositivos que no cumplan con estos requisitos.</w:t>
      </w:r>
    </w:p>
    <w:p w14:paraId="63423E3F">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2. Usos de Licencia Permitidos</w:t>
      </w:r>
    </w:p>
    <w:p w14:paraId="625A3A35">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Sujeto a los términos y condiciones de este Acuerdo, Talenpal le otorga una licencia no exclusiva, no sublicenciable, personal, revocable y limitada para acceder y usar esta Aplicación Talenpal y el Servicio. Puede instalar, usar, mostrar y ejecutar la Aplicación Talenpal y el Servicio en su dispositivo de propiedad legal para fines no comerciales. Nos reservamos todos los derechos no expresamente autorizados para usted con respecto al Reproductor Talenpal y la Aplicación en este Acuerdo. Si desea obtener otros derechos con respecto al uso del Reproductor Talenpal, debe obtener un permiso formal por escrito de nosotros por separado. La Aplicación Talenpal, desarrollada independientemente por Talenpal, proporciona servicios que incluyen pero no se limitan a:</w:t>
      </w:r>
    </w:p>
    <w:p w14:paraId="27F9BD48">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b/>
          <w:bCs/>
        </w:rPr>
        <w:t>(1) Configuración del Dispositivo</w:t>
      </w:r>
      <w:r>
        <w:rPr>
          <w:rFonts w:hint="default" w:ascii="Arial" w:hAnsi="Arial" w:cs="Arial"/>
        </w:rPr>
        <w:t xml:space="preserve"> - proporcionar controles para configurar, agregar dispositivos, gestionar las preferencias operativas del Dispositivo, incluyendo idioma, volumen y opciones de interacción, y actualizar el firmware para garantizar las últimas funciones, seguridad y mejoras de rendimiento.</w:t>
      </w:r>
    </w:p>
    <w:p w14:paraId="4BE06CDD">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b/>
          <w:bCs/>
        </w:rPr>
        <w:t>(2) Agregar Contenido a Figurillas de Tarjeta Blanca</w:t>
      </w:r>
      <w:r>
        <w:rPr>
          <w:rFonts w:hint="default" w:ascii="Arial" w:hAnsi="Arial" w:cs="Arial"/>
        </w:rPr>
        <w:t xml:space="preserve"> - Los usuarios pueden agregar contenido existente de Talenpal a figurillas de tarjeta blanca, con futuras actualizaciones de la App que permitirán agregar historias personalizadas creadas con IA.</w:t>
      </w:r>
    </w:p>
    <w:p w14:paraId="148C211F">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b/>
          <w:bCs/>
        </w:rPr>
        <w:t>(3) Funciones de IA</w:t>
      </w:r>
      <w:r>
        <w:rPr>
          <w:rFonts w:hint="default" w:ascii="Arial" w:hAnsi="Arial" w:cs="Arial"/>
        </w:rPr>
        <w:t xml:space="preserve"> - La App permite que los niños o padres disfruten de las funciones de inteligencia artificial de los Servicios, incluyendo Chat de IA, Creación de Historias con IA y Clonación de Voz. Para más información sobre cómo estas funciones procesan datos, utilizan modelos de IA y las medidas de privacidad y seguridad asociadas, consulte el Aviso de IA de Talenpal.</w:t>
      </w:r>
    </w:p>
    <w:p w14:paraId="38069A53">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Por favor, comprenda y reconozca que nuestros Servicios pueden ajustarse y actualizarse de vez en cuando según sus demandas o nuestras necesidades operativas. Consulte la visualización en tiempo real de nuestro Servicio y características en la página web del Reproductor Talenpal u otras interfaces de servicio (si las hay).</w:t>
      </w:r>
    </w:p>
    <w:p w14:paraId="35955E3B">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 Gestión de Cuentas</w:t>
      </w:r>
    </w:p>
    <w:p w14:paraId="5387A8F8">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3.1</w:t>
      </w:r>
    </w:p>
    <w:p w14:paraId="34500874">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Antes de usar los Servicios, necesita registrar una cuenta. Para crear su cuenta, necesita incluir su dirección de correo electrónico y elegir su contraseña. La cuenta se crea por un período indefinido. La creación y el uso de la cuenta son proporcionados gratuitamente por Talenpal. Puede cancelar la cuenta en cualquier momento sin incurrir en costos enviando la notificación a Talenpal en support@talenpal.com. Todos los datos personales y la cuenta del usuario se eliminarán simultáneamente. Para más información, consulte nuestra Política de Privacidad. Usted es el único responsable de mantener la confidencialidad de su cuenta y contraseña, y acepta asumir la responsabilidad por todas las actividades relacionadas o en conexión con su cuenta o contraseña. Usted acepta que la información que proporcione a Talenpal, ya sea en el registro o en cualquier otro momento, será verdadera, precisa, actual y completa. También se compromete a mantener la precisión y actualidad de esta información en todo momento. Si tiene razones para creer que su cuenta ya no es segura y/o ha sido comprometida (por ejemplo, en caso de pérdida, robo o divulgación o uso no autorizado de su ID de cuenta o contraseña), entonces acepta notificar a Talenpal inmediatamente por escrito a support@talenpal.com.</w:t>
      </w:r>
    </w:p>
    <w:p w14:paraId="733FCB95">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3.2</w:t>
      </w:r>
    </w:p>
    <w:p w14:paraId="1AE80197">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Usted entiende y acepta que la Aplicación y el Servicio pueden ser suspendidos o detenidos por nosotros basándonos en nuestro propio desarrollo comercial o según lo requieran las autoridades judiciales, regulatorias y de supervisión.</w:t>
      </w:r>
    </w:p>
    <w:p w14:paraId="2286A8CA">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lang w:val="en-US" w:eastAsia="zh-CN"/>
        </w:rPr>
      </w:pPr>
      <w:r>
        <w:rPr>
          <w:rFonts w:hint="default" w:ascii="Arial" w:hAnsi="Arial" w:cs="Arial"/>
        </w:rPr>
        <w:t>3.</w:t>
      </w:r>
      <w:r>
        <w:rPr>
          <w:rFonts w:hint="default" w:ascii="Arial" w:hAnsi="Arial" w:cs="Arial"/>
          <w:lang w:val="en-US" w:eastAsia="zh-CN"/>
        </w:rPr>
        <w:t>3</w:t>
      </w:r>
    </w:p>
    <w:p w14:paraId="1C9EE319">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A menos que lo permita la ley aplicable y con nuestra autorización por escrito, no puede usar o de otro modo exportar o reexportar esta Aplicación y Servicio.</w:t>
      </w:r>
    </w:p>
    <w:p w14:paraId="3110A91D">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lang w:val="en-US" w:eastAsia="zh-CN"/>
        </w:rPr>
      </w:pPr>
      <w:r>
        <w:rPr>
          <w:rFonts w:hint="default" w:ascii="Arial" w:hAnsi="Arial" w:cs="Arial"/>
        </w:rPr>
        <w:t>3.</w:t>
      </w:r>
      <w:r>
        <w:rPr>
          <w:rFonts w:hint="default" w:ascii="Arial" w:hAnsi="Arial" w:cs="Arial"/>
          <w:lang w:val="en-US" w:eastAsia="zh-CN"/>
        </w:rPr>
        <w:t>4</w:t>
      </w:r>
    </w:p>
    <w:p w14:paraId="69E63D30">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Usted entiende y acepta que si hemos compartido cualquier dato desensibilizado recopilado y procesado por nosotros, se requiere que cumpla con este Acuerdo y las leyes aplicables y use y procese los datos dentro del alcance estipulado en este Acuerdo, es decir, aumentar el alcance efectivo de los anuncios sin identificar personas naturales.</w:t>
      </w:r>
    </w:p>
    <w:p w14:paraId="6BEB03EE">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4. Restricciones en el Uso de esta Aplicación y Servicio</w:t>
      </w:r>
    </w:p>
    <w:p w14:paraId="4CA3E953">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4.1</w:t>
      </w:r>
    </w:p>
    <w:p w14:paraId="5E6EA6E8">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No debe tomar ninguna de las siguientes acciones al usar este Software y Servicio, incluyendo pero no limitado a:</w:t>
      </w:r>
    </w:p>
    <w:p w14:paraId="34D8D17B">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 Liberar, transmitir, difundir o almacenar contenidos que violen leyes y regulaciones, políticas, orden público y buenas costumbres, y ética social, como insultos, difamación, violencia o violación de la religión, etc.; liberar, transmitir, difundir o almacenar información fabricada o información publicitaria con el propósito de inducir a error o engañar a otros;</w:t>
      </w:r>
    </w:p>
    <w:p w14:paraId="0CCBC72D">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(2) Alquilar, prestar, copiar, modificar, vincular, reimprimir, compilar, publicar o distribuir este Software y actos similares;</w:t>
      </w:r>
    </w:p>
    <w:p w14:paraId="65BF23BD">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(3) Hacer jailbreak, ingeniería inversa, desmontar, descompilar, o de otro modo intentar destruir este Software; o, acceder o perturbar este Software mediante el uso de complementos, add-ons, o herramientas/servicios de terceros no autorizados por nosotros;</w:t>
      </w:r>
    </w:p>
    <w:p w14:paraId="3E31CDB3">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(4) Copiar, modificar, agregar, eliminar, operar en forma de montaje, o crear cualquier obra derivada de los datos del Software, datos liberados en cualquier memoria terminal durante el funcionamiento del Software, datos interactivos del lado del cliente y servidor durante el funcionamiento del Software, y datos del sistema necesarios para el funcionamiento del Software; o agregar, eliminar o cambiar las funciones o efecto operativo del software modificando o fabricando las instrucciones y datos que ocurren durante el funcionamiento del software; o operar o difundir públicamente el software y método utilizado para los propósitos anteriores, ya sea comercialmente o de otro modo;</w:t>
      </w:r>
    </w:p>
    <w:p w14:paraId="5B1547CE">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(5) Realizar otros actos que violen leyes y regulaciones, políticas, orden público y buenas costumbres, y ética social o actos no autorizados por nosotros por escrito.</w:t>
      </w:r>
    </w:p>
    <w:p w14:paraId="223038F2">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4.2</w:t>
      </w:r>
    </w:p>
    <w:p w14:paraId="046C5623">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No puede, y acepta no hacerlo o permitir que otros lo hagan, copiar (excepto como se permite expresamente por este Acuerdo), descompilar, realizar ingeniería inversa, desmontar, intentar derivar el código fuente de, descifrar, modificar, o crear obras derivadas del Reproductor Talenpal o cualquier servicio proporcionado por el Reproductor Talenpal o cualquier parte del mismo (excepto como y solo en la medida en que cualquier restricción anterior esté prohibida por la ley aplicable o por términos de licenciamiento que rigen el uso de componentes de código abierto que pueden estar incluidos con el Reproductor Talenpal). Usted acepta no eliminar, ocultar o alterar ningún aviso de propiedad (incluyendo avisos de marca registrada y derechos de autor) que puedan estar adheridos o contenidos dentro del Reproductor Talenpal.</w:t>
      </w:r>
    </w:p>
    <w:p w14:paraId="49207019">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5. Propiedad Intelectual y Titularidad</w:t>
      </w:r>
    </w:p>
    <w:p w14:paraId="00060C26">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Nos reservamos los derechos de propiedad intelectual de este Software y Servicio y todo el contenido de información relacionado (incluyendo pero no limitado al diseño de interfaz de usuario, imágenes, fuentes, audio, etc.) y todos los derechos no expresamente otorgados a usted. Los derechos de propiedad intelectual anteriores, incluyendo pero no limitado a derechos de autor, marcas registradas y derechos de patente, están protegidos por las leyes y regulaciones aplicables de derechos de propiedad intelectual, competencia desleal y otros tratados internacionales relevantes. Para asuntos no expresamente autorizados en este Acuerdo, como ventas comerciales, reproducción y permiso para que cualquier tercero use este Software, debe obtener un permiso formal por escrito de nosotros por separado.</w:t>
      </w:r>
    </w:p>
    <w:p w14:paraId="177E2217">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 Consideraciones sobre su Uso de este Software y Servicio</w:t>
      </w:r>
    </w:p>
    <w:p w14:paraId="3D1DB8A3">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6.1</w:t>
      </w:r>
    </w:p>
    <w:p w14:paraId="09D016EA">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bCs/>
        </w:rPr>
      </w:pPr>
      <w:r>
        <w:rPr>
          <w:rFonts w:hint="default" w:ascii="Arial" w:hAnsi="Arial" w:cs="Arial"/>
          <w:b/>
          <w:bCs/>
        </w:rPr>
        <w:t>Usted reconoce que, antes de comenzar el registro para usar el Servicio, debe poseer la capacidad de obrar adecuada para sus actos según lo requieren las leyes de la República Popular China u otros países apropiados. Si no posee la capacidad de obrar anterior adecuada para sus actos, usted y su tutor asumirán todas las consecuencias causadas por ello según la ley.</w:t>
      </w:r>
    </w:p>
    <w:p w14:paraId="16133C2C">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bCs/>
        </w:rPr>
      </w:pPr>
      <w:r>
        <w:rPr>
          <w:rFonts w:hint="default" w:ascii="Arial" w:hAnsi="Arial" w:cs="Arial"/>
          <w:b/>
          <w:bCs/>
        </w:rPr>
        <w:t>6.2</w:t>
      </w:r>
    </w:p>
    <w:p w14:paraId="4E9D01F0">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bCs/>
        </w:rPr>
      </w:pPr>
      <w:r>
        <w:rPr>
          <w:rFonts w:hint="default" w:ascii="Arial" w:hAnsi="Arial" w:cs="Arial"/>
          <w:b/>
          <w:bCs/>
        </w:rPr>
        <w:t>Usted debe ser responsable de todos los actos bajo su cuenta. Como su cuenta de Reproductor Talenpal está asociada con su información personal, su cuenta de Reproductor Talenpal es solo para su uso personal. Sin el consentimiento del Reproductor Talenpal, su autorización directa o indirecta otorgada a un tercero para usar su cuenta de Reproductor Talenpal u obtener la información bajo su cuenta es inválida. Si el Reproductor Talenpal determina que el uso de su cuenta de Reproductor Talenpal puede poner en peligro la seguridad de su cuenta y/o la seguridad de la información del Reproductor Talenpal, el Reproductor Talenpal puede negarse a proporcionar servicios relacionados o terminar este Acuerdo.</w:t>
      </w:r>
    </w:p>
    <w:p w14:paraId="60D18281">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6.3</w:t>
      </w:r>
    </w:p>
    <w:p w14:paraId="649C5F33">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Usted entiende y acepta plenamente que: cuando use un servicio específico de esta Aplicación, pueden ser necesarios permisos e interfaces de su dispositivo para lograr las características correspondientes, mientras que también puede ser necesario un acuerdo de usuario separado para ciertos servicios. Por favor, lea cuidadosamente los acuerdos y reglas relevantes mencionados anteriormente antes de usar este servicio;</w:t>
      </w:r>
    </w:p>
    <w:p w14:paraId="33D21D80">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6.4</w:t>
      </w:r>
    </w:p>
    <w:p w14:paraId="67221F4B">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Tenemos el derecho de mostrarle todo tipo de información en el proceso de proporcionar este Servicio, incluyendo pero no limitado a solicitudes de autorización, información publicitaria e información promocional, etc. La información puede aparecer en forma de mensajes del sistema o ventanas emergentes. Si no está de acuerdo en recibir cierta información, puede cancelar el servicio relevante, lo que eventualmente puede llevar a la indisponibilidad de la función de servicio relevante;</w:t>
      </w:r>
    </w:p>
    <w:p w14:paraId="209A1007">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6.5</w:t>
      </w:r>
    </w:p>
    <w:p w14:paraId="3B45A19C">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Usted entiende y acepta: Haremos esfuerzos comercialmente razonables para proteger la seguridad del almacenamiento de sus datos durante su uso de este Servicio, pero no podemos proporcionar una garantía completa, incluyendo pero no limitado a las siguientes situaciones:</w:t>
      </w:r>
    </w:p>
    <w:p w14:paraId="56DDFCB1">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 En la medida máxima permitida por la ley, no somos responsables de su eliminación o falla de almacenamiento de datos relevantes en esta Aplicación y Servicio;</w:t>
      </w:r>
    </w:p>
    <w:p w14:paraId="274C9358">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(2) Retendremos los datos según el período mínimo de retención requerido para el desarrollo del negocio, a menos que usted acepte extender el período de retención o se permita de otro modo por la ley. También tenemos el derecho de decidir a nuestra discreción el espacio máximo de almacenamiento de datos en el Reproductor Talenpal. Puede hacer copias de seguridad de datos relevantes en esta Aplicación y Servicio usted mismo según sus propias necesidades;</w:t>
      </w:r>
    </w:p>
    <w:p w14:paraId="7A7B7D1D">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6.6</w:t>
      </w:r>
    </w:p>
    <w:p w14:paraId="5551BE74">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Cuando use este Servicio, el contenido específico mostrado puede diferir dependiendo de la versión de la Aplicación que use. Usted entiende y acepta: cuando esté usando una cierta versión de esta Aplicación o entrando en las páginas relevantes de una aplicación desarrollada por nosotros, para proporcionarle una mejor experiencia de servicio, la información necesaria como la ubicación de instalación, tamaño e interfaz de usuario de la aplicación instalada en su dispositivo terminal puede ser ajustada, dependiendo de la versión real proporcionada por nosotros.</w:t>
      </w:r>
    </w:p>
    <w:p w14:paraId="07A830AB">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6.7</w:t>
      </w:r>
    </w:p>
    <w:p w14:paraId="3B767A15">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Usted entiende y acepta plenamente que, si necesita registrar una cuenta al usar esta Aplicación, será responsable de mantener la seguridad de la información de la cuenta registrada y la contraseña de la cuenta correctamente, y será responsable de todos los actos que ocurran bajo la cuenta que registró, incluyendo cualquier contenido que publique y cualquier consecuencia que surja de ello.</w:t>
      </w:r>
    </w:p>
    <w:p w14:paraId="395D003C">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6.8</w:t>
      </w:r>
    </w:p>
    <w:p w14:paraId="373CB795">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Usted debe juzgar por sí mismo los contenidos a los que accede mientras usa este Servicio y asumir los riesgos que surjan del uso de tales contenidos, incluyendo riesgos que surjan de la dependencia en la corrección, integridad o practicabilidad de los contenidos. No somos capaces de ni asumiremos ninguna responsabilidad por cualquier pérdida o daño sufrido por usted debido a los riesgos anteriores.</w:t>
      </w:r>
    </w:p>
    <w:p w14:paraId="1688E631">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6.9</w:t>
      </w:r>
    </w:p>
    <w:p w14:paraId="47105C4E">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Si encontramos o recibimos un informe de otros de que usted violó los términos de este Acuerdo, tendremos el derecho en cualquier momento sin previo aviso de: eliminar y bloquear contenidos relevantes; suspender o terminar su uso de la cuenta correspondiente o de todo el Servicio; investigar responsabilidad legal y tomar otras medidas. Si usted viola cualquier término de este Acuerdo, causando así daño a cualquier tercero, usted asumirá únicamente todas las responsabilidades que surjan de ello y nos compensará por cualquier pérdida que suframos como resultado (incluyendo pero no limitado a posibles sanciones administrativas, honorarios de abogados, y tarifas de investigación y recopilación de evidencia).</w:t>
      </w:r>
    </w:p>
    <w:p w14:paraId="7E1FB6CD">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7. Actualizaciones</w:t>
      </w:r>
    </w:p>
    <w:p w14:paraId="0E42696D">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Para proporcionarle mejor el Servicio relacionado y garantizar la seguridad de esta Aplicación, podemos actualizar esta Aplicación y los Servicios relacionados de vez en cuando (incluyendo pero no limitado a modificación de la Aplicación, actualización de la Aplicación, deshabilitación parcial de funciones, fortalecimiento de funciones, desarrollo de nuevos servicios, reemplazo de la Aplicación y mejora de funciones). Puede elegir si actualizar a la versión correspondiente según sus necesidades. Puede elegir si habilitar esta función en la configuración de la Aplicación. En caso de tales actualizaciones, le notificaremos de manera apropiada (incluyendo pero no limitado a notificaciones del sistema, mensajes del sitio, anuncios, notificaciones de actualización de la tienda de aplicaciones, etc.), y usted tiene el derecho de elegir si acepta la versión actualizada. Actualizar a la última versión puede mejorar su experiencia de usuario. Si decide no aceptar la versión actualizada proporcionada por Talenpal, usted entiende que puede poner la Aplicación bajo un riesgo de seguridad grave o causar que la Aplicación sea inutilizable o inestable. No actualizar la Aplicación puede causar que algunas de las funciones de la Aplicación sean limitadas o inutilizables.</w:t>
      </w:r>
    </w:p>
    <w:p w14:paraId="58290E6F">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8. Software y Servicios Proporcionados por Terceros</w:t>
      </w:r>
    </w:p>
    <w:p w14:paraId="6077C9B2">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8.1</w:t>
      </w:r>
    </w:p>
    <w:p w14:paraId="2EDCE61D">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Para facilitar su uso del Reproductor Talenpal, este Software o este Servicio pueden usar software o servicios de terceros, y los resultados de tal uso y acceso son proporcionados por el tercero (incluyendo pero no limitado a los servicios y contenidos proporcionados por el tercero a los que accede a través de este Software, este Servicio). Además de los términos de este Acuerdo, debe cumplir con los acuerdos de usuario de terceros al usar software o servicios proporcionados por terceros. No podemos garantizar la seguridad, precisión y validez de los servicios y contenidos proporcionados por terceros y otros riesgos inciertos, y en la medida máxima permitida por la ley aplicable, usted asumirá únicamente los riesgos y responsabilidades relevantes que surjan de ello.</w:t>
      </w:r>
    </w:p>
    <w:p w14:paraId="2BF3C9AC">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8.2</w:t>
      </w:r>
    </w:p>
    <w:p w14:paraId="0D891D88">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Ya sea que el software o servicios de terceros estén preinstalados en el Reproductor Talenpal o activados o suscritos por usted mismo, usted entiende y acepta que renunciamos a todas las garantías expresas o implícitas con respecto a la seguridad, precisión y validez de los servicios y contenidos proporcionados por terceros y otros riesgos inciertos.</w:t>
      </w:r>
    </w:p>
    <w:p w14:paraId="54041C7A">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8.3</w:t>
      </w:r>
    </w:p>
    <w:p w14:paraId="09E0C338">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Cualquier disputa entre usted y los proveedores de software y servicios de terceros mencionados anteriormente debe ser resuelta entre usted y dicho tercero con usted asumiendo las responsabilidades relevantes, si las hay.</w:t>
      </w:r>
    </w:p>
    <w:p w14:paraId="4210EF8E">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9. Tarifas y Publicidad</w:t>
      </w:r>
    </w:p>
    <w:p w14:paraId="1BE5B765">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Usted entiende y acepta que esta Aplicación y los Servicios se proporcionan actualmente de forma gratuita. La compra del Dispositivo Reproductor Talenpal es separada y requiere pago.</w:t>
      </w:r>
    </w:p>
    <w:p w14:paraId="109E38A5">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Nos reservamos el derecho de introducir funciones de pago en la Aplicación en el futuro, y le notificaremos claramente antes de que elija acceder o usar cualquiera de tales funciones. El uso de cualquier función de pago futura estará sujeto a nuestros términos, reglas de pago y otros requisitos aplicables.</w:t>
      </w:r>
    </w:p>
    <w:p w14:paraId="224CD5E2">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Además, nos reservamos el derecho de mostrar publicidad dentro del Software y el Servicio. Su uso del Software puede consumir recursos del dispositivo, datos y ancho de banda, y cualquier costo asociado (como tarifas de acceso a Internet o cargos del operador) es su responsabilidad.</w:t>
      </w:r>
    </w:p>
    <w:p w14:paraId="0D047CE1">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10. Política de Privacidad</w:t>
      </w:r>
    </w:p>
    <w:p w14:paraId="700E9899">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Cuando esté usando el Reproductor Talenpal y los Servicios, podemos necesitar recopilar datos personales para proporcionarle los Servicios. Prestamos gran atención a la protección de sus datos personales y hemos hecho la Política de Privacidad del Reproductor Talenpal (puede consultar los detalles en la [</w:t>
      </w:r>
      <w:r>
        <w:rPr>
          <w:rFonts w:hint="default" w:ascii="Arial" w:hAnsi="Arial" w:cs="Arial"/>
          <w:b/>
          <w:bCs/>
        </w:rPr>
        <w:t>"Política de Privacidad del Reproductor Talenpal</w:t>
      </w:r>
      <w:r>
        <w:rPr>
          <w:rFonts w:hint="default" w:ascii="Arial" w:hAnsi="Arial" w:cs="Arial"/>
        </w:rPr>
        <w:t>"]), que establece la información detallada sobre la forma en que el Reproductor Talenpal recopila, usa, almacena, transfiere y divulga sus datos personales. Puede consultar los detalles de la ["</w:t>
      </w:r>
      <w:r>
        <w:rPr>
          <w:rFonts w:hint="default" w:ascii="Arial" w:hAnsi="Arial" w:cs="Arial"/>
          <w:b/>
          <w:bCs/>
        </w:rPr>
        <w:t>Política de Privacidad del Reproductor Talenpal</w:t>
      </w:r>
      <w:r>
        <w:rPr>
          <w:rFonts w:hint="default" w:ascii="Arial" w:hAnsi="Arial" w:cs="Arial"/>
        </w:rPr>
        <w:t>"] en [Cuenta-Acerca de Talenpal-Seguridad-Política de Privacidad], que forma parte integral de este Acuerdo. Al descargar, instalar o usar los Servicios, usted acepta estar sujeto a los términos de este Acuerdo y su Política de Privacidad, y protegeremos su privacidad de acuerdo con esta Política de Privacidad.</w:t>
      </w:r>
    </w:p>
    <w:p w14:paraId="6E4F2200">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11. Terminación e Incumplimiento de Contrato</w:t>
      </w:r>
    </w:p>
    <w:p w14:paraId="0341BC5E">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Tenemos el derecho de juzgar si su comportamiento cumple con los términos de este Acuerdo. Si se considera que ha violado las leyes y regulaciones relevantes o ha incumplido cualquier término y condición de este Acuerdo o reglas relacionadas, basándonos en la gravedad de su violación, el Reproductor Talenpal y nuestros licenciantes tendrán el derecho de eliminar el contenido en violación, limitar, suspender o terminar su uso de este Software y Servicio sin previo aviso, y tomar otras medidas que consideremos apropiadas. Y usted será responsable de su comportamiento de incumplimiento. Una vez terminado, continuaremos reteniendo la información que almacenó en el Reproductor Talenpal según los requisitos de las leyes y regulaciones aplicables y eliminaremos la información generada durante su uso de este Software en nuestra base de datos en un período razonable. Usted acepta que, en la medida máxima permitida por la ley aplicable, no seremos responsables ante usted por tal eliminación.</w:t>
      </w:r>
    </w:p>
    <w:p w14:paraId="14593D3D">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12. Indemnización</w:t>
      </w:r>
    </w:p>
    <w:p w14:paraId="5543AF9B">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Usted indemnizará, liberará y mantendrá indemne a nosotros, nuestros licenciantes, agentes, y todos los altos directivos, directores, empleados de los mismos de y contra cualquier y todas las reclamaciones, acciones, responsabilidades, pérdidas, daños, juicios, costos y gastos de terceros, incluyendo honorarios de abogados razonables (colectivamente, "Reclamaciones") que surjan de (i) cualquier uso de los Servicios o productos que aparecen en los Servicios por usted o por cualquier persona que no sea de acuerdo con los términos de este Acuerdo; (ii) cualquier incumplimiento de este Acuerdo por usted o por cualquier persona que usted permita usar los Servicios; o (iii) cualquier violación de cualquier ley, regulación o los derechos de cualquier tercero por usted o por cualquier persona que usted permita usar los Servicios o productos que aparecen en los Servicios.</w:t>
      </w:r>
    </w:p>
    <w:p w14:paraId="0700C5A0">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13. EXENCIONES DE RESPONSABILIDAD</w:t>
      </w:r>
    </w:p>
    <w:p w14:paraId="7206424B">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13.1 EXENCIÓN DE GARANTÍAS:</w:t>
      </w:r>
    </w:p>
    <w:p w14:paraId="1762B89D">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bCs/>
        </w:rPr>
      </w:pPr>
      <w:r>
        <w:rPr>
          <w:rFonts w:hint="default" w:ascii="Arial" w:hAnsi="Arial" w:cs="Arial"/>
          <w:b/>
          <w:bCs/>
        </w:rPr>
        <w:t>EN LA MEDIDA MÁXIMA PERMITIDA POR LA LEY, EL SOFTWARE Y LOS SERVICIOS SE PROPORCIONAN "TAL CUAL" Y "SEGÚN DISPONIBILIDAD" SIN GARANTÍAS O PROMESAS DE NINGÚN TIPO O NATURALEZA, YA SEAN EXPRESAS, IMPLÍCITAS O ESTATUTARIAS, INCLUYENDO PERO NO LIMITADO A CUALQUIER (SI LAS HAY) GARANTÍAS, DEBERES O CONDICIONES IMPLÍCITAS DE COMERCIABILIDAD, DE IDONEIDAD PARA UN PROPÓSITO PARTICULAR, DE EXACTITUD O INTEGRIDAD DE RESPUESTAS, DE RESULTADOS, DE ESFUERZO DE CALIDAD, DE AUSENCIA DE VIRUS, Y DE AUSENCIA DE NEGLIGENCIA, TODO CON RESPECTO A ESTE SOFTWARE Y SERVICIO.</w:t>
      </w:r>
    </w:p>
    <w:p w14:paraId="1D7661A8">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13.2</w:t>
      </w:r>
    </w:p>
    <w:p w14:paraId="44D864DE">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bCs/>
        </w:rPr>
      </w:pPr>
      <w:r>
        <w:rPr>
          <w:rFonts w:hint="default" w:ascii="Arial" w:hAnsi="Arial" w:cs="Arial"/>
          <w:b/>
          <w:bCs/>
        </w:rPr>
        <w:t>ESTE SOFTWARE NO CONTIENE NINGÚN CÓDIGO MALICIOSO DISEÑADO PARA DESTRUIR LOS DATOS DE SU DISPOSITIVO O PARA OBTENER SU INFORMACIÓN PRIVADA. TAMBIÉN HAREMOS NUESTRO MÁXIMO ESFUERZO PARA GARANTIZAR EL FUNCIONAMIENTO SEGURO, RÁPIDO, EFECTIVO, EXACTO, CONFIABLE Y CONTINUO DE ESTE SOFTWARE Y SERVICIO, PERO CON LA LIMITACIÓN DE LA TECNOLOGÍA EXISTENTE, ESTE SOFTWARE Y SERVICIO RELACIONADO PUEDEN SER AFECTADOS POR VARIOS FACTORES INESTABLES, NO HACEMOS GARANTÍAS NI REPRESENTACIONES DE QUE EL SOFTWARE SEA COMPATIBLE CON TODOS LOS SISTEMAS DE SOFTWARE Y HARDWARE, O ESTÉ LIBRE DE ERRORES, PUEDE OPERAR SIN INTERRUPCIÓN O QUE CUALQUIER ERROR EN EL SOFTWARE O SERVICIO RELACIONADO PUEDA SER CORREGIDO. EN CASO DE CIRCUNSTANCIAS COMO INCOMPATIBILIDAD O MAL FUNCIONAMIENTO DEL SOFTWARE, POR FAVOR CONTÁCTENOS PARA SOPORTE TÉCNICO. SI EL PROBLEMA DE COMPATIBILIDAD NO PUEDE RESOLVERSE, PUEDE ELIMINAR ESTE SOFTWARE. DENTRO DEL ALCANCE MÁXIMO PERMITIDO POR LAS LEYES APLICABLES, ESTAMOS EXENTOS DE CUALQUIERA DE SUS PÉRDIDAS CAUSADAS POR ELLO.</w:t>
      </w:r>
    </w:p>
    <w:p w14:paraId="1AB4AA7D">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bCs/>
        </w:rPr>
      </w:pPr>
    </w:p>
    <w:p w14:paraId="1620C0F7">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14. LIMITACIÓN DE RESPONSABILIDAD</w:t>
      </w:r>
    </w:p>
    <w:p w14:paraId="2ED0FFE9">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bCs/>
        </w:rPr>
      </w:pPr>
      <w:r>
        <w:rPr>
          <w:rFonts w:hint="default" w:ascii="Arial" w:hAnsi="Arial" w:cs="Arial"/>
          <w:b/>
          <w:bCs/>
        </w:rPr>
        <w:t>EN LA MEDIDA EN QUE NO ESTÉ PROHIBIDO POR LA LEY APLICABLE, EN NINGÚN CASO NOSOTROS, NUESTRAS FILIALES, ALTOS DIRECTIVOS, DIRECTORES, EMPLEADOS O AGENTES SEREMOS RESPONSABLES POR CUALQUIER DAÑO DIRECTO, INDIRECTO, INCIDENTAL, ESPECIAL, CONSECUENTE O EJEMPLAR, INCLUYENDO PERO NO LIMITADO A DAÑOS POR PÉRDIDA DE BENEFICIOS, BUENA VOLUNTAD, USO, DATOS, INTERRUPCIÓN DEL NEGOCIO O CUALQUIER OTRO DAÑO O PÉRDIDA INTANGIBLE, SURGIDO DE LAS SIGUIENTES RAZONES, SIN IMPORTAR CÓMO SE CAUSARON, SIN IMPORTAR LA TEORÍA DE RESPONSABILIDAD (CONTRATO, AGRAVIO O DE OTRO MODO) E INCLUSO SI NOS HAN ADVERTIDO DE LA POSIBILIDAD DE TALES DAÑOS: (1) SU USO O INCAPACIDAD PARA USAR EL SERVICIO; (2) EL ACCESO NO AUTORIZADO A O ALTERACIÓN DE SUS TRANSMISIONES O DATOS; (3) LA ELIMINACIÓN DE, CORRUPCIÓN DE, O INCAPACIDAD PARA USAR SUS TRANSMISIONES O DATOS EN O A TRAVÉS DEL SERVICIO; (4) DECLARACIONES O CONDUCTA DE CUALQUIER TERCERO EN EL SERVICIO; Y (5) CUALQUIER OTRA MATERIA RELACIONADA CON EL SERVICIO. ALGUNAS JURISDICCIONES NO PERMITEN LA EXCLUSIÓN O LIMITACIÓN DE RESPONSABILIDAD POR LESIÓN PERSONAL, O DE DAÑOS INCIDENTALES O CONSECUENTES, POR LO QUE ESTA LIMITACIÓN PUEDE NO APLICARSE A USTED.</w:t>
      </w:r>
    </w:p>
    <w:p w14:paraId="5668953A">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bCs/>
        </w:rPr>
      </w:pPr>
      <w:r>
        <w:rPr>
          <w:rFonts w:hint="default" w:ascii="Arial" w:hAnsi="Arial" w:cs="Arial"/>
          <w:b/>
          <w:bCs/>
        </w:rPr>
        <w:t>AL MISMO TIEMPO, NUESTRA COMPENSACIÓN MÁXIMA POR TODAS SUS PÉRDIDAS NO EXCEDERÁ LA CANTIDAD QUE PAGÓ POR USAR/COMPRAR EL SOFTWARE O SERVICIO CORRESPONDIENTE (SI SE TRATA DE UN SERVICIO DE PAGO) DENTRO DE LOS 12 MESES ANTES DE LA FECHA DE INICIAR LA RECLAMACIÓN. SI LA LEY DE SU REGIÓN NO PERMITE LA LIMITACIÓN DE RESPONSABILIDAD A TRAVÉS DE UN ACUERDO. EN ESTE CASO, SE APLICARÁN LAS LEYES Y REGLAMENTOS APLICABLES.</w:t>
      </w:r>
    </w:p>
    <w:p w14:paraId="578304A3">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15. Leyes Aplicables y Resolución de Disputas</w:t>
      </w:r>
    </w:p>
    <w:p w14:paraId="1C666A08">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15.1 Leyes Aplicables:</w:t>
      </w:r>
    </w:p>
    <w:p w14:paraId="7DB40B4F">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La ejecución, cumplimiento, interpretación, modificación y resolución de disputas de este Acuerdo se regirá por las leyes de la Región Administrativa Especial de Hong Kong de la República Popular China, excluyendo sus disposiciones de conflicto de leyes. Usted acepta que este Acuerdo se firma en Hong Kong.</w:t>
      </w:r>
    </w:p>
    <w:p w14:paraId="7FC701E1">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15.2 Arbitraje:</w:t>
      </w:r>
    </w:p>
    <w:p w14:paraId="6E9FF4CC">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Cualquier disputa o controversia entre usted y nosotros basada en este Acuerdo debe resolverse primero a través de negociación amistosa. Si no se puede llegar a un acuerdo a través de negociación amistosa, usted acepta incondicionalmente que cualquier reclamación, disputa o controversia (ya sea en contrato, agravio o de otro modo) que pueda tener contra cualquiera de nuestras entidades, los directores, agentes y empleados de cualquiera de nuestras entidades se someterá al Centro Internacional de Arbitraje de Hong Kong (HKIAC) para su resolución ante un (1) árbitro de acuerdo con las reglas del HKIAC. El arbitraje tendrá lugar en Hong Kong, China, y los procedimientos de arbitraje y todos los escritos y evidencia escrita serán en idioma inglés, y el laudo emitido por los árbitros puede ser inscrito en cualquier tribunal que tenga jurisdicción sobre el mismo. Solo se le permitirá perseguir reclamaciones contra nosotros sobre una base individual, no como demandante o miembro de clase en cualquier acción o procedimiento de clase o representativo.</w:t>
      </w:r>
    </w:p>
    <w:p w14:paraId="09B76DF0">
      <w:pPr>
        <w:pStyle w:val="3"/>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16. Misceláneos</w:t>
      </w:r>
    </w:p>
    <w:p w14:paraId="0D60BEB3">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16.1 Encabezados:</w:t>
      </w:r>
    </w:p>
    <w:p w14:paraId="496065EC">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Los encabezados de todos los términos de este Acuerdo son solo para fines de referencia, no tienen significados reales por sí mismos, y no deben usarse como base para interpretar los significados de este Acuerdo.</w:t>
      </w:r>
    </w:p>
    <w:p w14:paraId="7CE14AF3">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16.2 Divisibilidad:</w:t>
      </w:r>
    </w:p>
    <w:p w14:paraId="70F80FF7">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Si cualquier término o disposición de este Acuerdo se considera inválido o inaplicable por cualquier autoridad judicial o administrativa por cualquier razón, tal determinación no afectará la validez o aplicabilidad de los términos y disposiciones restantes de este Acuerdo, y las disposiciones restantes de este Acuerdo permanecerán en pleno vigor y efecto y se interpretarán de acuerdo con sus términos.</w:t>
      </w:r>
    </w:p>
    <w:p w14:paraId="4EB63E05">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16.3 Idiomas:</w:t>
      </w:r>
    </w:p>
    <w:p w14:paraId="4E25E068">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Si este Acuerdo se hace en inglés, árabe y otros idiomas. En caso de cualquier discrepancia, prevalecerá la versión en inglés de este Acuerdo.</w:t>
      </w:r>
    </w:p>
    <w:p w14:paraId="5B7B0822">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16.4 No Renuncia:</w:t>
      </w:r>
    </w:p>
    <w:p w14:paraId="16BAF0BF">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Nuestro incumplimiento en hacer cumplir en cualquier momento cualquiera de las disposiciones de los Servicios del Reproductor Talenpal, o nuestro incumplimiento en exigir en cualquier momento el cumplimiento por su parte de cualquiera de las disposiciones de los Servicios del Reproductor Talenpal, no se interpretará en modo alguno como una renuncia presente o futura a tales disposiciones, ni en modo alguno afectará nuestro derecho de hacer cumplir tal disposición posteriormente. Nuestra renuncia expresa a cualquier disposición, condición o requisito de los Servicios del Reproductor Talenpal no constituirá una renuncia a cualquier obligación futura de cumplir con tal disposición, condición o requisito.</w:t>
      </w:r>
    </w:p>
    <w:p w14:paraId="351125CE">
      <w:pPr>
        <w:pStyle w:val="4"/>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rPr>
      </w:pPr>
      <w:r>
        <w:rPr>
          <w:rFonts w:hint="default" w:ascii="Arial" w:hAnsi="Arial" w:cs="Arial"/>
        </w:rPr>
        <w:t>16.5 Acuerdo Completo:</w:t>
      </w:r>
    </w:p>
    <w:p w14:paraId="62144808">
      <w:pPr>
        <w:pageBreakBefore w:val="0"/>
        <w:widowControl w:val="0"/>
        <w:kinsoku/>
        <w:wordWrap/>
        <w:overflowPunct/>
        <w:topLinePunct w:val="0"/>
        <w:autoSpaceDE/>
        <w:autoSpaceDN/>
        <w:bidi w:val="0"/>
        <w:adjustRightInd/>
        <w:snapToGrid/>
        <w:spacing w:before="157" w:beforeLines="50" w:after="157" w:afterLines="50"/>
        <w:textAlignment w:val="auto"/>
        <w:rPr>
          <w:rFonts w:hint="default" w:ascii="Arial" w:hAnsi="Arial" w:cs="Arial"/>
          <w:b w:val="0"/>
          <w:bCs w:val="0"/>
        </w:rPr>
      </w:pPr>
      <w:r>
        <w:rPr>
          <w:rFonts w:hint="default" w:ascii="Arial" w:hAnsi="Arial" w:cs="Arial"/>
          <w:b w:val="0"/>
          <w:bCs w:val="0"/>
        </w:rPr>
        <w:t>Este Acuerdo constituye el acuerdo completo entre usted y nosotros que rige su uso del Software y reemplaza cualquier acuerdo anterior entre usted y nosotros relacionado con el uso del Reproductor Talenpal. También puede estar sujeto a términos y condiciones adicionales que pueden aplicarse cuando use o compre software de código abierto, contenido de terceros u otros servicios.</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D35D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link w:val="8"/>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Hyperlink"/>
    <w:basedOn w:val="6"/>
    <w:uiPriority w:val="0"/>
    <w:rPr>
      <w:color w:val="0000FF"/>
      <w:u w:val="single"/>
    </w:rPr>
  </w:style>
  <w:style w:type="character" w:customStyle="1" w:styleId="8">
    <w:name w:val="标题 3 Char"/>
    <w:link w:val="4"/>
    <w:uiPriority w:val="0"/>
    <w:rPr>
      <w:b/>
      <w:sz w:val="32"/>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13</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西班牙语</dc:title>
  <dc:creator>林彦屏</dc:creator>
  <cp:lastModifiedBy>我是空气</cp:lastModifiedBy>
  <dcterms:created xsi:type="dcterms:W3CDTF">2026-03-26T06:46:38Z</dcterms:created>
  <dcterms:modified xsi:type="dcterms:W3CDTF">2026-03-26T07:00:00Z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eyJoZGlkIjoiMWI5NTJjZjVkMjczNGNhMjM2MDI2ZmI4OTBlZGM4MzkiLCJ1c2VySWQiOiI0MDgzOTgzNDQifQ==</vt:lpwstr>
  </property>
  <property fmtid="{D5CDD505-2E9C-101B-9397-08002B2CF9AE}" pid="4" name="ICV">
    <vt:lpwstr>C14914CE53FB4396880DEFE0F55E3EC5_12</vt:lpwstr>
  </property>
</Properties>
</file>