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A8B63C">
      <w:pPr>
        <w:pStyle w:val="2"/>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bookmarkStart w:id="0" w:name="_GoBack"/>
      <w:bookmarkEnd w:id="0"/>
      <w:r>
        <w:rPr>
          <w:rFonts w:hint="default" w:ascii="Arial" w:hAnsi="Arial" w:cs="Arial"/>
        </w:rPr>
        <w:t>Avis d'IA de Talenpal</w:t>
      </w:r>
    </w:p>
    <w:p w14:paraId="62C160D9">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Date de Dernière Mise à Jour : 10 avril 2026</w:t>
      </w:r>
    </w:p>
    <w:p w14:paraId="042DF3B0">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Date d'Entrée en Vigueur : 10 avril 2026</w:t>
      </w:r>
    </w:p>
    <w:p w14:paraId="30CD3DF3">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Version : 2.0</w:t>
      </w:r>
    </w:p>
    <w:p w14:paraId="7553356A">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p>
    <w:p w14:paraId="6CB57783">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Le Lecteur Talenpal est équipé de fonctionnalités d'intelligence artificielle (</w:t>
      </w:r>
      <w:r>
        <w:rPr>
          <w:rFonts w:hint="default" w:ascii="Arial" w:hAnsi="Arial" w:cs="Arial"/>
          <w:b/>
          <w:bCs/>
        </w:rPr>
        <w:t>« IA »</w:t>
      </w:r>
      <w:r>
        <w:rPr>
          <w:rFonts w:hint="default" w:ascii="Arial" w:hAnsi="Arial" w:cs="Arial"/>
        </w:rPr>
        <w:t>) sur l'application « Talenpal » (</w:t>
      </w:r>
      <w:r>
        <w:rPr>
          <w:rFonts w:hint="default" w:ascii="Arial" w:hAnsi="Arial" w:cs="Arial"/>
          <w:b/>
          <w:bCs/>
        </w:rPr>
        <w:t>« Application »</w:t>
      </w:r>
      <w:r>
        <w:rPr>
          <w:rFonts w:hint="default" w:ascii="Arial" w:hAnsi="Arial" w:cs="Arial"/>
        </w:rPr>
        <w:t xml:space="preserve">), conçues pour la narration interactive d'histoires et les expériences conversationnelles pour les enfants. Ces fonctionnalités d'IA incluent le Chat IA, la Création d'Histoires par IA et le Clonage Vocal (collectivement, les « </w:t>
      </w:r>
      <w:r>
        <w:rPr>
          <w:rFonts w:hint="default" w:ascii="Arial" w:hAnsi="Arial" w:cs="Arial"/>
          <w:b/>
          <w:bCs/>
        </w:rPr>
        <w:t>Fonctionnalités d'IA</w:t>
      </w:r>
      <w:r>
        <w:rPr>
          <w:rFonts w:hint="default" w:ascii="Arial" w:hAnsi="Arial" w:cs="Arial"/>
        </w:rPr>
        <w:t xml:space="preserve"> »).</w:t>
      </w:r>
    </w:p>
    <w:p w14:paraId="6E8627D8">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p>
    <w:p w14:paraId="71E9CAE7">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 Disponibilité et Contrôle Parental</w:t>
      </w:r>
    </w:p>
    <w:p w14:paraId="0C77B59F">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Les Fonctionnalités d'IA ne sont disponibles que pour les utilisateurs dont les parents ou tuteurs légaux ont fourni un consentement vérifiable, là où cela est requis par les lois applicables telles que la Children's Online Privacy Protection Act (COPPA) et le Règlement Général sur la Protection des Données (RGPD). Ces fonctionnalités nécessitent un consentement parental explicite et vérifiable avant toute collecte ou traitement de données personnelles d'un enfant. Ces fonctionnalités sont désactivées par défaut et nécessitent votre consentement explicite pour être activées, et vous pouvez désactiver ou annuler ces fonctionnalités à tout moment, assurant un contrôle total sur leurs informations personnelles. Aucun traitement d'IA impliquant des données personnelles d'enfants n'aura lieu sans ce consentement. En cliquant sur la case de consentement lors de la configuration ou de l'activation, vous reconnaissez avoir lu, compris et accepté le présent Avis et le traitement des données de votre enfant tel que décrit ici. Si vous n'êtes pas d'accord avec le présent Avis ou si vous ne souhaitez pas qu'un tel traitement de données ait lieu, vous ne devez</w:t>
      </w:r>
      <w:r>
        <w:rPr>
          <w:rFonts w:hint="default" w:ascii="Arial" w:hAnsi="Arial" w:cs="Arial"/>
          <w:b/>
          <w:bCs/>
        </w:rPr>
        <w:t xml:space="preserve"> PAS </w:t>
      </w:r>
      <w:r>
        <w:rPr>
          <w:rFonts w:hint="default" w:ascii="Arial" w:hAnsi="Arial" w:cs="Arial"/>
        </w:rPr>
        <w:t>utiliser l'Appareil ou l'Application.</w:t>
      </w:r>
    </w:p>
    <w:p w14:paraId="43E8C142">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2. Technologies d'IA et Fournisseurs de Services</w:t>
      </w:r>
    </w:p>
    <w:p w14:paraId="7FE3D3A2">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Les Fonctionnalités d'IA s'appuient sur des modèles d'intelligence artificielle avancés fournis par Google Gemini et Minimax, et sont déployées via une infrastructure cloud sécurisée prise en charge par Amazon Web Services (AWS). Lorsqu'elles sont activées, les enregistrements audio, les entrées de texte et le contenu généré peuvent être transmis de manière sécurisée aux serveurs cloud pour traitement strictement dans le but de fournir la fonctionnalité demandée. Votre contenu n'est pas utilisé pour former, améliorer ou développer des modèles d'IA ou d'apprentissage automatique à usage général.</w:t>
      </w:r>
    </w:p>
    <w:p w14:paraId="7D42200F">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 Fonctionnalités d'IA et Traitement des Données</w:t>
      </w:r>
    </w:p>
    <w:p w14:paraId="3BECC268">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3.1 Chat IA</w:t>
      </w:r>
    </w:p>
    <w:p w14:paraId="6978F515">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Le Chat IA permet aux enfants d'interagir de manière conversationnelle avec des interfaces basées sur des personnages. Pour fournir cette fonctionnalité, le système utilise un pipeline ASR--LLM--TTS : les entrées vocales sont d'abord converties en texte par la reconnaissance automatique de la parole (ASR), puis traitées par un grand modèle de langage (LLM) pour générer des réponses appropriées, et enfin reconverties en parole via la synthèse vocale (TTS). Le système traite les enregistrements vocaux et/ou les entrées de texte, ainsi que le contexte de conversation limité et l'historique de dialogue entre l'enfant et l'Appareil, afin de simuler des interactions adaptées à l'âge. Tout le contenu de conversation est stocké par Google Gemini, et seules les 10 tours de dialogue les plus récents sont conservés pour la continuité contextuelle.</w:t>
      </w:r>
    </w:p>
    <w:p w14:paraId="7752D664">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3.2 Création d'Histoires par IA</w:t>
      </w:r>
    </w:p>
    <w:p w14:paraId="7DC12302">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La Création d'Histoires par IA permet aux utilisateurs de générer des histoires personnalisées à l'aide de l'IA. Les utilisateurs fournissent des informations sur l'histoire telles que le thème, le type et la longueur, qui sont transmises via l'application au grand modèle de langage MiniMax. Le modèle génère un contenu d'histoire original basé uniquement sur ces entrées de l'utilisateur.</w:t>
      </w:r>
    </w:p>
    <w:p w14:paraId="3F1C11B3">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3.3 Clonage Vocal</w:t>
      </w:r>
    </w:p>
    <w:p w14:paraId="6DC76D7A">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Le Clonage Vocal permet aux utilisateurs de créer une voix personnalisée pour lire le contenu généré. L'Appareil enregistre d'abord un court échantillon de la parole de l'utilisateur. Le système d'IA traite ensuite cet échantillon pour capturer les caractéristiques vocales de l'utilisateur et l'utilise pour synthétiser la parole. Par exemple, après qu'un utilisateur a généré une histoire, l'Appareil peut lire l'histoire à voix haute en utilisant la voix enregistrée de l'utilisateur. Ce processus est effectué uniquement pour fournir la fonctionnalité de clonage vocal, et l'audio est traité conformément à nos politiques de stockage et de conservation des données.</w:t>
      </w:r>
    </w:p>
    <w:p w14:paraId="2EF98D47">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Toutes les données transmises entre votre Appareil, le cloud et l'Application sont protégées à l'aide de mesures de sécurité de niveau industriel, y compris une transmission chiffrée via HTTPS et des mécanismes de signature d'URL pour prévenir l'accès non autorisé et la falsification. Nous restreignons l'accès aux données personnelles au personnel autorisé et aux fournisseurs de services strictement sur une base de besoin de savoir. Talenpal et ses fournisseurs de services (y compris les fournisseurs de cloud et d'IA) n'accèdent pas au contenu des enfants ni ne le consultent, sauf lorsque cela est nécessaire pour fournir et maintenir le service, pour assurer la sécurité, la protection et le bon fonctionnement, ou pour se conformer aux obligations légales applicables.</w:t>
      </w:r>
    </w:p>
    <w:p w14:paraId="033E22E1">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4. Sécurité des Enfants et Clause de Non-Responsabilité pour l'Interaction IA</w:t>
      </w:r>
    </w:p>
    <w:p w14:paraId="14CB5DDC">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L'Appareil comprend des sauvegardes pour détecter certains mots ou expressions sensibles (tels que des références à l'auto-mutilation, au suicide ou à la violence) ; si de tels signaux sont identifiés, le système peut générer une alerte au parent ou tuteur légal via l'Application et peut limiter ou rediriger l'interaction conformément aux protocoles de sécurité applicables. L'Appareil ne fournit pas de conseils de crise ou de services d'urgence, et les parents ou tuteurs doivent rechercher une assistance professionnelle immédiate si un enfant peut être en danger. Les parents ou tuteurs peuvent à tout moment accéder, consulter et supprimer l'historique des conversations via l'Application, y compris supprimer des conversations d'un jour spécifique ; une fois supprimées, ce contenu ne sera plus utilisé comme contexte pour les interactions IA ultérieures, et le traitement associé cessera conformément aux politiques de conservation de données applicables.</w:t>
      </w:r>
    </w:p>
    <w:p w14:paraId="7F14A018">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 xml:space="preserve">Cet Appareil utilise l'intelligence artificielle pour générer des réponses vocales et des expériences de narration interactive d'histoires pour les enfants et n'est pas conçu pour créer une dépendance émotionnelle ou remplacer les relations du monde réel. Bien qu'il soit conçu pour fournir un contenu adapté à l'âge, sûr et engageant, les fonctionnalités d'IA ne constituent pas une interaction humaine réelle ou une compagnie et ne sont pas destinées à fournir des conseils médicaux, psychologiques ou de santé mentale. </w:t>
      </w:r>
      <w:r>
        <w:rPr>
          <w:rFonts w:hint="default" w:ascii="Arial" w:hAnsi="Arial" w:cs="Arial"/>
          <w:b/>
          <w:bCs/>
        </w:rPr>
        <w:t>La supervision parentale est fortement recommandée en tout temps, et les parents ou tuteurs légaux doivent activer et gérer les contrôles parentaux pour guider une utilisation appropriée.</w:t>
      </w:r>
      <w:r>
        <w:rPr>
          <w:rFonts w:hint="default" w:ascii="Arial" w:hAnsi="Arial" w:cs="Arial"/>
        </w:rPr>
        <w:t xml:space="preserve"> Le système est conçu pour éviter de générer du contenu nuisible ou inapproprié et pour décourager le partage d'informations personnelles sensibles ; cependant, les réponses générées par l'IA peuvent ne pas toujours être exactes, complètes ou appropriées.</w:t>
      </w:r>
    </w:p>
    <w:p w14:paraId="5DDBA3CD">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Pour plus de détails sur nos pratiques de données et vos droits, veuillez consulter l'Avis de Confidentialité de Talenpal et les Conditions d'Utilisation.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AC39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法语</dc:title>
  <dc:creator>林彦屏</dc:creator>
  <cp:lastModifiedBy>我是空气</cp:lastModifiedBy>
  <dcterms:created xsi:type="dcterms:W3CDTF">2026-03-26T05:47:03Z</dcterms:created>
  <dcterms:modified xsi:type="dcterms:W3CDTF">2026-03-26T05:50:57Z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eyJoZGlkIjoiMWI5NTJjZjVkMjczNGNhMjM2MDI2ZmI4OTBlZGM4MzkiLCJ1c2VySWQiOiI0MDgzOTgzNDQifQ==</vt:lpwstr>
  </property>
  <property fmtid="{D5CDD505-2E9C-101B-9397-08002B2CF9AE}" pid="4" name="ICV">
    <vt:lpwstr>9A6BD8D02B1E4A1DA88E56AD1F97CFD6_12</vt:lpwstr>
  </property>
</Properties>
</file>