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651EF" w14:textId="0A8CAAC7" w:rsidR="00625428" w:rsidRDefault="00625428">
      <w:r>
        <w:rPr>
          <w:rFonts w:hint="eastAsia"/>
        </w:rPr>
        <w:t>基于Http协议的六种请求方法：</w:t>
      </w:r>
    </w:p>
    <w:p w14:paraId="51805195" w14:textId="7EADC253" w:rsidR="00625428" w:rsidRDefault="00625428" w:rsidP="00625428">
      <w:pPr>
        <w:rPr>
          <w:rFonts w:hint="eastAsia"/>
        </w:rPr>
      </w:pPr>
      <w:bookmarkStart w:id="0" w:name="_GoBack"/>
      <w:bookmarkEnd w:id="0"/>
      <w:r>
        <w:t>GET</w:t>
      </w:r>
      <w:r>
        <w:rPr>
          <w:rFonts w:hint="eastAsia"/>
        </w:rPr>
        <w:t>、</w:t>
      </w:r>
      <w:r>
        <w:t>POST</w:t>
      </w:r>
      <w:r>
        <w:rPr>
          <w:rFonts w:hint="eastAsia"/>
        </w:rPr>
        <w:t>、</w:t>
      </w:r>
      <w:r>
        <w:t>PUT</w:t>
      </w:r>
      <w:r>
        <w:rPr>
          <w:rFonts w:hint="eastAsia"/>
        </w:rPr>
        <w:t>、</w:t>
      </w:r>
      <w:r>
        <w:t>Delete</w:t>
      </w:r>
      <w:r>
        <w:rPr>
          <w:rFonts w:hint="eastAsia"/>
        </w:rPr>
        <w:t>、</w:t>
      </w:r>
      <w:r>
        <w:t>HEAD</w:t>
      </w:r>
      <w:r>
        <w:rPr>
          <w:rFonts w:hint="eastAsia"/>
        </w:rPr>
        <w:t>、</w:t>
      </w:r>
      <w:r>
        <w:t>Options</w:t>
      </w:r>
    </w:p>
    <w:sectPr w:rsidR="00625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F2"/>
    <w:rsid w:val="00625428"/>
    <w:rsid w:val="00716678"/>
    <w:rsid w:val="00B51385"/>
    <w:rsid w:val="00C6546C"/>
    <w:rsid w:val="00D63247"/>
    <w:rsid w:val="00DE67F2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7231"/>
  <w15:chartTrackingRefBased/>
  <w15:docId w15:val="{876505E7-2601-473C-B871-2710CA89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2</cp:revision>
  <dcterms:created xsi:type="dcterms:W3CDTF">2018-10-01T06:43:00Z</dcterms:created>
  <dcterms:modified xsi:type="dcterms:W3CDTF">2018-10-01T06:44:00Z</dcterms:modified>
</cp:coreProperties>
</file>