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73E2" w14:textId="245E5710" w:rsidR="00D63247" w:rsidRDefault="00DE1FFE" w:rsidP="00DE1FFE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ssembly</w:t>
      </w:r>
      <w:r>
        <w:rPr>
          <w:rFonts w:hint="eastAsia"/>
        </w:rPr>
        <w:t>打包插件</w:t>
      </w:r>
    </w:p>
    <w:p w14:paraId="591835BB" w14:textId="7745121C" w:rsidR="00DE1FFE" w:rsidRDefault="00DE1FFE" w:rsidP="00DE1FFE">
      <w:pPr>
        <w:pStyle w:val="2"/>
        <w:numPr>
          <w:ilvl w:val="0"/>
          <w:numId w:val="3"/>
        </w:numPr>
      </w:pPr>
      <w:r>
        <w:rPr>
          <w:rFonts w:hint="eastAsia"/>
        </w:rPr>
        <w:t>插件配置</w:t>
      </w:r>
    </w:p>
    <w:p w14:paraId="2FD4C1FF" w14:textId="4C2BF298" w:rsidR="00DE1FFE" w:rsidRDefault="00DE1FFE" w:rsidP="00DE1FFE">
      <w:pPr>
        <w:ind w:left="360"/>
      </w:pPr>
      <w:r>
        <w:rPr>
          <w:noProof/>
        </w:rPr>
        <w:drawing>
          <wp:inline distT="0" distB="0" distL="0" distR="0" wp14:anchorId="37AFDF7D" wp14:editId="6CD1E4D6">
            <wp:extent cx="5273675" cy="38284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67D6C" w14:textId="1CEEF922" w:rsidR="00DE1FFE" w:rsidRDefault="00DE1FFE" w:rsidP="00DE1FF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文件配置</w:t>
      </w:r>
    </w:p>
    <w:p w14:paraId="16D85150" w14:textId="0FB88BF5" w:rsidR="00DE1FFE" w:rsidRDefault="00DE1FFE" w:rsidP="00DE1FFE">
      <w:pPr>
        <w:ind w:left="360"/>
      </w:pPr>
      <w:r>
        <w:rPr>
          <w:noProof/>
        </w:rPr>
        <w:drawing>
          <wp:inline distT="0" distB="0" distL="0" distR="0" wp14:anchorId="7F999ECC" wp14:editId="1700A387">
            <wp:extent cx="4864735" cy="5041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504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1B8A1" w14:textId="0564C493" w:rsidR="00DE1FFE" w:rsidRDefault="00DE1FFE" w:rsidP="00DE1FFE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详情见文件</w:t>
      </w:r>
      <w:r>
        <w:t xml:space="preserve"> assembly配置详解</w:t>
      </w:r>
    </w:p>
    <w:p w14:paraId="35DDF71E" w14:textId="48FEB284" w:rsidR="00BF285A" w:rsidRDefault="00DE1FFE" w:rsidP="00DE1FFE">
      <w:r>
        <w:t>(2)</w:t>
      </w:r>
      <w:r>
        <w:tab/>
        <w:t>代码文件通过maven&lt;build&gt;打成jar包，其他文件可以通过assembly打成tar.gz包</w:t>
      </w:r>
    </w:p>
    <w:p w14:paraId="7BA02029" w14:textId="70BC2681" w:rsidR="00BF285A" w:rsidRDefault="00BF285A">
      <w:pPr>
        <w:widowControl/>
        <w:jc w:val="left"/>
      </w:pPr>
      <w:r>
        <w:br w:type="page"/>
      </w:r>
    </w:p>
    <w:p w14:paraId="7D1E2430" w14:textId="0A49F585" w:rsidR="00DE1FFE" w:rsidRDefault="00BF285A" w:rsidP="00BF285A">
      <w:pPr>
        <w:pStyle w:val="1"/>
      </w:pPr>
      <w:r>
        <w:rPr>
          <w:rFonts w:hint="eastAsia"/>
        </w:rPr>
        <w:lastRenderedPageBreak/>
        <w:t>二、依赖插件</w:t>
      </w:r>
    </w:p>
    <w:p w14:paraId="085883FC" w14:textId="4F224A33" w:rsidR="00BF285A" w:rsidRDefault="00BF285A" w:rsidP="00BF285A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插件配置</w:t>
      </w:r>
      <w:r>
        <w:rPr>
          <w:rFonts w:hint="eastAsia"/>
        </w:rPr>
        <w:t xml:space="preserve"> </w:t>
      </w:r>
      <w:r>
        <w:t>maven-dependency-plugin</w:t>
      </w:r>
    </w:p>
    <w:p w14:paraId="36D1CCBD" w14:textId="1E075195" w:rsidR="00BF285A" w:rsidRDefault="00BF285A" w:rsidP="00BF285A">
      <w:r w:rsidRPr="00BF285A">
        <w:rPr>
          <w:noProof/>
        </w:rPr>
        <w:drawing>
          <wp:inline distT="0" distB="0" distL="0" distR="0" wp14:anchorId="67FEB713" wp14:editId="506717C2">
            <wp:extent cx="6080427" cy="3352800"/>
            <wp:effectExtent l="0" t="0" r="0" b="0"/>
            <wp:docPr id="3" name="图片 3" descr="C:\Users\MONSTE~1\AppData\Local\Temp\15417573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7573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67" cy="33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8E62" w14:textId="70E28C3A" w:rsidR="00BF285A" w:rsidRDefault="00BF285A" w:rsidP="00BF285A"/>
    <w:p w14:paraId="3E2A79CB" w14:textId="2D322436" w:rsidR="00BF285A" w:rsidRDefault="00BF285A" w:rsidP="00BF285A">
      <w:pPr>
        <w:pStyle w:val="2"/>
      </w:pPr>
      <w:r w:rsidRPr="00BF285A">
        <w:rPr>
          <w:rFonts w:hint="eastAsia"/>
          <w:bCs w:val="0"/>
        </w:rPr>
        <w:t>2.</w:t>
      </w:r>
      <w:r>
        <w:rPr>
          <w:rFonts w:hint="eastAsia"/>
        </w:rPr>
        <w:tab/>
      </w:r>
      <w:r>
        <w:rPr>
          <w:rFonts w:hint="eastAsia"/>
        </w:rPr>
        <w:t>应用背景</w:t>
      </w:r>
    </w:p>
    <w:p w14:paraId="77A3EBE7" w14:textId="7DEAA171" w:rsidR="00BF285A" w:rsidRDefault="00BF285A" w:rsidP="00BF285A">
      <w:pPr>
        <w:ind w:left="420" w:hanging="420"/>
      </w:pPr>
      <w:r>
        <w:rPr>
          <w:rFonts w:hint="eastAsia"/>
        </w:rPr>
        <w:t>(</w:t>
      </w:r>
      <w:r>
        <w:t>1)</w:t>
      </w:r>
      <w:r>
        <w:tab/>
      </w:r>
      <w:r w:rsidRPr="00BF285A">
        <w:rPr>
          <w:rFonts w:hint="eastAsia"/>
        </w:rPr>
        <w:t>需要某个特殊的</w:t>
      </w:r>
      <w:r w:rsidRPr="00BF285A">
        <w:t xml:space="preserve"> jar包，但是有不能直接通过maven依赖获取，或者说在其他环境的maven仓库内不存在，</w:t>
      </w:r>
      <w:r w:rsidR="00BD53C8">
        <w:rPr>
          <w:rFonts w:hint="eastAsia"/>
        </w:rPr>
        <w:t>从本地打入生成包里</w:t>
      </w:r>
      <w:r w:rsidRPr="00BF285A">
        <w:t>。</w:t>
      </w:r>
    </w:p>
    <w:p w14:paraId="1FFF38CF" w14:textId="346F7F91" w:rsidR="00BF285A" w:rsidRDefault="00BF285A" w:rsidP="00BF285A">
      <w:pPr>
        <w:ind w:left="420" w:hanging="420"/>
      </w:pPr>
      <w:r>
        <w:rPr>
          <w:rFonts w:hint="eastAsia"/>
        </w:rPr>
        <w:t>(</w:t>
      </w:r>
      <w:r>
        <w:t>2)</w:t>
      </w:r>
      <w:r>
        <w:tab/>
      </w:r>
      <w:r w:rsidRPr="00BF285A">
        <w:rPr>
          <w:rFonts w:hint="eastAsia"/>
        </w:rPr>
        <w:t>某个</w:t>
      </w:r>
      <w:r w:rsidRPr="00BF285A">
        <w:t>jar</w:t>
      </w:r>
      <w:proofErr w:type="gramStart"/>
      <w:r w:rsidRPr="00BF285A">
        <w:t>包内部</w:t>
      </w:r>
      <w:proofErr w:type="gramEnd"/>
      <w:r w:rsidRPr="00BF285A">
        <w:t>包含的文件是我们所需要的，或者是我们希望将它提取出来放入指定的位置 ，</w:t>
      </w:r>
      <w:r w:rsidR="00BD53C8">
        <w:rPr>
          <w:rFonts w:hint="eastAsia"/>
        </w:rPr>
        <w:t>从jar包中提出相关的代码文件放入包里。</w:t>
      </w:r>
    </w:p>
    <w:p w14:paraId="347DB86A" w14:textId="56189312" w:rsidR="00BD53C8" w:rsidRDefault="00BD53C8" w:rsidP="00BF285A">
      <w:pPr>
        <w:ind w:left="420" w:hanging="420"/>
      </w:pPr>
    </w:p>
    <w:p w14:paraId="07CF0E35" w14:textId="27BBAF24" w:rsidR="000D13F1" w:rsidRDefault="000D13F1">
      <w:pPr>
        <w:widowControl/>
        <w:jc w:val="left"/>
      </w:pPr>
      <w:r>
        <w:br w:type="page"/>
      </w:r>
    </w:p>
    <w:p w14:paraId="663AC16E" w14:textId="5648CEA7" w:rsidR="00BD53C8" w:rsidRDefault="000D13F1" w:rsidP="000D13F1">
      <w:pPr>
        <w:pStyle w:val="1"/>
      </w:pPr>
      <w:r>
        <w:rPr>
          <w:rFonts w:hint="eastAsia"/>
        </w:rPr>
        <w:lastRenderedPageBreak/>
        <w:t>三、</w:t>
      </w:r>
      <w:r w:rsidR="00105B04">
        <w:t>Jar</w:t>
      </w:r>
      <w:r w:rsidR="00105B04">
        <w:rPr>
          <w:rFonts w:hint="eastAsia"/>
        </w:rPr>
        <w:t>包打包插件</w:t>
      </w:r>
    </w:p>
    <w:p w14:paraId="422CCE56" w14:textId="48C78A59" w:rsidR="00105B04" w:rsidRDefault="00105B04" w:rsidP="00105B04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插件配置</w:t>
      </w:r>
      <w:r w:rsidRPr="00105B04">
        <w:t>maven-jar-plugin</w:t>
      </w:r>
    </w:p>
    <w:p w14:paraId="25EA9DB6" w14:textId="4F938683" w:rsidR="00105B04" w:rsidRDefault="00105B04" w:rsidP="00105B04">
      <w:r>
        <w:tab/>
      </w:r>
      <w:r w:rsidR="00B361FC" w:rsidRPr="00B361FC">
        <w:rPr>
          <w:noProof/>
        </w:rPr>
        <w:drawing>
          <wp:inline distT="0" distB="0" distL="0" distR="0" wp14:anchorId="1AB91AD3" wp14:editId="05169D0C">
            <wp:extent cx="5274310" cy="2566670"/>
            <wp:effectExtent l="0" t="0" r="2540" b="5080"/>
            <wp:docPr id="4" name="图片 4" descr="C:\Users\MONSTE~1\AppData\Local\Temp\1541989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9894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2F6C" w14:textId="77777777" w:rsidR="00B361FC" w:rsidRPr="00105B04" w:rsidRDefault="00B361FC" w:rsidP="00105B04">
      <w:pPr>
        <w:rPr>
          <w:rFonts w:hint="eastAsia"/>
        </w:rPr>
      </w:pPr>
    </w:p>
    <w:p w14:paraId="265CCE03" w14:textId="20EE01DD" w:rsidR="00105B04" w:rsidRDefault="00105B04" w:rsidP="00105B04">
      <w:pPr>
        <w:pStyle w:val="2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作用</w:t>
      </w:r>
    </w:p>
    <w:p w14:paraId="65CA3E45" w14:textId="3C1B0AF8" w:rsidR="00B361FC" w:rsidRDefault="00105B04" w:rsidP="00105B04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 w:rsidRPr="00105B04">
        <w:rPr>
          <w:rFonts w:hint="eastAsia"/>
        </w:rPr>
        <w:t>本插件用于指定本项目生成的</w:t>
      </w:r>
      <w:r w:rsidRPr="00105B04">
        <w:t>jar包中的MANIFEST.MF文件中的配置，如Class-Path和Main-Class</w:t>
      </w:r>
    </w:p>
    <w:p w14:paraId="7480B105" w14:textId="77777777" w:rsidR="00B361FC" w:rsidRDefault="00B361FC">
      <w:pPr>
        <w:widowControl/>
        <w:jc w:val="left"/>
      </w:pPr>
      <w:r>
        <w:br w:type="page"/>
      </w:r>
    </w:p>
    <w:p w14:paraId="111A617F" w14:textId="3D231D89" w:rsidR="00105B04" w:rsidRDefault="00B361FC" w:rsidP="00B361FC">
      <w:pPr>
        <w:pStyle w:val="1"/>
      </w:pPr>
      <w:r>
        <w:rPr>
          <w:rFonts w:hint="eastAsia"/>
        </w:rPr>
        <w:lastRenderedPageBreak/>
        <w:t>四、源码打包插件</w:t>
      </w:r>
    </w:p>
    <w:p w14:paraId="0730F76D" w14:textId="784795EE" w:rsidR="00B361FC" w:rsidRDefault="00B361FC" w:rsidP="00B361FC">
      <w:pPr>
        <w:pStyle w:val="2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插件配置</w:t>
      </w:r>
      <w:r w:rsidRPr="00B361FC">
        <w:t>maven-source-plugin</w:t>
      </w:r>
    </w:p>
    <w:p w14:paraId="71EFA5C2" w14:textId="1E5BB17F" w:rsidR="00B361FC" w:rsidRDefault="00B361FC" w:rsidP="00B361FC">
      <w:r>
        <w:tab/>
      </w:r>
      <w:r w:rsidRPr="00B361FC">
        <w:rPr>
          <w:noProof/>
        </w:rPr>
        <w:drawing>
          <wp:inline distT="0" distB="0" distL="0" distR="0" wp14:anchorId="5034D479" wp14:editId="61599A73">
            <wp:extent cx="4752975" cy="2667000"/>
            <wp:effectExtent l="0" t="0" r="9525" b="0"/>
            <wp:docPr id="5" name="图片 5" descr="C:\Users\MONSTE~1\AppData\Local\Temp\154198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98957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113B" w14:textId="3CF8414F" w:rsidR="00B361FC" w:rsidRDefault="00B361FC" w:rsidP="00B361FC"/>
    <w:p w14:paraId="1AEE48BF" w14:textId="347EE4B9" w:rsidR="00B361FC" w:rsidRDefault="00B361FC" w:rsidP="00B361FC">
      <w:pPr>
        <w:pStyle w:val="2"/>
      </w:pPr>
      <w:r w:rsidRPr="00B361FC">
        <w:rPr>
          <w:rFonts w:hint="eastAsia"/>
          <w:bCs w:val="0"/>
        </w:rPr>
        <w:t>2.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03196507" w14:textId="605E81CF" w:rsidR="00B361FC" w:rsidRPr="00B361FC" w:rsidRDefault="00B361FC" w:rsidP="00B361FC">
      <w:pPr>
        <w:rPr>
          <w:rFonts w:hint="eastAsia"/>
        </w:rPr>
      </w:pPr>
      <w:r>
        <w:tab/>
      </w:r>
      <w:r>
        <w:rPr>
          <w:rFonts w:hint="eastAsia"/>
        </w:rPr>
        <w:t>用于打包的时候将源码打成source包。</w:t>
      </w:r>
      <w:bookmarkStart w:id="0" w:name="_GoBack"/>
      <w:bookmarkEnd w:id="0"/>
    </w:p>
    <w:sectPr w:rsidR="00B361FC" w:rsidRPr="00B3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76DC" w14:textId="77777777" w:rsidR="00B622C5" w:rsidRDefault="00B622C5" w:rsidP="00DE1FFE">
      <w:r>
        <w:separator/>
      </w:r>
    </w:p>
  </w:endnote>
  <w:endnote w:type="continuationSeparator" w:id="0">
    <w:p w14:paraId="323E49A7" w14:textId="77777777" w:rsidR="00B622C5" w:rsidRDefault="00B622C5" w:rsidP="00DE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A74C6" w14:textId="77777777" w:rsidR="00B622C5" w:rsidRDefault="00B622C5" w:rsidP="00DE1FFE">
      <w:r>
        <w:separator/>
      </w:r>
    </w:p>
  </w:footnote>
  <w:footnote w:type="continuationSeparator" w:id="0">
    <w:p w14:paraId="315324E8" w14:textId="77777777" w:rsidR="00B622C5" w:rsidRDefault="00B622C5" w:rsidP="00DE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2B24"/>
    <w:multiLevelType w:val="hybridMultilevel"/>
    <w:tmpl w:val="2F6CC8E0"/>
    <w:lvl w:ilvl="0" w:tplc="D6AAF8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415B1"/>
    <w:multiLevelType w:val="hybridMultilevel"/>
    <w:tmpl w:val="F5707EF0"/>
    <w:lvl w:ilvl="0" w:tplc="20DE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85154"/>
    <w:multiLevelType w:val="hybridMultilevel"/>
    <w:tmpl w:val="A3B4AE08"/>
    <w:lvl w:ilvl="0" w:tplc="39B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F"/>
    <w:rsid w:val="000D13F1"/>
    <w:rsid w:val="00105B04"/>
    <w:rsid w:val="00716678"/>
    <w:rsid w:val="007B138F"/>
    <w:rsid w:val="00A34DC0"/>
    <w:rsid w:val="00B361FC"/>
    <w:rsid w:val="00B51385"/>
    <w:rsid w:val="00B622C5"/>
    <w:rsid w:val="00BD53C8"/>
    <w:rsid w:val="00BF285A"/>
    <w:rsid w:val="00C6546C"/>
    <w:rsid w:val="00D63247"/>
    <w:rsid w:val="00DE1FFE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423C"/>
  <w15:chartTrackingRefBased/>
  <w15:docId w15:val="{DA0D2090-445D-42D0-A8D3-085DFB73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DE1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F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FFE"/>
    <w:rPr>
      <w:sz w:val="18"/>
      <w:szCs w:val="18"/>
    </w:rPr>
  </w:style>
  <w:style w:type="paragraph" w:styleId="a9">
    <w:name w:val="List Paragraph"/>
    <w:basedOn w:val="a"/>
    <w:uiPriority w:val="34"/>
    <w:qFormat/>
    <w:rsid w:val="00DE1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8</cp:revision>
  <dcterms:created xsi:type="dcterms:W3CDTF">2018-11-09T09:52:00Z</dcterms:created>
  <dcterms:modified xsi:type="dcterms:W3CDTF">2018-11-12T02:26:00Z</dcterms:modified>
</cp:coreProperties>
</file>