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 </w:t>
      </w:r>
      <w:r>
        <w:rPr/>
        <w:t>Exercise 03 — Service Slots Entity</w:t>
      </w:r>
    </w:p>
    <w:p>
      <w:pPr>
        <w:pStyle w:val="Heading3"/>
        <w:bidi w:val="0"/>
        <w:spacing w:before="200" w:after="120"/>
        <w:jc w:val="start"/>
        <w:rPr/>
      </w:pPr>
      <w:r>
        <w:rPr>
          <w:rStyle w:val="Strong"/>
          <w:b/>
          <w:bCs/>
        </w:rPr>
        <w:t xml:space="preserve">Entity: </w:t>
      </w:r>
      <w:r>
        <w:rPr>
          <w:rStyle w:val="SourceText"/>
          <w:b/>
          <w:bCs/>
        </w:rPr>
        <w:t>service_slots</w:t>
      </w:r>
      <w:r>
        <w:rPr>
          <w:rStyle w:val="Strong"/>
          <w:b/>
          <w:bCs/>
        </w:rPr>
        <w:t xml:space="preserve"> </w:t>
      </w:r>
    </w:p>
    <w:p>
      <w:pPr>
        <w:pStyle w:val="Heading3"/>
        <w:bidi w:val="0"/>
        <w:spacing w:before="200" w:after="120"/>
        <w:jc w:val="start"/>
        <w:rPr/>
      </w:pPr>
      <w:r>
        <w:rPr>
          <w:rStyle w:val="Strong"/>
          <w:b/>
          <w:bCs/>
        </w:rPr>
        <w:t>Purpose:</w:t>
      </w:r>
    </w:p>
    <w:p>
      <w:pPr>
        <w:pStyle w:val="BodyText"/>
        <w:rPr/>
      </w:pPr>
      <w:r>
        <w:rPr/>
        <w:t xml:space="preserve">The </w:t>
      </w:r>
      <w:r>
        <w:rPr>
          <w:rStyle w:val="SourceText"/>
        </w:rPr>
        <w:t>service_slots</w:t>
      </w:r>
      <w:r>
        <w:rPr/>
        <w:t xml:space="preserve"> table stores scheduled service appointments between </w:t>
      </w:r>
      <w:r>
        <w:rPr>
          <w:rStyle w:val="Strong"/>
        </w:rPr>
        <w:t>clients</w:t>
      </w:r>
      <w:r>
        <w:rPr/>
        <w:t xml:space="preserve"> and </w:t>
      </w:r>
      <w:r>
        <w:rPr>
          <w:rStyle w:val="Strong"/>
        </w:rPr>
        <w:t>masters (employees)</w:t>
      </w:r>
      <w:r>
        <w:rPr/>
        <w:t>. It reflects booking records, which are used to manage and display available and taken time slots for services.</w:t>
      </w:r>
    </w:p>
    <w:p>
      <w:pPr>
        <w:pStyle w:val="Heading3"/>
        <w:rPr/>
      </w:pPr>
      <w:r>
        <w:rPr>
          <w:rStyle w:val="Strong"/>
          <w:b/>
          <w:bCs/>
        </w:rPr>
        <w:t>Attributes:</w:t>
      </w:r>
    </w:p>
    <w:tbl>
      <w:tblPr>
        <w:tblW w:w="120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1162"/>
        <w:gridCol w:w="1063"/>
        <w:gridCol w:w="1624"/>
        <w:gridCol w:w="1314"/>
        <w:gridCol w:w="5162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</w:t>
            </w:r>
          </w:p>
        </w:tc>
        <w:tc>
          <w:tcPr>
            <w:tcW w:w="131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</w:t>
            </w:r>
          </w:p>
        </w:tc>
        <w:tc>
          <w:tcPr>
            <w:tcW w:w="51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slot_id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Auto-increment</w:t>
            </w:r>
          </w:p>
        </w:tc>
        <w:tc>
          <w:tcPr>
            <w:tcW w:w="13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5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identifier for the slot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slot_date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3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 of the service slot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start_time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3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Start time of the appointment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master_id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3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5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Refers to the master/employee providing the service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client_id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3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51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Refers to the client who booked the service</w:t>
            </w:r>
          </w:p>
        </w:tc>
      </w:tr>
    </w:tbl>
    <w:p>
      <w:pPr>
        <w:pStyle w:val="BodyText"/>
        <w:bidi w:val="0"/>
        <w:spacing w:before="200" w:after="120"/>
        <w:jc w:val="start"/>
        <w:rPr/>
      </w:pPr>
      <w:r>
        <w:rPr/>
      </w:r>
    </w:p>
    <w:p>
      <w:pPr>
        <w:pStyle w:val="BodyText"/>
        <w:bidi w:val="0"/>
        <w:spacing w:before="200" w:after="120"/>
        <w:jc w:val="start"/>
        <w:rPr/>
      </w:pPr>
      <w:r>
        <w:rPr/>
      </w:r>
    </w:p>
    <w:p>
      <w:pPr>
        <w:pStyle w:val="BodyText"/>
        <w:bidi w:val="0"/>
        <w:spacing w:before="200" w:after="120"/>
        <w:jc w:val="start"/>
        <w:rPr/>
      </w:pPr>
      <w:r>
        <w:rPr/>
      </w:r>
    </w:p>
    <w:p>
      <w:pPr>
        <w:pStyle w:val="BodyText"/>
        <w:bidi w:val="0"/>
        <w:spacing w:before="200" w:after="120"/>
        <w:jc w:val="start"/>
        <w:rPr/>
      </w:pPr>
      <w:r>
        <w:rPr/>
      </w:r>
    </w:p>
    <w:p>
      <w:pPr>
        <w:pStyle w:val="BodyText"/>
        <w:bidi w:val="0"/>
        <w:spacing w:before="200" w:after="120"/>
        <w:jc w:val="start"/>
        <w:rPr/>
      </w:pPr>
      <w:r>
        <w:rPr/>
      </w:r>
    </w:p>
    <w:p>
      <w:pPr>
        <w:pStyle w:val="BodyText"/>
        <w:bidi w:val="0"/>
        <w:spacing w:before="200" w:after="120"/>
        <w:jc w:val="start"/>
        <w:rPr/>
      </w:pPr>
      <w:r>
        <w:rPr/>
      </w:r>
    </w:p>
    <w:p>
      <w:pPr>
        <w:pStyle w:val="BodyText"/>
        <w:bidi w:val="0"/>
        <w:spacing w:before="200" w:after="120"/>
        <w:jc w:val="start"/>
        <w:rPr/>
      </w:pPr>
      <w:r>
        <w:rPr/>
      </w:r>
    </w:p>
    <w:sectPr>
      <w:type w:val="nextPage"/>
      <w:pgSz w:orient="landscape" w:w="16838" w:h="11906"/>
      <w:pgMar w:left="538" w:right="480" w:gutter="0" w:header="0" w:top="638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LibreOffice/24.8.2.1$Linux_X86_64 LibreOffice_project/41740883c77b073d14011387305cb18c71aed59b</Application>
  <AppVersion>15.0000</AppVersion>
  <Pages>1</Pages>
  <Words>103</Words>
  <Characters>599</Characters>
  <CharactersWithSpaces>666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2025-05-09T17:33:57Z</dcterms:created>
  <dc:creator/>
  <dc:description/>
  <dc:language>en-US</dc:language>
  <cp:lastModifiedBy/>
  <dcterms:modified xsi:type="dcterms:W3CDTF">2025-05-13T15:19:45Z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