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8AB6C" w14:textId="16AA812D" w:rsidR="002068BA" w:rsidRDefault="002068BA" w:rsidP="002068BA">
      <w:pPr>
        <w:pStyle w:val="Ttulo1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7D61A7" wp14:editId="6FC070FE">
                <wp:extent cx="304800" cy="304800"/>
                <wp:effectExtent l="0" t="0" r="0" b="0"/>
                <wp:docPr id="107513805" name="Rectángulo 1" descr="A professional logo design featuring elements related to accounting, such as a calculator, financial charts, and a pen, arranged in a modern and sleek style. The logo prominently includes the name 'Deivid Montano' in a bold and elegant font. The color scheme uses shades of blue and silver to convey professionalism and trustworthiness, with clean lines and a minimalist design, suitable for an accountant's branding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43D34" id="Rectángulo 1" o:spid="_x0000_s1026" alt="A professional logo design featuring elements related to accounting, such as a calculator, financial charts, and a pen, arranged in a modern and sleek style. The logo prominently includes the name 'Deivid Montano' in a bold and elegant font. The color scheme uses shades of blue and silver to convey professionalism and trustworthiness, with clean lines and a minimalist design, suitable for an accountant's branding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bsc7QIAAHgFAAAOAAAAZHJzL2Uyb0RvYy54bWysVNtu3DYQfS/QfxjoxS/uXhw7cRdeB0aM&#10;FAWSJmjcD5ilRhJhiqOS1Mqbv+m39Md6SK1dO3kr+iKQM6PDM4dnePX2oXe0lxCt+m21XqwqEm+0&#10;tr7dVn/cvf/psqKY2Nfs1Mu2Okis3l7/+MPVNGzkTDt1tQQCiI+badhWXUrDZrmMppOe40IH8Ug2&#10;GnpO2IZ2WQeegN675dlq9Xo5aaiHoEZiRPR2TlbXBb9pxKRPTRMlkdtW4JbKN5TvLn+X11e8aQMP&#10;nTVHGvwfWPRsPQ59grrlxDQG+x1Ub03QqE1aGO2X2jTWSOkB3axX33TzpeNBSi8QJw5PMsX/D9b8&#10;tv8cyNa4u9Wbi/Wry9VFRZ57XNXvEO/vv3w7OqV1RbVEA+FuCGo3WW317MhpqzllW0+NcELPviVx&#10;0otPkYI4TlJTUmJjdPQJ6VOKo+mIIzEZdmZEjYZTaqxnbyxQTcchxVOCb1ADD2AZAvsWUNYj1Cts&#10;gwXy0Yncw2MHJwu662SmBJK99eDgDvjDuBEcKSGbe6OTW7F7W9NH9fCmnsygO5ixQIJ+yz5Rg/SM&#10;adRpoOJKoTECK3acIbWhnRtlZmIdJiH3atTv5fBCKRv7UpTCGBNMmzrQi+hxsqkj44Q9uRwqVejQ&#10;etuzszEd5c2q2cQ7J+AVUPWoKJieRNpBnjx1i2zpaYgb3OyX4XPIpozDBzX3kby+67KIN3HA3eLK&#10;cdWPoRB06oRreGudIZYvMPImAo1200dIv614TFoM/9CEPp8BK9NDmavD01zJQyKD4KvV+eUK02eQ&#10;Oq7zCbx5/HkIMf0i2kOxCF4B7Ao47z/ENJc+luSzvL63ziHOG+dfBICZI4V85jtLsdP6AO5B5/HH&#10;JWHRafha0YTR31bxz5GDVOR+9ej/5/X5eX4ryub84s0ZNuF5Zvc8A8sCalulCneSl+/S/L6MQ7Bt&#10;V2SeOd5As8aWfrKeM6sjWYx3UeT4FOX34/m+VP37YF7/Aw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DhduxztAgAAeA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C70798" wp14:editId="1A61F271">
            <wp:extent cx="2152650" cy="2152650"/>
            <wp:effectExtent l="0" t="0" r="0" b="0"/>
            <wp:docPr id="330658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1E23C" w14:textId="2AD46467" w:rsidR="00C443DB" w:rsidRDefault="002068BA">
      <w:pPr>
        <w:pStyle w:val="Ttulo2"/>
        <w:rPr>
          <w:lang w:val="es-CO"/>
        </w:rPr>
      </w:pPr>
      <w:r w:rsidRPr="002068BA">
        <w:rPr>
          <w:lang w:val="es-CO"/>
        </w:rPr>
        <w:t>Plan estratégico</w:t>
      </w:r>
      <w:r w:rsidR="00E57C72">
        <w:rPr>
          <w:lang w:val="es-CO"/>
        </w:rPr>
        <w:t xml:space="preserve"> DEIVID MONTANO</w:t>
      </w:r>
    </w:p>
    <w:p w14:paraId="67CDD42C" w14:textId="77777777" w:rsidR="002068BA" w:rsidRPr="002068BA" w:rsidRDefault="002068BA" w:rsidP="002068BA">
      <w:pPr>
        <w:rPr>
          <w:lang w:val="es-CO"/>
        </w:rPr>
      </w:pPr>
    </w:p>
    <w:p w14:paraId="1566D007" w14:textId="50F82EDD" w:rsidR="00C443DB" w:rsidRDefault="00497537" w:rsidP="002068BA">
      <w:pPr>
        <w:jc w:val="center"/>
        <w:rPr>
          <w:b/>
          <w:bCs/>
          <w:lang w:val="es-CO"/>
        </w:rPr>
      </w:pPr>
      <w:r w:rsidRPr="002068BA">
        <w:rPr>
          <w:b/>
          <w:bCs/>
          <w:lang w:val="es-CO"/>
        </w:rPr>
        <w:t>OBJETIVO GENERAL</w:t>
      </w:r>
    </w:p>
    <w:p w14:paraId="4F374746" w14:textId="092668A6" w:rsidR="00497537" w:rsidRDefault="00497537" w:rsidP="00497537">
      <w:pPr>
        <w:rPr>
          <w:b/>
          <w:bCs/>
          <w:lang w:val="es-CO"/>
        </w:rPr>
      </w:pPr>
      <w:r>
        <w:rPr>
          <w:b/>
          <w:bCs/>
          <w:lang w:val="es-CO"/>
        </w:rPr>
        <w:t>Introducción:</w:t>
      </w:r>
    </w:p>
    <w:p w14:paraId="3D80A89D" w14:textId="745A4361" w:rsidR="00D53357" w:rsidRPr="00497537" w:rsidRDefault="00D53357" w:rsidP="00497537">
      <w:pPr>
        <w:rPr>
          <w:rFonts w:cs="Segoe UI Historic"/>
          <w:lang w:val="es-CO"/>
        </w:rPr>
      </w:pPr>
      <w:r w:rsidRPr="00497537">
        <w:rPr>
          <w:rFonts w:cs="Segoe UI Historic"/>
          <w:lang w:val="es-CO"/>
        </w:rPr>
        <w:t>Deivid Monta</w:t>
      </w:r>
      <w:r w:rsidR="00497537">
        <w:rPr>
          <w:rFonts w:cs="Segoe UI Historic"/>
          <w:lang w:val="es-CO"/>
        </w:rPr>
        <w:t>n</w:t>
      </w:r>
      <w:r w:rsidRPr="00497537">
        <w:rPr>
          <w:rFonts w:cs="Segoe UI Historic"/>
          <w:lang w:val="es-CO"/>
        </w:rPr>
        <w:t>o establece una ruta clara para alcanzar la excelencia profesional en contabilidad tributaria y finanzas. Este documento define su misión de contribuir a la transparencia y sostenibilidad financiera de las organizaciones, así como su visión de convertirse en un líder reconocido en el sector para el año 2032. A través del desarrollo de estrategias corporativas, funcionales e innovadoras, Deivid busca maximizar sus oportunidades de formación, networking y desarrollo profesional. Además, el plan identifica sus fortalezas, debilidades, oportunidades y amenazas, estableciendo acciones específicas, recursos necesarios y un cronograma detallado para asegurar el éxito en cada etapa de su carrera.</w:t>
      </w:r>
    </w:p>
    <w:p w14:paraId="1CF155EA" w14:textId="77777777" w:rsidR="002068BA" w:rsidRDefault="00497537">
      <w:pPr>
        <w:rPr>
          <w:lang w:val="es-CO"/>
        </w:rPr>
      </w:pPr>
      <w:r w:rsidRPr="002068BA">
        <w:rPr>
          <w:b/>
          <w:bCs/>
          <w:lang w:val="es-CO"/>
        </w:rPr>
        <w:t>Misión:</w:t>
      </w:r>
      <w:r w:rsidRPr="002068BA">
        <w:rPr>
          <w:lang w:val="es-CO"/>
        </w:rPr>
        <w:t> </w:t>
      </w:r>
    </w:p>
    <w:p w14:paraId="219FAF3D" w14:textId="513ABEE0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Formarme como experto </w:t>
      </w:r>
      <w:r w:rsidR="00E57C72" w:rsidRPr="002068BA">
        <w:rPr>
          <w:lang w:val="es-CO"/>
        </w:rPr>
        <w:t>en contabilidad</w:t>
      </w:r>
      <w:r w:rsidRPr="002068BA">
        <w:rPr>
          <w:lang w:val="es-CO"/>
        </w:rPr>
        <w:t xml:space="preserve"> tributaria y finanzas que contribuyan a la transparencia y sostenibilidad financiera de las organizaciones</w:t>
      </w:r>
    </w:p>
    <w:p w14:paraId="20A3DACA" w14:textId="77777777" w:rsid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</w:t>
      </w:r>
      <w:r w:rsidRPr="002068BA">
        <w:rPr>
          <w:b/>
          <w:bCs/>
          <w:lang w:val="es-CO"/>
        </w:rPr>
        <w:t>Visión</w:t>
      </w:r>
      <w:r w:rsidRPr="002068BA">
        <w:rPr>
          <w:lang w:val="es-CO"/>
        </w:rPr>
        <w:t>:</w:t>
      </w:r>
    </w:p>
    <w:p w14:paraId="06128A69" w14:textId="352D29A8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> Ser reconocido para el año 2032 como un profesional líder en contabilidad tributaria y finanzas, influyendo positivamente en las prácticas</w:t>
      </w:r>
      <w:r w:rsidRPr="002068BA">
        <w:rPr>
          <w:lang w:val="es-CO"/>
        </w:rPr>
        <w:t xml:space="preserve"> fiscales y financieras del sector.</w:t>
      </w:r>
    </w:p>
    <w:p w14:paraId="7DB8942B" w14:textId="7B64C1EA" w:rsidR="00C443DB" w:rsidRPr="002068BA" w:rsidRDefault="00497537" w:rsidP="00E57C72">
      <w:pPr>
        <w:jc w:val="both"/>
        <w:rPr>
          <w:b/>
          <w:bCs/>
          <w:lang w:val="es-CO"/>
        </w:rPr>
      </w:pPr>
      <w:r w:rsidRPr="002068BA">
        <w:rPr>
          <w:b/>
          <w:bCs/>
          <w:lang w:val="es-CO"/>
        </w:rPr>
        <w:t xml:space="preserve">Desarrollo de estrategias </w:t>
      </w:r>
    </w:p>
    <w:p w14:paraId="2D193B12" w14:textId="44984F68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Estrategias corporativas: Fomentar el desarrollo de habilidades prácticas y el networking con profesionales del área contable y financiera.</w:t>
      </w:r>
    </w:p>
    <w:p w14:paraId="3BFBE859" w14:textId="222B11EA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lastRenderedPageBreak/>
        <w:t>Estrategias funcionales: Participar activamente en s</w:t>
      </w:r>
      <w:r w:rsidRPr="002068BA">
        <w:rPr>
          <w:lang w:val="es-CO"/>
        </w:rPr>
        <w:t>eminarios, talleres y conferencias, y unirme a asociaciones profesionales para aumentar la visibilidad y las oportunidades de carrera.</w:t>
      </w:r>
    </w:p>
    <w:p w14:paraId="4A0D6AC2" w14:textId="695AFC45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Innovación y diferenciación:  Incorporar tecnologías avanzadas y métodos innovadores en mis estudios, como el uso de sof</w:t>
      </w:r>
      <w:r w:rsidRPr="002068BA">
        <w:rPr>
          <w:lang w:val="es-CO"/>
        </w:rPr>
        <w:t>tware de análisis de datos financieros.</w:t>
      </w:r>
    </w:p>
    <w:p w14:paraId="7FC578CD" w14:textId="31E7599D" w:rsidR="00C443DB" w:rsidRPr="002068BA" w:rsidRDefault="00497537" w:rsidP="00E57C72">
      <w:pPr>
        <w:jc w:val="both"/>
        <w:rPr>
          <w:b/>
          <w:bCs/>
          <w:lang w:val="es-CO"/>
        </w:rPr>
      </w:pPr>
      <w:r w:rsidRPr="002068BA">
        <w:rPr>
          <w:b/>
          <w:bCs/>
          <w:lang w:val="es-CO"/>
        </w:rPr>
        <w:t xml:space="preserve">Plan de acción </w:t>
      </w:r>
    </w:p>
    <w:p w14:paraId="55B858FE" w14:textId="628CE118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>Acciones específicas: Inscribirme en cursos adicionales, asistir a ferias de empleo, realizar networking activo y buscar mentores en el campo.</w:t>
      </w:r>
    </w:p>
    <w:p w14:paraId="1C3AE051" w14:textId="51A4437D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>Recursos necesarios: Acceso a plataformas educativas, mat</w:t>
      </w:r>
      <w:r w:rsidRPr="002068BA">
        <w:rPr>
          <w:lang w:val="es-CO"/>
        </w:rPr>
        <w:t>erial de estudio, tiempo para el desarrollo personal y profesional.</w:t>
      </w:r>
    </w:p>
    <w:p w14:paraId="19BC4750" w14:textId="430704BF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Cronograma: Establecer un calendario para completar cursos, fechas de entrevistas y </w:t>
      </w:r>
      <w:r w:rsidR="00E57C72" w:rsidRPr="002068BA">
        <w:rPr>
          <w:lang w:val="es-CO"/>
        </w:rPr>
        <w:t>finalización</w:t>
      </w:r>
      <w:r w:rsidRPr="002068BA">
        <w:rPr>
          <w:lang w:val="es-CO"/>
        </w:rPr>
        <w:t xml:space="preserve"> de estudios </w:t>
      </w:r>
      <w:r w:rsidR="00E57C72" w:rsidRPr="002068BA">
        <w:rPr>
          <w:lang w:val="es-CO"/>
        </w:rPr>
        <w:t>específicos</w:t>
      </w:r>
      <w:r w:rsidRPr="002068BA">
        <w:rPr>
          <w:lang w:val="es-CO"/>
        </w:rPr>
        <w:t>.</w:t>
      </w:r>
    </w:p>
    <w:p w14:paraId="67089144" w14:textId="02B57E12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Asignación de responsabilidades: Autogestión en la planificación</w:t>
      </w:r>
      <w:r w:rsidRPr="002068BA">
        <w:rPr>
          <w:lang w:val="es-CO"/>
        </w:rPr>
        <w:t xml:space="preserve"> y seguimiento de mis objetivos.</w:t>
      </w:r>
    </w:p>
    <w:p w14:paraId="0CE88C5C" w14:textId="77777777" w:rsidR="00C443DB" w:rsidRPr="002068BA" w:rsidRDefault="00497537" w:rsidP="00E57C72">
      <w:pPr>
        <w:pStyle w:val="Ttulo2"/>
        <w:jc w:val="both"/>
        <w:rPr>
          <w:lang w:val="es-CO"/>
        </w:rPr>
      </w:pPr>
      <w:r w:rsidRPr="002068BA">
        <w:rPr>
          <w:lang w:val="es-CO"/>
        </w:rPr>
        <w:t>FODA</w:t>
      </w:r>
    </w:p>
    <w:p w14:paraId="29D48DF5" w14:textId="6671F20F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>FORTALEZAS OPORTUNIDADES</w:t>
      </w:r>
    </w:p>
    <w:p w14:paraId="5A56C92B" w14:textId="4AA61ED5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 Alto nivel de lógica y pensamiento crítico. Aumento en la demanda de profesionales en tributación y finanzas.</w:t>
      </w:r>
    </w:p>
    <w:p w14:paraId="4E70564E" w14:textId="42B72EAE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Capacidad de lectura rápida y comprensión profunda. Acceso a programas de becas </w:t>
      </w:r>
      <w:r w:rsidRPr="002068BA">
        <w:rPr>
          <w:lang w:val="es-CO"/>
        </w:rPr>
        <w:t>y financiamiento para estudios de posgrado.</w:t>
      </w:r>
    </w:p>
    <w:p w14:paraId="46ABC674" w14:textId="18D5D880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>Excelente organización y gestión del tiempo. Oportunidades de networking en eventos académicos y profesionales.</w:t>
      </w:r>
    </w:p>
    <w:p w14:paraId="46E91AFE" w14:textId="5EDF6643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>Sólida base en contabilidad y principios financieros. Creciente interés en sostenibilidad y responsa</w:t>
      </w:r>
      <w:r w:rsidRPr="002068BA">
        <w:rPr>
          <w:lang w:val="es-CO"/>
        </w:rPr>
        <w:t>bilidad fiscal.</w:t>
      </w:r>
    </w:p>
    <w:p w14:paraId="2BC97D07" w14:textId="7F4DEDD2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>DEBILIDADES AMENAZAS</w:t>
      </w:r>
    </w:p>
    <w:p w14:paraId="6BCE2FAF" w14:textId="35DA817F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Falta de experiencia práctica en el sector. Cambios en regulaciones tributarias que pueden afectar la relevancia del estudio.</w:t>
      </w:r>
    </w:p>
    <w:p w14:paraId="60084AFA" w14:textId="07FC8563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Posibles limitaciones financieras para costear el posgrado. Alta competencia entre estudiantes y profesionales en el mercado laboral.</w:t>
      </w:r>
    </w:p>
    <w:p w14:paraId="39314325" w14:textId="3057E690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Estrés por la carga académica y responsabilidades. Crisis económicas que pueden reducir oportunidades laborales.</w:t>
      </w:r>
    </w:p>
    <w:p w14:paraId="31E9B29E" w14:textId="3734F7F5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lastRenderedPageBreak/>
        <w:t>Dificul</w:t>
      </w:r>
      <w:r w:rsidRPr="002068BA">
        <w:rPr>
          <w:lang w:val="es-CO"/>
        </w:rPr>
        <w:t>tades para balancear estudio y trabajo. Desconfianza del público hacia las instituciones financieras y tributarias.</w:t>
      </w:r>
    </w:p>
    <w:p w14:paraId="6EBBADAA" w14:textId="08A40F28" w:rsidR="00C443DB" w:rsidRDefault="00497537" w:rsidP="00E57C72">
      <w:pPr>
        <w:pStyle w:val="Ttulo2"/>
        <w:jc w:val="both"/>
        <w:rPr>
          <w:lang w:val="es-CO"/>
        </w:rPr>
      </w:pPr>
      <w:r w:rsidRPr="002068BA">
        <w:rPr>
          <w:lang w:val="es-CO"/>
        </w:rPr>
        <w:t>Plan</w:t>
      </w:r>
      <w:r w:rsidR="002068BA">
        <w:rPr>
          <w:lang w:val="es-CO"/>
        </w:rPr>
        <w:t xml:space="preserve"> </w:t>
      </w:r>
      <w:r w:rsidRPr="002068BA">
        <w:rPr>
          <w:lang w:val="es-CO"/>
        </w:rPr>
        <w:t>táctico</w:t>
      </w:r>
    </w:p>
    <w:p w14:paraId="51C75CA5" w14:textId="77777777" w:rsidR="002068BA" w:rsidRPr="002068BA" w:rsidRDefault="002068BA" w:rsidP="00E57C72">
      <w:pPr>
        <w:jc w:val="both"/>
        <w:rPr>
          <w:lang w:val="es-CO"/>
        </w:rPr>
      </w:pPr>
    </w:p>
    <w:p w14:paraId="310241E1" w14:textId="6BA99AB5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 1. Objetivos Tácticos </w:t>
      </w:r>
    </w:p>
    <w:p w14:paraId="3EA6169A" w14:textId="64A0F0B0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Definición clara de los objetivos: Completar la especialización en tributaria Obtener el magíster en</w:t>
      </w:r>
      <w:r w:rsidRPr="002068BA">
        <w:rPr>
          <w:lang w:val="es-CO"/>
        </w:rPr>
        <w:t xml:space="preserve"> finanzas contables en dos años apenas m</w:t>
      </w:r>
      <w:r w:rsidR="002068BA">
        <w:rPr>
          <w:lang w:val="es-CO"/>
        </w:rPr>
        <w:t>e</w:t>
      </w:r>
      <w:r w:rsidRPr="002068BA">
        <w:rPr>
          <w:lang w:val="es-CO"/>
        </w:rPr>
        <w:t xml:space="preserve"> </w:t>
      </w:r>
      <w:r w:rsidR="002068BA" w:rsidRPr="002068BA">
        <w:rPr>
          <w:lang w:val="es-CO"/>
        </w:rPr>
        <w:t>gradué</w:t>
      </w:r>
      <w:r w:rsidRPr="002068BA">
        <w:rPr>
          <w:lang w:val="es-CO"/>
        </w:rPr>
        <w:t xml:space="preserve"> de contador </w:t>
      </w:r>
      <w:r w:rsidR="002068BA" w:rsidRPr="002068BA">
        <w:rPr>
          <w:lang w:val="es-CO"/>
        </w:rPr>
        <w:t>público Obtener</w:t>
      </w:r>
      <w:r w:rsidRPr="002068BA">
        <w:rPr>
          <w:lang w:val="es-CO"/>
        </w:rPr>
        <w:t xml:space="preserve"> el magíster en finanzas contables en dos años o Completar la especialización en tributaria apenas me </w:t>
      </w:r>
      <w:r w:rsidR="002068BA" w:rsidRPr="002068BA">
        <w:rPr>
          <w:lang w:val="es-CO"/>
        </w:rPr>
        <w:t>gradué</w:t>
      </w:r>
      <w:r w:rsidRPr="002068BA">
        <w:rPr>
          <w:lang w:val="es-CO"/>
        </w:rPr>
        <w:t xml:space="preserve"> de </w:t>
      </w:r>
      <w:r w:rsidR="002068BA" w:rsidRPr="002068BA">
        <w:rPr>
          <w:lang w:val="es-CO"/>
        </w:rPr>
        <w:t>contador</w:t>
      </w:r>
      <w:r w:rsidRPr="002068BA">
        <w:rPr>
          <w:lang w:val="es-CO"/>
        </w:rPr>
        <w:t xml:space="preserve"> </w:t>
      </w:r>
      <w:r w:rsidR="002068BA" w:rsidRPr="002068BA">
        <w:rPr>
          <w:lang w:val="es-CO"/>
        </w:rPr>
        <w:t>público Obtener</w:t>
      </w:r>
      <w:r w:rsidRPr="002068BA">
        <w:rPr>
          <w:lang w:val="es-CO"/>
        </w:rPr>
        <w:t xml:space="preserve"> el magíster en finanzas contables en dos añ</w:t>
      </w:r>
      <w:r w:rsidRPr="002068BA">
        <w:rPr>
          <w:lang w:val="es-CO"/>
        </w:rPr>
        <w:t xml:space="preserve">os. Apenas me </w:t>
      </w:r>
      <w:r w:rsidR="002068BA" w:rsidRPr="002068BA">
        <w:rPr>
          <w:lang w:val="es-CO"/>
        </w:rPr>
        <w:t>gradúe</w:t>
      </w:r>
      <w:r w:rsidRPr="002068BA">
        <w:rPr>
          <w:lang w:val="es-CO"/>
        </w:rPr>
        <w:t xml:space="preserve"> de contador </w:t>
      </w:r>
      <w:r w:rsidR="002068BA" w:rsidRPr="002068BA">
        <w:rPr>
          <w:lang w:val="es-CO"/>
        </w:rPr>
        <w:t>público</w:t>
      </w:r>
      <w:r w:rsidRPr="002068BA">
        <w:rPr>
          <w:lang w:val="es-CO"/>
        </w:rPr>
        <w:t xml:space="preserve"> </w:t>
      </w:r>
    </w:p>
    <w:p w14:paraId="1867839C" w14:textId="59EFC602" w:rsidR="00C443DB" w:rsidRPr="00E57C72" w:rsidRDefault="00497537" w:rsidP="00E57C72">
      <w:pPr>
        <w:jc w:val="both"/>
        <w:rPr>
          <w:b/>
          <w:bCs/>
          <w:lang w:val="es-CO"/>
        </w:rPr>
      </w:pPr>
      <w:r w:rsidRPr="00E57C72">
        <w:rPr>
          <w:b/>
          <w:bCs/>
          <w:lang w:val="es-CO"/>
        </w:rPr>
        <w:t xml:space="preserve"> Acciones Específicas </w:t>
      </w:r>
    </w:p>
    <w:p w14:paraId="5630AB73" w14:textId="4C94B0F0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Tareas detalladas: Inscribirse en la especialización o en el magíster. </w:t>
      </w:r>
    </w:p>
    <w:p w14:paraId="242E38F7" w14:textId="0D3E6F2D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Prioridades: </w:t>
      </w:r>
      <w:r w:rsidR="002068BA" w:rsidRPr="002068BA">
        <w:rPr>
          <w:lang w:val="es-CO"/>
        </w:rPr>
        <w:t>inscripción</w:t>
      </w:r>
      <w:r w:rsidRPr="002068BA">
        <w:rPr>
          <w:lang w:val="es-CO"/>
        </w:rPr>
        <w:t xml:space="preserve"> en la especialización como prioridad inmediata y </w:t>
      </w:r>
      <w:r w:rsidR="002068BA" w:rsidRPr="002068BA">
        <w:rPr>
          <w:lang w:val="es-CO"/>
        </w:rPr>
        <w:t>más</w:t>
      </w:r>
      <w:r w:rsidRPr="002068BA">
        <w:rPr>
          <w:lang w:val="es-CO"/>
        </w:rPr>
        <w:t xml:space="preserve"> importante </w:t>
      </w:r>
      <w:r w:rsidR="002068BA" w:rsidRPr="002068BA">
        <w:rPr>
          <w:lang w:val="es-CO"/>
        </w:rPr>
        <w:t>aún</w:t>
      </w:r>
      <w:r w:rsidRPr="002068BA">
        <w:rPr>
          <w:lang w:val="es-CO"/>
        </w:rPr>
        <w:t xml:space="preserve"> graduarme como contador </w:t>
      </w:r>
      <w:r w:rsidR="002068BA" w:rsidRPr="002068BA">
        <w:rPr>
          <w:lang w:val="es-CO"/>
        </w:rPr>
        <w:t>público</w:t>
      </w:r>
      <w:r w:rsidRPr="002068BA">
        <w:rPr>
          <w:lang w:val="es-CO"/>
        </w:rPr>
        <w:t xml:space="preserve"> </w:t>
      </w:r>
    </w:p>
    <w:p w14:paraId="1C4C1B92" w14:textId="011A8FCE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Secuencia de acciones: asistir a clases de pregrado </w:t>
      </w:r>
      <w:r w:rsidR="002068BA" w:rsidRPr="002068BA">
        <w:rPr>
          <w:lang w:val="es-CO"/>
        </w:rPr>
        <w:t>e</w:t>
      </w:r>
      <w:r w:rsidRPr="002068BA">
        <w:rPr>
          <w:lang w:val="es-CO"/>
        </w:rPr>
        <w:t xml:space="preserve"> inscripción a alguna de las dos metas. </w:t>
      </w:r>
    </w:p>
    <w:p w14:paraId="29B3DE73" w14:textId="3C06CAD6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Recursos humanos: Asesor académico para guiar la elección de cursos y proyectos. </w:t>
      </w:r>
    </w:p>
    <w:p w14:paraId="7469A117" w14:textId="4475B683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 Recursos financieros: Presupuesto para matrícula y materiales académ</w:t>
      </w:r>
      <w:r w:rsidRPr="002068BA">
        <w:rPr>
          <w:lang w:val="es-CO"/>
        </w:rPr>
        <w:t xml:space="preserve">icos. </w:t>
      </w:r>
    </w:p>
    <w:p w14:paraId="1355DBDB" w14:textId="17F1459E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Recursos tecnológicos: Acceso a plataformas de aprendizaje online y software contable. </w:t>
      </w:r>
    </w:p>
    <w:p w14:paraId="5FE014A2" w14:textId="22344D40" w:rsidR="00C443DB" w:rsidRPr="00E57C72" w:rsidRDefault="00497537" w:rsidP="00E57C72">
      <w:pPr>
        <w:jc w:val="both"/>
        <w:rPr>
          <w:b/>
          <w:bCs/>
          <w:lang w:val="es-CO"/>
        </w:rPr>
      </w:pPr>
      <w:r w:rsidRPr="00E57C72">
        <w:rPr>
          <w:b/>
          <w:bCs/>
          <w:lang w:val="es-CO"/>
        </w:rPr>
        <w:t xml:space="preserve">  Cronograma </w:t>
      </w:r>
    </w:p>
    <w:p w14:paraId="32846DE8" w14:textId="20F11F9E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 Fechas de inicio y finalización: Especialización: inicio en enero y finalización en </w:t>
      </w:r>
      <w:r w:rsidR="00E57C72" w:rsidRPr="002068BA">
        <w:rPr>
          <w:lang w:val="es-CO"/>
        </w:rPr>
        <w:t>diciembre. Magíster</w:t>
      </w:r>
      <w:r w:rsidRPr="002068BA">
        <w:rPr>
          <w:lang w:val="es-CO"/>
        </w:rPr>
        <w:t>: inicio en el 2028y finalización en 2032</w:t>
      </w:r>
      <w:r w:rsidRPr="002068BA">
        <w:rPr>
          <w:lang w:val="es-CO"/>
        </w:rPr>
        <w:t xml:space="preserve"> </w:t>
      </w:r>
    </w:p>
    <w:p w14:paraId="43597271" w14:textId="3ED6D780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Roles y funciones </w:t>
      </w:r>
    </w:p>
    <w:p w14:paraId="59883A02" w14:textId="6E8CC24D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 Analista Financiero</w:t>
      </w:r>
      <w:r w:rsidR="00E57C72">
        <w:rPr>
          <w:lang w:val="es-CO"/>
        </w:rPr>
        <w:t xml:space="preserve"> </w:t>
      </w:r>
      <w:r w:rsidRPr="002068BA">
        <w:rPr>
          <w:lang w:val="es-CO"/>
        </w:rPr>
        <w:t xml:space="preserve">Realizar análisis de datos financieros y de </w:t>
      </w:r>
      <w:r w:rsidR="00E57C72" w:rsidRPr="002068BA">
        <w:rPr>
          <w:lang w:val="es-CO"/>
        </w:rPr>
        <w:t>mercado. Preparar</w:t>
      </w:r>
      <w:r w:rsidRPr="002068BA">
        <w:rPr>
          <w:lang w:val="es-CO"/>
        </w:rPr>
        <w:t xml:space="preserve"> pronósticos y proyecciones </w:t>
      </w:r>
      <w:r w:rsidR="00E57C72" w:rsidRPr="002068BA">
        <w:rPr>
          <w:lang w:val="es-CO"/>
        </w:rPr>
        <w:t>financieras. Evaluar</w:t>
      </w:r>
      <w:r w:rsidRPr="002068BA">
        <w:rPr>
          <w:lang w:val="es-CO"/>
        </w:rPr>
        <w:t xml:space="preserve"> la viabilidad de inversiones</w:t>
      </w:r>
    </w:p>
    <w:p w14:paraId="5A263A36" w14:textId="5BD77C5F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 Consultor </w:t>
      </w:r>
      <w:r w:rsidR="00E57C72" w:rsidRPr="002068BA">
        <w:rPr>
          <w:lang w:val="es-CO"/>
        </w:rPr>
        <w:t>Tributario Asistir</w:t>
      </w:r>
      <w:r w:rsidRPr="002068BA">
        <w:rPr>
          <w:lang w:val="es-CO"/>
        </w:rPr>
        <w:t xml:space="preserve"> en la planificación fiscal para </w:t>
      </w:r>
      <w:r w:rsidR="00E57C72" w:rsidRPr="002068BA">
        <w:rPr>
          <w:lang w:val="es-CO"/>
        </w:rPr>
        <w:t>clientes. Investigar</w:t>
      </w:r>
      <w:r w:rsidRPr="002068BA">
        <w:rPr>
          <w:lang w:val="es-CO"/>
        </w:rPr>
        <w:t xml:space="preserve"> normativas tributarias y preparar </w:t>
      </w:r>
      <w:r w:rsidR="00E57C72" w:rsidRPr="002068BA">
        <w:rPr>
          <w:lang w:val="es-CO"/>
        </w:rPr>
        <w:t>documentos. Ayudar</w:t>
      </w:r>
      <w:r w:rsidRPr="002068BA">
        <w:rPr>
          <w:lang w:val="es-CO"/>
        </w:rPr>
        <w:t xml:space="preserve"> en la preparación de declaraciones fiscales.</w:t>
      </w:r>
    </w:p>
    <w:p w14:paraId="07942182" w14:textId="6CFD5FB2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Coordinador de Proyectos Financieros | Gestionar proyectos que involucren análisis y planificación </w:t>
      </w:r>
      <w:r w:rsidR="00E57C72" w:rsidRPr="002068BA">
        <w:rPr>
          <w:lang w:val="es-CO"/>
        </w:rPr>
        <w:t>financiera. Colaborar</w:t>
      </w:r>
      <w:r w:rsidRPr="002068BA">
        <w:rPr>
          <w:lang w:val="es-CO"/>
        </w:rPr>
        <w:t xml:space="preserve"> con equipos multidisciplinarios para alcanzar objetivos </w:t>
      </w:r>
      <w:r w:rsidR="00E57C72" w:rsidRPr="002068BA">
        <w:rPr>
          <w:lang w:val="es-CO"/>
        </w:rPr>
        <w:t>financieros. Elaborar</w:t>
      </w:r>
      <w:r w:rsidRPr="002068BA">
        <w:rPr>
          <w:lang w:val="es-CO"/>
        </w:rPr>
        <w:t xml:space="preserve"> informes sobre el avance de los proyectos.</w:t>
      </w:r>
    </w:p>
    <w:p w14:paraId="58D61D51" w14:textId="0423C426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Especialista en Cumplimiento Normativo | Asistir en la implementación de políticas de cumplimiento </w:t>
      </w:r>
      <w:r w:rsidR="00E57C72" w:rsidRPr="002068BA">
        <w:rPr>
          <w:lang w:val="es-CO"/>
        </w:rPr>
        <w:t>tributario. Monitorear</w:t>
      </w:r>
      <w:r w:rsidRPr="002068BA">
        <w:rPr>
          <w:lang w:val="es-CO"/>
        </w:rPr>
        <w:t xml:space="preserve"> cambios en las regulaciones </w:t>
      </w:r>
      <w:r w:rsidR="00E57C72" w:rsidRPr="002068BA">
        <w:rPr>
          <w:lang w:val="es-CO"/>
        </w:rPr>
        <w:t>fiscales. Colaborar</w:t>
      </w:r>
      <w:r w:rsidRPr="002068BA">
        <w:rPr>
          <w:lang w:val="es-CO"/>
        </w:rPr>
        <w:t xml:space="preserve"> en la capacitación del personal sobre normativas tributarias.</w:t>
      </w:r>
    </w:p>
    <w:p w14:paraId="292F82E5" w14:textId="2F9191F4" w:rsidR="00C443DB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lastRenderedPageBreak/>
        <w:t xml:space="preserve"> Analista de Riesgos Financieros | Evaluar riesgos financieros en inversiones y </w:t>
      </w:r>
      <w:r w:rsidR="00E57C72" w:rsidRPr="002068BA">
        <w:rPr>
          <w:lang w:val="es-CO"/>
        </w:rPr>
        <w:t>operaciones. Desarrollar</w:t>
      </w:r>
      <w:r w:rsidRPr="002068BA">
        <w:rPr>
          <w:lang w:val="es-CO"/>
        </w:rPr>
        <w:t xml:space="preserve"> modelos de evaluación de </w:t>
      </w:r>
      <w:r w:rsidR="00E57C72" w:rsidRPr="002068BA">
        <w:rPr>
          <w:lang w:val="es-CO"/>
        </w:rPr>
        <w:t>riesgos. Presentar</w:t>
      </w:r>
      <w:r w:rsidRPr="002068BA">
        <w:rPr>
          <w:lang w:val="es-CO"/>
        </w:rPr>
        <w:t xml:space="preserve"> recomendaciones sobre la gestión de riesgos.</w:t>
      </w:r>
    </w:p>
    <w:p w14:paraId="51CD7F5D" w14:textId="77777777" w:rsidR="00E57C72" w:rsidRDefault="00E57C72" w:rsidP="00E57C72">
      <w:pPr>
        <w:jc w:val="both"/>
        <w:rPr>
          <w:lang w:val="es-CO"/>
        </w:rPr>
      </w:pPr>
    </w:p>
    <w:p w14:paraId="21A8F297" w14:textId="77777777" w:rsidR="00E57C72" w:rsidRDefault="00E57C72" w:rsidP="00E57C72">
      <w:pPr>
        <w:jc w:val="both"/>
        <w:rPr>
          <w:lang w:val="es-CO"/>
        </w:rPr>
      </w:pPr>
    </w:p>
    <w:p w14:paraId="6DD93BFA" w14:textId="77777777" w:rsidR="00E57C72" w:rsidRDefault="00E57C72" w:rsidP="00E57C72">
      <w:pPr>
        <w:jc w:val="both"/>
        <w:rPr>
          <w:lang w:val="es-CO"/>
        </w:rPr>
      </w:pPr>
    </w:p>
    <w:p w14:paraId="1CBE61DD" w14:textId="77777777" w:rsidR="00E57C72" w:rsidRDefault="00E57C72" w:rsidP="00E57C72">
      <w:pPr>
        <w:jc w:val="both"/>
        <w:rPr>
          <w:lang w:val="es-CO"/>
        </w:rPr>
      </w:pPr>
    </w:p>
    <w:p w14:paraId="481127CF" w14:textId="77777777" w:rsidR="00E57C72" w:rsidRDefault="00E57C72" w:rsidP="00E57C72">
      <w:pPr>
        <w:jc w:val="both"/>
        <w:rPr>
          <w:lang w:val="es-CO"/>
        </w:rPr>
      </w:pPr>
    </w:p>
    <w:p w14:paraId="580FB423" w14:textId="77777777" w:rsidR="00E57C72" w:rsidRPr="002068BA" w:rsidRDefault="00E57C72" w:rsidP="00E57C72">
      <w:pPr>
        <w:jc w:val="both"/>
        <w:rPr>
          <w:lang w:val="es-CO"/>
        </w:rPr>
      </w:pPr>
    </w:p>
    <w:p w14:paraId="1EBD5632" w14:textId="1034F0C5" w:rsidR="00C443DB" w:rsidRDefault="00497537" w:rsidP="00E57C72">
      <w:pPr>
        <w:pStyle w:val="Ttulo2"/>
        <w:jc w:val="both"/>
        <w:rPr>
          <w:lang w:val="es-CO"/>
        </w:rPr>
      </w:pPr>
      <w:r w:rsidRPr="002068BA">
        <w:rPr>
          <w:lang w:val="es-CO"/>
        </w:rPr>
        <w:t>Plan</w:t>
      </w:r>
      <w:r w:rsidR="002068BA">
        <w:rPr>
          <w:lang w:val="es-CO"/>
        </w:rPr>
        <w:t xml:space="preserve"> </w:t>
      </w:r>
      <w:r w:rsidRPr="002068BA">
        <w:rPr>
          <w:lang w:val="es-CO"/>
        </w:rPr>
        <w:t>operativo</w:t>
      </w:r>
    </w:p>
    <w:p w14:paraId="42E0FA93" w14:textId="77777777" w:rsidR="002068BA" w:rsidRDefault="002068BA" w:rsidP="00E57C72">
      <w:pPr>
        <w:jc w:val="both"/>
        <w:rPr>
          <w:lang w:val="es-CO"/>
        </w:rPr>
      </w:pPr>
    </w:p>
    <w:p w14:paraId="44BA4A91" w14:textId="6D7E805F" w:rsidR="002068BA" w:rsidRPr="002068BA" w:rsidRDefault="002068BA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Incluye objetivos específicos del evento, como fomentar el aprendizaje y networking, concientizar sobre el impacto tributario, e involucrar a la comunidad en actividades clave. </w:t>
      </w:r>
      <w:r>
        <w:t>También define El Público Objetivos</w:t>
      </w:r>
      <w:r w:rsidRPr="002068BA">
        <w:rPr>
          <w:lang w:val="es-CO"/>
        </w:rPr>
        <w:t>.</w:t>
      </w:r>
    </w:p>
    <w:p w14:paraId="3986A751" w14:textId="1A1F664A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Perfil de los participantes: Estudiantes, </w:t>
      </w:r>
      <w:r w:rsidRPr="002068BA">
        <w:rPr>
          <w:lang w:val="es-CO"/>
        </w:rPr>
        <w:t>profesionales en contabilidad, finanzas, y tributación, así como académicos y empresas interesadas en la sostenibilidad tributaria.</w:t>
      </w:r>
    </w:p>
    <w:p w14:paraId="7DCD9A2D" w14:textId="41A3DB95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>Segmentación: Residentes en áreas cercanas a la institución académica y profesionales que buscan actualización en estas área</w:t>
      </w:r>
      <w:r w:rsidRPr="002068BA">
        <w:rPr>
          <w:lang w:val="es-CO"/>
        </w:rPr>
        <w:t>s.</w:t>
      </w:r>
    </w:p>
    <w:p w14:paraId="40E537D7" w14:textId="6CD1F54E" w:rsidR="00C443DB" w:rsidRDefault="00497537" w:rsidP="00E57C72">
      <w:pPr>
        <w:pStyle w:val="Ttulo2"/>
        <w:jc w:val="both"/>
        <w:rPr>
          <w:lang w:val="es-CO"/>
        </w:rPr>
      </w:pPr>
      <w:r w:rsidRPr="002068BA">
        <w:rPr>
          <w:lang w:val="es-CO"/>
        </w:rPr>
        <w:t>Plan</w:t>
      </w:r>
      <w:r w:rsidR="002068BA">
        <w:rPr>
          <w:lang w:val="es-CO"/>
        </w:rPr>
        <w:t xml:space="preserve"> </w:t>
      </w:r>
      <w:r w:rsidRPr="002068BA">
        <w:rPr>
          <w:lang w:val="es-CO"/>
        </w:rPr>
        <w:t>de</w:t>
      </w:r>
      <w:r w:rsidR="002068BA">
        <w:rPr>
          <w:lang w:val="es-CO"/>
        </w:rPr>
        <w:t xml:space="preserve"> </w:t>
      </w:r>
      <w:r w:rsidRPr="002068BA">
        <w:rPr>
          <w:lang w:val="es-CO"/>
        </w:rPr>
        <w:t>contingencia</w:t>
      </w:r>
    </w:p>
    <w:p w14:paraId="451D30E6" w14:textId="77777777" w:rsidR="00E57C72" w:rsidRPr="00E57C72" w:rsidRDefault="00E57C72" w:rsidP="00E57C72">
      <w:pPr>
        <w:rPr>
          <w:lang w:val="es-CO"/>
        </w:rPr>
      </w:pPr>
    </w:p>
    <w:p w14:paraId="61B78515" w14:textId="44357496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 Identificación de Riesgos:</w:t>
      </w:r>
    </w:p>
    <w:p w14:paraId="421C313D" w14:textId="3E0077C3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Análisis FODA: Fortalezas: Formación previa en contabilidad, acceso a recursos académicos, y redes </w:t>
      </w:r>
      <w:r w:rsidR="002068BA" w:rsidRPr="002068BA">
        <w:rPr>
          <w:lang w:val="es-CO"/>
        </w:rPr>
        <w:t>profesionales. Oportunidades</w:t>
      </w:r>
      <w:r w:rsidRPr="002068BA">
        <w:rPr>
          <w:lang w:val="es-CO"/>
        </w:rPr>
        <w:t xml:space="preserve">: Creciente demanda de expertos en tributación y finanzas, programas de becas, y talleres de </w:t>
      </w:r>
      <w:r w:rsidR="002068BA" w:rsidRPr="002068BA">
        <w:rPr>
          <w:lang w:val="es-CO"/>
        </w:rPr>
        <w:t>actualización. Debilidades</w:t>
      </w:r>
      <w:r w:rsidRPr="002068BA">
        <w:rPr>
          <w:lang w:val="es-CO"/>
        </w:rPr>
        <w:t xml:space="preserve">: Limitaciones financieras, falta de experiencia práctica en el sector, y competencia con otros </w:t>
      </w:r>
      <w:r w:rsidR="002068BA" w:rsidRPr="002068BA">
        <w:rPr>
          <w:lang w:val="es-CO"/>
        </w:rPr>
        <w:t>estudiantes. Amenazas</w:t>
      </w:r>
      <w:r w:rsidRPr="002068BA">
        <w:rPr>
          <w:lang w:val="es-CO"/>
        </w:rPr>
        <w:t>: Cambios en las reg</w:t>
      </w:r>
      <w:r w:rsidRPr="002068BA">
        <w:rPr>
          <w:lang w:val="es-CO"/>
        </w:rPr>
        <w:t>ulaciones fiscales, crisis económicas que afectan la educación, y alta competencia en el mercado laboral.</w:t>
      </w:r>
    </w:p>
    <w:p w14:paraId="4E99CAEC" w14:textId="5E409E1A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Riesgos internos: Problemas financieros personales que impidan pagar matrícula o </w:t>
      </w:r>
      <w:r w:rsidR="002068BA" w:rsidRPr="002068BA">
        <w:rPr>
          <w:lang w:val="es-CO"/>
        </w:rPr>
        <w:t>materiales. Dificultades</w:t>
      </w:r>
      <w:r w:rsidRPr="002068BA">
        <w:rPr>
          <w:lang w:val="es-CO"/>
        </w:rPr>
        <w:t xml:space="preserve"> para compaginar estudios con trabajo o resp</w:t>
      </w:r>
      <w:r w:rsidRPr="002068BA">
        <w:rPr>
          <w:lang w:val="es-CO"/>
        </w:rPr>
        <w:t>onsabilidades personales.</w:t>
      </w:r>
    </w:p>
    <w:p w14:paraId="7D0AB0CC" w14:textId="32975304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t xml:space="preserve"> Riesgos externos: Cambios en la legislación tributaria que afecten el contenido del </w:t>
      </w:r>
      <w:r w:rsidR="002068BA" w:rsidRPr="002068BA">
        <w:rPr>
          <w:lang w:val="es-CO"/>
        </w:rPr>
        <w:t>programa. Crisis</w:t>
      </w:r>
      <w:r w:rsidRPr="002068BA">
        <w:rPr>
          <w:lang w:val="es-CO"/>
        </w:rPr>
        <w:t xml:space="preserve"> económicas que reduzcan oportunidades laborales en el campo financiero.</w:t>
      </w:r>
    </w:p>
    <w:p w14:paraId="1E2D85FC" w14:textId="4B12ED34" w:rsidR="00C443DB" w:rsidRPr="002068BA" w:rsidRDefault="00497537" w:rsidP="00E57C72">
      <w:pPr>
        <w:jc w:val="both"/>
        <w:rPr>
          <w:lang w:val="es-CO"/>
        </w:rPr>
      </w:pPr>
      <w:r w:rsidRPr="002068BA">
        <w:rPr>
          <w:lang w:val="es-CO"/>
        </w:rPr>
        <w:lastRenderedPageBreak/>
        <w:t xml:space="preserve"> </w:t>
      </w:r>
    </w:p>
    <w:p w14:paraId="6E775F83" w14:textId="3022C539" w:rsidR="00C443DB" w:rsidRPr="002068BA" w:rsidRDefault="00C443DB" w:rsidP="00E57C72">
      <w:pPr>
        <w:jc w:val="both"/>
        <w:rPr>
          <w:lang w:val="es-CO"/>
        </w:rPr>
      </w:pPr>
    </w:p>
    <w:sectPr w:rsidR="00C443DB" w:rsidRPr="002068B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068BA"/>
    <w:rsid w:val="0029639D"/>
    <w:rsid w:val="00326F90"/>
    <w:rsid w:val="00497537"/>
    <w:rsid w:val="00AA1D8D"/>
    <w:rsid w:val="00B47730"/>
    <w:rsid w:val="00BB5FC1"/>
    <w:rsid w:val="00C443DB"/>
    <w:rsid w:val="00CB0664"/>
    <w:rsid w:val="00D53357"/>
    <w:rsid w:val="00E57C7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9C0A04"/>
  <w14:defaultImageDpi w14:val="300"/>
  <w15:docId w15:val="{E49F4BFC-9A33-4540-88FB-811F6384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1043</Words>
  <Characters>5739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6769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Deivid Montano</cp:lastModifiedBy>
  <cp:revision>3</cp:revision>
  <dcterms:created xsi:type="dcterms:W3CDTF">2013-12-23T23:15:00Z</dcterms:created>
  <dcterms:modified xsi:type="dcterms:W3CDTF">2024-11-30T21:54:00Z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f6617bcaa0b70e0d3b031b8e490dabd462eaa18941bee2d14aab6b916e829c4d</vt:lpwstr>
  </property>
</Properties>
</file>