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61BFD041" w:rsidR="00851DC5" w:rsidRPr="00851DC5" w:rsidRDefault="00851DC5">
      <w:pPr>
        <w:pStyle w:val="a5"/>
        <w:spacing w:line="235" w:lineRule="auto"/>
        <w:rPr>
          <w:rFonts w:eastAsiaTheme="minorEastAsia"/>
          <w:color w:val="EE0000"/>
          <w:lang w:eastAsia="zh-CN"/>
        </w:rPr>
      </w:pPr>
      <w:commentRangeStart w:id="1"/>
      <w:commentRangeStart w:id="2"/>
      <w:commentRangeStart w:id="3"/>
      <w:r>
        <w:rPr>
          <w:rFonts w:eastAsiaTheme="minorEastAsia" w:hint="eastAsia"/>
          <w:color w:val="EE0000"/>
          <w:lang w:eastAsia="zh-CN"/>
        </w:rPr>
        <w:t>待定：</w:t>
      </w:r>
      <w:r w:rsidR="000D7B58" w:rsidRPr="000D7B58">
        <w:rPr>
          <w:rFonts w:eastAsiaTheme="minorEastAsia"/>
          <w:color w:val="EE0000"/>
          <w:lang w:eastAsia="zh-CN"/>
        </w:rPr>
        <w:t>基于自适应</w:t>
      </w:r>
      <w:r w:rsidR="00B4474A" w:rsidRPr="000D7B58">
        <w:rPr>
          <w:rFonts w:eastAsiaTheme="minorEastAsia"/>
          <w:color w:val="EE0000"/>
          <w:lang w:eastAsia="zh-CN"/>
        </w:rPr>
        <w:t>双向</w:t>
      </w:r>
      <w:r w:rsidR="000D7B58" w:rsidRPr="000D7B58">
        <w:rPr>
          <w:rFonts w:eastAsiaTheme="minorEastAsia"/>
          <w:color w:val="EE0000"/>
          <w:lang w:eastAsia="zh-CN"/>
        </w:rPr>
        <w:t>超椭球约束采样的</w:t>
      </w:r>
      <w:r w:rsidR="000D7B58" w:rsidRPr="000D7B58">
        <w:rPr>
          <w:rFonts w:eastAsiaTheme="minorEastAsia"/>
          <w:color w:val="EE0000"/>
          <w:lang w:eastAsia="zh-CN"/>
        </w:rPr>
        <w:t>SC-RRT</w:t>
      </w:r>
      <w:r w:rsidR="000D7B58" w:rsidRPr="000D7B58">
        <w:rPr>
          <w:rFonts w:eastAsiaTheme="minorEastAsia"/>
          <w:color w:val="EE0000"/>
          <w:lang w:eastAsia="zh-CN"/>
        </w:rPr>
        <w:t>算法</w:t>
      </w:r>
      <w:commentRangeEnd w:id="1"/>
      <w:r w:rsidR="00426B43" w:rsidRPr="00851DC5">
        <w:rPr>
          <w:rStyle w:val="af0"/>
          <w:rFonts w:eastAsiaTheme="minorEastAsia"/>
          <w:color w:val="EE0000"/>
          <w:sz w:val="32"/>
          <w:szCs w:val="32"/>
          <w:lang w:eastAsia="zh-CN"/>
        </w:rPr>
        <w:commentReference w:id="1"/>
      </w:r>
      <w:commentRangeEnd w:id="2"/>
      <w:r w:rsidR="00426B43" w:rsidRPr="00851DC5">
        <w:rPr>
          <w:rStyle w:val="af0"/>
          <w:rFonts w:eastAsiaTheme="minorEastAsia"/>
          <w:color w:val="EE0000"/>
          <w:sz w:val="32"/>
          <w:szCs w:val="32"/>
          <w:lang w:eastAsia="zh-CN"/>
        </w:rPr>
        <w:commentReference w:id="2"/>
      </w:r>
      <w:commentRangeEnd w:id="3"/>
      <w:r w:rsidR="00426B43" w:rsidRPr="00851DC5">
        <w:rPr>
          <w:rStyle w:val="af0"/>
          <w:rFonts w:eastAsiaTheme="minorEastAsia"/>
          <w:color w:val="EE0000"/>
          <w:sz w:val="32"/>
          <w:szCs w:val="32"/>
          <w:lang w:eastAsia="zh-CN"/>
        </w:rPr>
        <w:commentReference w:id="3"/>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5D99FCB3" w14:textId="30F307CB" w:rsidR="00B4474A" w:rsidRPr="00E17DA1" w:rsidRDefault="00821371" w:rsidP="00E17DA1">
      <w:pPr>
        <w:pStyle w:val="31"/>
        <w:spacing w:before="156"/>
        <w:ind w:left="220" w:firstLine="0"/>
        <w:rPr>
          <w:rFonts w:eastAsiaTheme="minorEastAsia"/>
          <w:lang w:eastAsia="zh-CN"/>
        </w:rPr>
      </w:pPr>
      <w:bookmarkStart w:id="4" w:name="Abstract"/>
      <w:bookmarkEnd w:id="4"/>
      <w:r>
        <w:rPr>
          <w:spacing w:val="-2"/>
          <w:w w:val="105"/>
          <w:lang w:eastAsia="zh-CN"/>
        </w:rPr>
        <w:t>Abstract</w:t>
      </w:r>
    </w:p>
    <w:p w14:paraId="5F25C077" w14:textId="77777777" w:rsidR="00E14720" w:rsidRDefault="00B4474A" w:rsidP="00E14720">
      <w:pPr>
        <w:pStyle w:val="a3"/>
        <w:spacing w:before="9" w:line="261" w:lineRule="auto"/>
        <w:ind w:left="220" w:right="110" w:firstLine="500"/>
        <w:jc w:val="both"/>
        <w:rPr>
          <w:rFonts w:eastAsiaTheme="minorEastAsia"/>
          <w:sz w:val="22"/>
          <w:szCs w:val="22"/>
          <w:lang w:eastAsia="zh-CN"/>
        </w:rPr>
      </w:pPr>
      <w:r w:rsidRPr="00B4474A">
        <w:rPr>
          <w:rFonts w:eastAsiaTheme="minorEastAsia"/>
          <w:sz w:val="22"/>
          <w:szCs w:val="22"/>
          <w:lang w:eastAsia="zh-CN"/>
        </w:rPr>
        <w:t>本文提出了一种基于自适应双向超椭球体约束采样的</w:t>
      </w:r>
      <w:r w:rsidRPr="00B4474A">
        <w:rPr>
          <w:rFonts w:eastAsiaTheme="minorEastAsia"/>
          <w:sz w:val="22"/>
          <w:szCs w:val="22"/>
          <w:lang w:eastAsia="zh-CN"/>
        </w:rPr>
        <w:t>SC-RRT</w:t>
      </w:r>
      <w:r w:rsidRPr="00B4474A">
        <w:rPr>
          <w:rFonts w:eastAsiaTheme="minorEastAsia"/>
          <w:sz w:val="22"/>
          <w:szCs w:val="22"/>
          <w:lang w:eastAsia="zh-CN"/>
        </w:rPr>
        <w:t>路径规划算法。旨在解决传统算法因全空间均匀采样导致的冗余计算量大、收敛效率低及路径质量不佳等问题，尤其适用于高维度、障碍密集的复杂作业环境。</w:t>
      </w:r>
    </w:p>
    <w:p w14:paraId="78B90BCF" w14:textId="7D48A932" w:rsidR="00E17DA1" w:rsidRDefault="00E17DA1" w:rsidP="00E14720">
      <w:pPr>
        <w:pStyle w:val="a3"/>
        <w:spacing w:before="9" w:line="261" w:lineRule="auto"/>
        <w:ind w:left="220" w:right="110" w:firstLine="500"/>
        <w:jc w:val="both"/>
        <w:rPr>
          <w:rFonts w:eastAsiaTheme="minorEastAsia"/>
          <w:sz w:val="22"/>
          <w:szCs w:val="22"/>
          <w:lang w:eastAsia="zh-CN"/>
        </w:rPr>
      </w:pPr>
      <w:r w:rsidRPr="00F35CF3">
        <w:rPr>
          <w:rFonts w:eastAsiaTheme="minorEastAsia"/>
          <w:sz w:val="22"/>
          <w:szCs w:val="22"/>
          <w:lang w:eastAsia="zh-CN"/>
        </w:rPr>
        <w:t>该算法在双向并行扩展框架的基础上，引入中间</w:t>
      </w:r>
      <w:r>
        <w:rPr>
          <w:rFonts w:eastAsiaTheme="minorEastAsia" w:hint="eastAsia"/>
          <w:sz w:val="22"/>
          <w:szCs w:val="22"/>
          <w:lang w:eastAsia="zh-CN"/>
        </w:rPr>
        <w:t>点</w:t>
      </w:r>
      <w:r w:rsidRPr="00F35CF3">
        <w:rPr>
          <w:rFonts w:eastAsiaTheme="minorEastAsia"/>
          <w:sz w:val="22"/>
          <w:szCs w:val="22"/>
          <w:lang w:eastAsia="zh-CN"/>
        </w:rPr>
        <w:t>引导机制，将全局路径规划过程分解为</w:t>
      </w:r>
      <w:commentRangeStart w:id="5"/>
      <w:commentRangeStart w:id="6"/>
      <w:r w:rsidRPr="00F35CF3">
        <w:rPr>
          <w:rFonts w:eastAsiaTheme="minorEastAsia"/>
          <w:sz w:val="22"/>
          <w:szCs w:val="22"/>
          <w:lang w:eastAsia="zh-CN"/>
        </w:rPr>
        <w:t>若干具有</w:t>
      </w:r>
      <w:r>
        <w:rPr>
          <w:rFonts w:eastAsiaTheme="minorEastAsia" w:hint="eastAsia"/>
          <w:sz w:val="22"/>
          <w:szCs w:val="22"/>
          <w:lang w:eastAsia="zh-CN"/>
        </w:rPr>
        <w:t>明确</w:t>
      </w:r>
      <w:r w:rsidRPr="00F35CF3">
        <w:rPr>
          <w:rFonts w:eastAsiaTheme="minorEastAsia"/>
          <w:sz w:val="22"/>
          <w:szCs w:val="22"/>
          <w:lang w:eastAsia="zh-CN"/>
        </w:rPr>
        <w:t>几何约束</w:t>
      </w:r>
      <w:commentRangeEnd w:id="5"/>
      <w:r w:rsidR="00A008C3" w:rsidRPr="00F35CF3">
        <w:rPr>
          <w:rStyle w:val="af0"/>
          <w:rFonts w:eastAsiaTheme="minorEastAsia"/>
          <w:sz w:val="22"/>
          <w:szCs w:val="22"/>
          <w:lang w:eastAsia="zh-CN"/>
        </w:rPr>
        <w:commentReference w:id="5"/>
      </w:r>
      <w:commentRangeEnd w:id="6"/>
      <w:r w:rsidR="00A008C3" w:rsidRPr="00F35CF3">
        <w:rPr>
          <w:rStyle w:val="af0"/>
          <w:rFonts w:eastAsiaTheme="minorEastAsia"/>
          <w:sz w:val="22"/>
          <w:szCs w:val="22"/>
          <w:lang w:eastAsia="zh-CN"/>
        </w:rPr>
        <w:commentReference w:id="6"/>
      </w:r>
      <w:r w:rsidRPr="00F35CF3">
        <w:rPr>
          <w:rFonts w:eastAsiaTheme="minorEastAsia"/>
          <w:sz w:val="22"/>
          <w:szCs w:val="22"/>
          <w:lang w:eastAsia="zh-CN"/>
        </w:rPr>
        <w:t>的阶段性子问题</w:t>
      </w:r>
      <w:r w:rsidR="0023461D">
        <w:rPr>
          <w:rFonts w:eastAsiaTheme="minorEastAsia" w:hint="eastAsia"/>
          <w:sz w:val="22"/>
          <w:szCs w:val="22"/>
          <w:lang w:eastAsia="zh-CN"/>
        </w:rPr>
        <w:t>，</w:t>
      </w:r>
      <w:commentRangeStart w:id="7"/>
      <w:r w:rsidR="0023461D" w:rsidRPr="0023461D">
        <w:rPr>
          <w:rFonts w:eastAsiaTheme="minorEastAsia"/>
          <w:sz w:val="22"/>
          <w:szCs w:val="22"/>
          <w:lang w:eastAsia="zh-CN"/>
        </w:rPr>
        <w:t>不仅减少了探索的盲目性，而且使树能够高效地应对各种复杂环境，而不仅仅是快速地处理狭窄的通道。</w:t>
      </w:r>
      <w:commentRangeEnd w:id="7"/>
      <w:r w:rsidR="004F1626" w:rsidRPr="00B4474A">
        <w:rPr>
          <w:rStyle w:val="af0"/>
          <w:rFonts w:eastAsiaTheme="minorEastAsia"/>
          <w:sz w:val="22"/>
          <w:szCs w:val="22"/>
          <w:lang w:eastAsia="zh-CN"/>
        </w:rPr>
        <w:commentReference w:id="7"/>
      </w:r>
      <w:commentRangeStart w:id="8"/>
      <w:r w:rsidR="00B4474A" w:rsidRPr="00B4474A">
        <w:rPr>
          <w:rFonts w:eastAsiaTheme="minorEastAsia"/>
          <w:sz w:val="22"/>
          <w:szCs w:val="22"/>
          <w:lang w:eastAsia="zh-CN"/>
        </w:rPr>
        <w:t>结合</w:t>
      </w:r>
      <w:r w:rsidR="00B4474A" w:rsidRPr="00B4474A">
        <w:rPr>
          <w:rFonts w:eastAsiaTheme="minorEastAsia"/>
          <w:sz w:val="22"/>
          <w:szCs w:val="22"/>
          <w:lang w:eastAsia="zh-CN"/>
        </w:rPr>
        <w:t>PID</w:t>
      </w:r>
      <w:r w:rsidR="00B4474A" w:rsidRPr="00B4474A">
        <w:rPr>
          <w:rFonts w:eastAsiaTheme="minorEastAsia"/>
          <w:sz w:val="22"/>
          <w:szCs w:val="22"/>
          <w:lang w:eastAsia="zh-CN"/>
        </w:rPr>
        <w:t>控制器</w:t>
      </w:r>
      <w:r w:rsidRPr="00F35CF3">
        <w:rPr>
          <w:rFonts w:eastAsiaTheme="minorEastAsia"/>
          <w:sz w:val="22"/>
          <w:szCs w:val="22"/>
          <w:lang w:eastAsia="zh-CN"/>
        </w:rPr>
        <w:t>构建动态</w:t>
      </w:r>
      <w:r>
        <w:rPr>
          <w:rFonts w:eastAsiaTheme="minorEastAsia" w:hint="eastAsia"/>
          <w:sz w:val="22"/>
          <w:szCs w:val="22"/>
          <w:lang w:eastAsia="zh-CN"/>
        </w:rPr>
        <w:t>知情采样子集</w:t>
      </w:r>
      <w:r w:rsidR="00B4474A" w:rsidRPr="00B4474A">
        <w:rPr>
          <w:rFonts w:eastAsiaTheme="minorEastAsia"/>
          <w:sz w:val="22"/>
          <w:szCs w:val="22"/>
          <w:lang w:eastAsia="zh-CN"/>
        </w:rPr>
        <w:t>，自适应权衡全局探索与局部精准采样的比例，有效引导双树协同推进并规避无效扩展</w:t>
      </w:r>
      <w:r>
        <w:rPr>
          <w:rFonts w:eastAsiaTheme="minorEastAsia" w:hint="eastAsia"/>
          <w:sz w:val="22"/>
          <w:szCs w:val="22"/>
          <w:lang w:eastAsia="zh-CN"/>
        </w:rPr>
        <w:t>，</w:t>
      </w:r>
      <w:r w:rsidRPr="00F35CF3">
        <w:rPr>
          <w:rFonts w:eastAsiaTheme="minorEastAsia"/>
          <w:sz w:val="22"/>
          <w:szCs w:val="22"/>
          <w:lang w:eastAsia="zh-CN"/>
        </w:rPr>
        <w:t>保证可行性的</w:t>
      </w:r>
      <w:r>
        <w:rPr>
          <w:rFonts w:eastAsiaTheme="minorEastAsia" w:hint="eastAsia"/>
          <w:sz w:val="22"/>
          <w:szCs w:val="22"/>
          <w:lang w:eastAsia="zh-CN"/>
        </w:rPr>
        <w:t>同时</w:t>
      </w:r>
      <w:r w:rsidRPr="00F35CF3">
        <w:rPr>
          <w:rFonts w:eastAsiaTheme="minorEastAsia"/>
          <w:sz w:val="22"/>
          <w:szCs w:val="22"/>
          <w:lang w:eastAsia="zh-CN"/>
        </w:rPr>
        <w:t>加速算法收敛</w:t>
      </w:r>
      <w:r>
        <w:rPr>
          <w:rFonts w:eastAsiaTheme="minorEastAsia" w:hint="eastAsia"/>
          <w:sz w:val="22"/>
          <w:szCs w:val="22"/>
          <w:lang w:eastAsia="zh-CN"/>
        </w:rPr>
        <w:t>过程</w:t>
      </w:r>
      <w:r w:rsidR="00B4474A" w:rsidRPr="00B4474A">
        <w:rPr>
          <w:rFonts w:eastAsiaTheme="minorEastAsia"/>
          <w:sz w:val="22"/>
          <w:szCs w:val="22"/>
          <w:lang w:eastAsia="zh-CN"/>
        </w:rPr>
        <w:t>。</w:t>
      </w:r>
      <w:commentRangeEnd w:id="8"/>
      <w:r w:rsidR="004F1626">
        <w:rPr>
          <w:rStyle w:val="af0"/>
          <w:rFonts w:eastAsiaTheme="minorEastAsia" w:hint="eastAsia"/>
          <w:sz w:val="22"/>
          <w:szCs w:val="22"/>
          <w:lang w:eastAsia="zh-CN"/>
        </w:rPr>
        <w:commentReference w:id="8"/>
      </w:r>
      <w:commentRangeStart w:id="9"/>
      <w:r>
        <w:rPr>
          <w:rFonts w:eastAsiaTheme="minorEastAsia" w:hint="eastAsia"/>
          <w:sz w:val="22"/>
          <w:szCs w:val="22"/>
          <w:lang w:eastAsia="zh-CN"/>
        </w:rPr>
        <w:t>通过</w:t>
      </w:r>
      <w:r w:rsidR="00B4474A" w:rsidRPr="00B4474A">
        <w:rPr>
          <w:rFonts w:eastAsiaTheme="minorEastAsia"/>
          <w:sz w:val="22"/>
          <w:szCs w:val="22"/>
          <w:lang w:eastAsia="zh-CN"/>
        </w:rPr>
        <w:t>融合非对称超椭球体约束策略与三维帕累托支配节点选择机制，同时在探索效率、路径代价与曲折度之间动态平衡，显著加快了向最优路径解的收敛速度。</w:t>
      </w:r>
      <w:commentRangeEnd w:id="9"/>
      <w:r w:rsidR="004F1626">
        <w:rPr>
          <w:rStyle w:val="af0"/>
          <w:rFonts w:eastAsiaTheme="minorEastAsia"/>
          <w:sz w:val="22"/>
          <w:szCs w:val="22"/>
          <w:lang w:eastAsia="zh-CN"/>
        </w:rPr>
        <w:commentReference w:id="9"/>
      </w:r>
    </w:p>
    <w:p w14:paraId="3FFB7F16" w14:textId="6A8AE555" w:rsidR="00B4474A" w:rsidRPr="00426B43" w:rsidRDefault="00B4474A" w:rsidP="00426B43">
      <w:pPr>
        <w:pStyle w:val="a3"/>
        <w:spacing w:before="9" w:line="261" w:lineRule="auto"/>
        <w:ind w:left="220" w:right="110" w:firstLine="500"/>
        <w:jc w:val="both"/>
        <w:rPr>
          <w:rFonts w:eastAsiaTheme="minorEastAsia" w:hint="eastAsia"/>
          <w:sz w:val="22"/>
          <w:szCs w:val="22"/>
          <w:lang w:eastAsia="zh-CN"/>
        </w:rPr>
      </w:pPr>
      <w:r w:rsidRPr="00B4474A">
        <w:rPr>
          <w:rFonts w:eastAsiaTheme="minorEastAsia"/>
          <w:sz w:val="22"/>
          <w:szCs w:val="22"/>
          <w:lang w:eastAsia="zh-CN"/>
        </w:rPr>
        <w:t>仿真实验</w:t>
      </w:r>
      <w:r w:rsidR="004F1626">
        <w:rPr>
          <w:rFonts w:eastAsiaTheme="minorEastAsia" w:hint="eastAsia"/>
          <w:sz w:val="22"/>
          <w:szCs w:val="22"/>
          <w:lang w:eastAsia="zh-CN"/>
        </w:rPr>
        <w:t>结果实验表明</w:t>
      </w:r>
      <w:r w:rsidR="00E14720" w:rsidRPr="00E17DA1">
        <w:rPr>
          <w:rFonts w:eastAsiaTheme="minorEastAsia"/>
          <w:sz w:val="22"/>
          <w:szCs w:val="22"/>
          <w:lang w:eastAsia="zh-CN"/>
        </w:rPr>
        <w:t>，</w:t>
      </w:r>
      <w:r w:rsidR="00C333A8" w:rsidRPr="00C333A8">
        <w:rPr>
          <w:rFonts w:eastAsiaTheme="minorEastAsia" w:hint="eastAsia"/>
          <w:sz w:val="22"/>
          <w:szCs w:val="22"/>
          <w:highlight w:val="yellow"/>
          <w:lang w:eastAsia="zh-CN"/>
        </w:rPr>
        <w:t>（三个算法都描述名字指名道姓）</w:t>
      </w:r>
      <w:r w:rsidR="00E14720" w:rsidRPr="00E17DA1">
        <w:rPr>
          <w:rFonts w:eastAsiaTheme="minorEastAsia"/>
          <w:sz w:val="22"/>
          <w:szCs w:val="22"/>
          <w:lang w:eastAsia="zh-CN"/>
        </w:rPr>
        <w:t>针对不同障碍密度与空间维度场景，</w:t>
      </w:r>
      <w:r w:rsidRPr="00B4474A">
        <w:rPr>
          <w:rFonts w:eastAsiaTheme="minorEastAsia"/>
          <w:sz w:val="22"/>
          <w:szCs w:val="22"/>
          <w:lang w:eastAsia="zh-CN"/>
        </w:rPr>
        <w:t>系统验证了</w:t>
      </w:r>
      <w:r w:rsidR="00E14720" w:rsidRPr="00B4474A">
        <w:rPr>
          <w:rFonts w:eastAsiaTheme="minorEastAsia"/>
          <w:sz w:val="22"/>
          <w:szCs w:val="22"/>
          <w:lang w:eastAsia="zh-CN"/>
        </w:rPr>
        <w:t>算法</w:t>
      </w:r>
      <w:r w:rsidRPr="00B4474A">
        <w:rPr>
          <w:rFonts w:eastAsiaTheme="minorEastAsia"/>
          <w:sz w:val="22"/>
          <w:szCs w:val="22"/>
          <w:lang w:eastAsia="zh-CN"/>
        </w:rPr>
        <w:t>的优越性，证明了</w:t>
      </w:r>
      <w:r w:rsidRPr="00B4474A">
        <w:rPr>
          <w:rFonts w:eastAsiaTheme="minorEastAsia"/>
          <w:sz w:val="22"/>
          <w:szCs w:val="22"/>
          <w:lang w:eastAsia="zh-CN"/>
        </w:rPr>
        <w:t>SC-RRT</w:t>
      </w:r>
      <w:r w:rsidRPr="00B4474A">
        <w:rPr>
          <w:rFonts w:eastAsiaTheme="minorEastAsia"/>
          <w:sz w:val="22"/>
          <w:szCs w:val="22"/>
          <w:lang w:eastAsia="zh-CN"/>
        </w:rPr>
        <w:t>在各类复杂障碍环境下的路径规划中</w:t>
      </w:r>
      <w:commentRangeStart w:id="10"/>
      <w:r w:rsidRPr="00B4474A">
        <w:rPr>
          <w:rFonts w:eastAsiaTheme="minorEastAsia"/>
          <w:sz w:val="22"/>
          <w:szCs w:val="22"/>
          <w:lang w:eastAsia="zh-CN"/>
        </w:rPr>
        <w:t>具备优异的稳定性</w:t>
      </w:r>
      <w:commentRangeEnd w:id="10"/>
      <w:r w:rsidR="00C333A8" w:rsidRPr="00B4474A">
        <w:rPr>
          <w:rStyle w:val="af0"/>
          <w:rFonts w:eastAsiaTheme="minorEastAsia"/>
          <w:sz w:val="22"/>
          <w:szCs w:val="22"/>
          <w:lang w:eastAsia="zh-CN"/>
        </w:rPr>
        <w:commentReference w:id="10"/>
      </w:r>
      <w:r w:rsidRPr="00B4474A">
        <w:rPr>
          <w:rFonts w:eastAsiaTheme="minorEastAsia"/>
          <w:sz w:val="22"/>
          <w:szCs w:val="22"/>
          <w:lang w:eastAsia="zh-CN"/>
        </w:rPr>
        <w:t>、鲁棒性及工程应用价值。</w:t>
      </w:r>
    </w:p>
    <w:p w14:paraId="6BED55A4" w14:textId="77777777" w:rsidR="00365D63" w:rsidRDefault="00365D63">
      <w:pPr>
        <w:pStyle w:val="a3"/>
        <w:rPr>
          <w:rFonts w:eastAsiaTheme="minorEastAsia" w:hint="eastAsia"/>
          <w:sz w:val="21"/>
          <w:lang w:eastAsia="zh-CN"/>
        </w:rPr>
      </w:pPr>
    </w:p>
    <w:p w14:paraId="17E1B645" w14:textId="33154412" w:rsidR="00E17DA1" w:rsidRPr="00E17DA1" w:rsidRDefault="00E17DA1" w:rsidP="00E17DA1">
      <w:pPr>
        <w:pStyle w:val="a3"/>
        <w:ind w:firstLineChars="200" w:firstLine="420"/>
        <w:rPr>
          <w:rFonts w:eastAsiaTheme="minorEastAsia"/>
          <w:sz w:val="21"/>
          <w:lang w:eastAsia="zh-CN"/>
        </w:rPr>
      </w:pPr>
      <w:r w:rsidRPr="00E17DA1">
        <w:rPr>
          <w:rFonts w:eastAsiaTheme="minorEastAsia"/>
          <w:sz w:val="21"/>
          <w:lang w:eastAsia="zh-CN"/>
        </w:rPr>
        <w:t>This paper proposes an SC-RRT path planning algorithm based on adaptive bidirectional superellipsoid constraint sampling. It aims to solve the problems of traditional algorithms such as large redundant computation, low convergence efficiency, and poor path quality caused by uniform sampling in the entire space, and is particularly suitable for complex working environments with high dimensions and dense obstacles.</w:t>
      </w:r>
    </w:p>
    <w:p w14:paraId="5278EABB" w14:textId="77777777" w:rsidR="00E17DA1" w:rsidRDefault="00E17DA1" w:rsidP="00E17DA1">
      <w:pPr>
        <w:pStyle w:val="a3"/>
        <w:ind w:firstLineChars="200" w:firstLine="420"/>
        <w:rPr>
          <w:rFonts w:eastAsiaTheme="minorEastAsia"/>
          <w:sz w:val="21"/>
          <w:lang w:eastAsia="zh-CN"/>
        </w:rPr>
      </w:pPr>
      <w:r w:rsidRPr="00E17DA1">
        <w:rPr>
          <w:rFonts w:eastAsiaTheme="minorEastAsia"/>
          <w:sz w:val="21"/>
          <w:lang w:eastAsia="zh-CN"/>
        </w:rPr>
        <w:t>Based on the bidirectional parallel expansion framework, the algorithm introduces an intermediate point guidance mechanism, decomposing the global path planning process into several sub-problems with clear geometric constraints. Combined with a PID controller, a dynamic informed sampling subset is constructed to adaptively balance the ratio of global exploration and local precise sampling, effectively guiding the collaborative advancement of dual trees and avoiding invalid expansion, ensuring feasibility while accelerating the algorithm convergence process. By integrating the asymmetric superellipsoid constraint strategy and the three-dimensional Pareto-dominant node selection mechanism, the algorithm dynamically balances exploration efficiency, path cost, and tortuosity, significantly accelerating the convergence speed to the optimal path solution.</w:t>
      </w:r>
    </w:p>
    <w:p w14:paraId="0E105176" w14:textId="7D481C77" w:rsidR="00E17DA1" w:rsidRPr="00E17DA1" w:rsidRDefault="00E17DA1" w:rsidP="00E17DA1">
      <w:pPr>
        <w:pStyle w:val="a3"/>
        <w:ind w:firstLineChars="200" w:firstLine="420"/>
        <w:rPr>
          <w:rFonts w:eastAsiaTheme="minorEastAsia"/>
          <w:sz w:val="21"/>
          <w:lang w:eastAsia="zh-CN"/>
        </w:rPr>
      </w:pPr>
      <w:r w:rsidRPr="00E17DA1">
        <w:rPr>
          <w:rFonts w:eastAsiaTheme="minorEastAsia"/>
          <w:sz w:val="21"/>
          <w:lang w:eastAsia="zh-CN"/>
        </w:rPr>
        <w:t>Through extensive simulation experiments, the superiority of the algorithm has been systematically verified for scenarios with different obstacle densities and spatial dimensions, proving that SC-RRT has excellent stability, robustness, and engineering application value in path planning under various complex obstacle environments.</w:t>
      </w:r>
    </w:p>
    <w:p w14:paraId="3DBD63D4" w14:textId="77777777" w:rsidR="00E17DA1" w:rsidRPr="00E17DA1" w:rsidRDefault="00E17DA1">
      <w:pPr>
        <w:pStyle w:val="a3"/>
        <w:rPr>
          <w:rFonts w:eastAsiaTheme="minorEastAsia"/>
          <w:sz w:val="21"/>
          <w:lang w:eastAsia="zh-CN"/>
        </w:rPr>
      </w:pPr>
    </w:p>
    <w:p w14:paraId="40A6DAFE" w14:textId="77777777" w:rsidR="00E17DA1" w:rsidRDefault="00E17DA1">
      <w:pPr>
        <w:pStyle w:val="a3"/>
        <w:rPr>
          <w:rFonts w:eastAsiaTheme="minorEastAsia"/>
          <w:sz w:val="21"/>
          <w:lang w:eastAsia="zh-CN"/>
        </w:rPr>
      </w:pPr>
    </w:p>
    <w:p w14:paraId="22A41D31" w14:textId="77777777" w:rsidR="00E17DA1" w:rsidRPr="00365D63" w:rsidRDefault="00E17DA1">
      <w:pPr>
        <w:pStyle w:val="a3"/>
        <w:rPr>
          <w:rFonts w:eastAsiaTheme="minorEastAsia"/>
          <w:sz w:val="21"/>
          <w:lang w:eastAsia="zh-CN"/>
        </w:rPr>
      </w:pPr>
    </w:p>
    <w:p w14:paraId="72F8C716" w14:textId="23634514"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）、知情采样、双向规划、帕累托支配、路径规划、自适应控制</w:t>
      </w:r>
    </w:p>
    <w:p w14:paraId="2831DCA0" w14:textId="77777777" w:rsidR="00491CA9" w:rsidRPr="00491CA9" w:rsidRDefault="00491CA9">
      <w:pPr>
        <w:rPr>
          <w:rFonts w:eastAsiaTheme="minorEastAsia"/>
          <w:sz w:val="19"/>
          <w:lang w:eastAsia="zh-CN"/>
        </w:rPr>
        <w:sectPr w:rsidR="00491CA9" w:rsidRPr="00491CA9" w:rsidSect="00927F8F">
          <w:footerReference w:type="even" r:id="rId14"/>
          <w:footerReference w:type="default" r:id="rId15"/>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11" w:name="1_Introduction"/>
      <w:bookmarkEnd w:id="11"/>
      <w:r>
        <w:rPr>
          <w:spacing w:val="-2"/>
          <w:w w:val="110"/>
        </w:rPr>
        <w:lastRenderedPageBreak/>
        <w:t>Introduction</w:t>
      </w:r>
    </w:p>
    <w:p w14:paraId="4A442872" w14:textId="32CCC52F" w:rsidR="0076352E" w:rsidRDefault="007D3782" w:rsidP="00486444">
      <w:pPr>
        <w:spacing w:line="262" w:lineRule="auto"/>
        <w:ind w:firstLineChars="200" w:firstLine="440"/>
        <w:jc w:val="both"/>
        <w:rPr>
          <w:rFonts w:eastAsiaTheme="minorEastAsia"/>
          <w:lang w:eastAsia="zh-CN"/>
        </w:rPr>
      </w:pPr>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7B4C980" w:rsidR="00E4440F"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算法仍存在固有缺陷，例如采样过程随机性强、搜索效率低下以及规划路径中拐点过多等问题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2E8D836E" w14:textId="4EB8FC4B" w:rsidR="00E4440F"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一类代表性工作通过引入多策略协同的双向扩展机制来提升搜索效率。</w:t>
      </w:r>
      <w:r>
        <w:rPr>
          <w:rFonts w:eastAsiaTheme="minorEastAsia" w:hint="eastAsia"/>
          <w:lang w:eastAsia="zh-CN"/>
        </w:rPr>
        <w:t>例如，</w:t>
      </w:r>
      <w:commentRangeStart w:id="12"/>
      <w:r w:rsidRPr="003C1621">
        <w:rPr>
          <w:rFonts w:eastAsiaTheme="minorEastAsia"/>
          <w:lang w:eastAsia="zh-CN"/>
        </w:rPr>
        <w:t xml:space="preserve">Huang </w:t>
      </w:r>
      <w:r w:rsidRPr="003C1621">
        <w:rPr>
          <w:rFonts w:eastAsiaTheme="minorEastAsia"/>
          <w:lang w:eastAsia="zh-CN"/>
        </w:rPr>
        <w:t>等提出的</w:t>
      </w:r>
      <w:bookmarkStart w:id="13" w:name="OLE_LINK3"/>
      <w:r w:rsidR="00491CA9" w:rsidRPr="00491CA9">
        <w:rPr>
          <w:rFonts w:eastAsiaTheme="minorEastAsia"/>
          <w:lang w:eastAsia="zh-CN"/>
        </w:rPr>
        <w:t>MS-BI-RRT*</w:t>
      </w:r>
      <w:bookmarkEnd w:id="13"/>
      <w:r w:rsidRPr="003C1621">
        <w:rPr>
          <w:rFonts w:eastAsiaTheme="minorEastAsia"/>
          <w:lang w:eastAsia="zh-CN"/>
        </w:rPr>
        <w:t xml:space="preserve"> </w:t>
      </w:r>
      <w:r w:rsidRPr="003C1621">
        <w:rPr>
          <w:rFonts w:eastAsiaTheme="minorEastAsia"/>
          <w:lang w:eastAsia="zh-CN"/>
        </w:rPr>
        <w:t>算法在节点扩展阶段结合</w:t>
      </w:r>
      <w:r w:rsidR="00686BC8">
        <w:rPr>
          <w:rFonts w:eastAsiaTheme="minorEastAsia" w:hint="eastAsia"/>
          <w:lang w:eastAsia="zh-CN"/>
        </w:rPr>
        <w:t>动态目标</w:t>
      </w:r>
      <w:r w:rsidRPr="003C1621">
        <w:rPr>
          <w:rFonts w:eastAsiaTheme="minorEastAsia"/>
          <w:lang w:eastAsia="zh-CN"/>
        </w:rPr>
        <w:t>偏置、局部平移扩展以及人工势场等多种扩展策略，通过调度机制在不同策略之间进行切换，从而在复杂环境中显著提高了收敛速度与成功率。该</w:t>
      </w:r>
      <w:r w:rsidR="00686BC8">
        <w:rPr>
          <w:rFonts w:eastAsiaTheme="minorEastAsia" w:hint="eastAsia"/>
          <w:lang w:eastAsia="zh-CN"/>
        </w:rPr>
        <w:t>算法</w:t>
      </w:r>
      <w:r w:rsidRPr="003C1621">
        <w:rPr>
          <w:rFonts w:eastAsiaTheme="minorEastAsia"/>
          <w:lang w:eastAsia="zh-CN"/>
        </w:rPr>
        <w:t>在</w:t>
      </w:r>
      <w:r w:rsidR="00686BC8" w:rsidRPr="00686BC8">
        <w:rPr>
          <w:rFonts w:eastAsiaTheme="minorEastAsia"/>
          <w:lang w:eastAsia="zh-CN"/>
        </w:rPr>
        <w:t>双向搜索框架下进一步优化了父节点重连过程，改善了路径几何结构与动态可控性，</w:t>
      </w:r>
      <w:r w:rsidRPr="003C1621">
        <w:rPr>
          <w:rFonts w:eastAsiaTheme="minorEastAsia"/>
          <w:lang w:eastAsia="zh-CN"/>
        </w:rPr>
        <w:t>在工程应用中具有较好的稳定性</w:t>
      </w:r>
      <w:r>
        <w:rPr>
          <w:rFonts w:eastAsiaTheme="minorEastAsia" w:hint="eastAsia"/>
          <w:lang w:eastAsia="zh-CN"/>
        </w:rPr>
        <w:t>。</w:t>
      </w:r>
      <w:commentRangeEnd w:id="12"/>
      <w:r w:rsidR="00E4440F" w:rsidRPr="003C1621">
        <w:rPr>
          <w:rStyle w:val="af0"/>
          <w:rFonts w:eastAsiaTheme="minorEastAsia"/>
          <w:sz w:val="22"/>
          <w:szCs w:val="22"/>
          <w:lang w:eastAsia="zh-CN"/>
        </w:rPr>
        <w:commentReference w:id="12"/>
      </w:r>
      <w:r w:rsidRPr="003C1621">
        <w:rPr>
          <w:rFonts w:eastAsiaTheme="minorEastAsia"/>
          <w:lang w:eastAsia="zh-CN"/>
        </w:rPr>
        <w:t>然而，上述方法主要侧重于扩展方式层面的改进，其采样过程</w:t>
      </w:r>
      <w:r w:rsidR="00686BC8" w:rsidRPr="00686BC8">
        <w:rPr>
          <w:rFonts w:eastAsiaTheme="minorEastAsia"/>
          <w:lang w:eastAsia="zh-CN"/>
        </w:rPr>
        <w:t>仍未脱离对全局工作空间的依赖</w:t>
      </w:r>
      <w:r w:rsidRPr="003C1621">
        <w:rPr>
          <w:rFonts w:eastAsiaTheme="minorEastAsia"/>
          <w:lang w:eastAsia="zh-CN"/>
        </w:rPr>
        <w:t>，缺乏对采样区域的几何约束与代价感知能力。在环境尺度较大或存在多条可行通道的情况下，算法仍可能在与最优路径无关的区域产生大量冗余采样点，进而影响整体搜索效率</w:t>
      </w:r>
      <w:r w:rsidR="008135C1" w:rsidRPr="008135C1">
        <w:rPr>
          <w:rFonts w:eastAsiaTheme="minorEastAsia"/>
          <w:lang w:eastAsia="zh-CN"/>
        </w:rPr>
        <w:t>。</w:t>
      </w:r>
    </w:p>
    <w:p w14:paraId="70BB6035" w14:textId="39B9EF6E" w:rsidR="00686BC8" w:rsidRDefault="00686BC8" w:rsidP="00686BC8">
      <w:pPr>
        <w:spacing w:line="262" w:lineRule="auto"/>
        <w:ind w:firstLineChars="200" w:firstLine="440"/>
        <w:jc w:val="both"/>
        <w:rPr>
          <w:rFonts w:eastAsiaTheme="minorEastAsia"/>
          <w:lang w:eastAsia="zh-CN"/>
        </w:rPr>
      </w:pPr>
      <w:r w:rsidRPr="002B175F">
        <w:rPr>
          <w:rFonts w:eastAsiaTheme="minorEastAsia"/>
          <w:color w:val="FFFFFF" w:themeColor="background1"/>
          <w:highlight w:val="red"/>
          <w:lang w:eastAsia="zh-CN"/>
        </w:rPr>
        <w:t>另一类研究则以提升路径质量与避障性能为目标，对传统</w:t>
      </w:r>
      <w:r w:rsidRPr="002B175F">
        <w:rPr>
          <w:rFonts w:eastAsiaTheme="minorEastAsia"/>
          <w:color w:val="FFFFFF" w:themeColor="background1"/>
          <w:highlight w:val="red"/>
          <w:lang w:eastAsia="zh-CN"/>
        </w:rPr>
        <w:t xml:space="preserve"> RRT </w:t>
      </w:r>
      <w:r w:rsidRPr="002B175F">
        <w:rPr>
          <w:rFonts w:eastAsiaTheme="minorEastAsia"/>
          <w:color w:val="FFFFFF" w:themeColor="background1"/>
          <w:highlight w:val="red"/>
          <w:lang w:eastAsia="zh-CN"/>
        </w:rPr>
        <w:t>进行结构性改进。</w:t>
      </w:r>
      <w:commentRangeStart w:id="14"/>
      <w:r w:rsidRPr="00686BC8">
        <w:rPr>
          <w:rFonts w:eastAsiaTheme="minorEastAsia"/>
          <w:lang w:eastAsia="zh-CN"/>
        </w:rPr>
        <w:t xml:space="preserve">Zhao </w:t>
      </w:r>
      <w:r w:rsidRPr="00686BC8">
        <w:rPr>
          <w:rFonts w:eastAsiaTheme="minorEastAsia"/>
          <w:lang w:eastAsia="zh-CN"/>
        </w:rPr>
        <w:t>等提出的</w:t>
      </w:r>
      <w:r w:rsidRPr="00686BC8">
        <w:rPr>
          <w:rFonts w:eastAsiaTheme="minorEastAsia"/>
          <w:lang w:eastAsia="zh-CN"/>
        </w:rPr>
        <w:t xml:space="preserve"> Dynamic RRT </w:t>
      </w:r>
      <w:r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Pr="00686BC8">
        <w:rPr>
          <w:rFonts w:eastAsiaTheme="minorEastAsia"/>
          <w:lang w:eastAsia="zh-CN"/>
        </w:rPr>
        <w:t xml:space="preserve"> [16]</w:t>
      </w:r>
      <w:r w:rsidRPr="00686BC8">
        <w:rPr>
          <w:rFonts w:eastAsiaTheme="minorEastAsia"/>
          <w:lang w:eastAsia="zh-CN"/>
        </w:rPr>
        <w:t>。</w:t>
      </w:r>
      <w:commentRangeEnd w:id="14"/>
      <w:r w:rsidR="0023461D" w:rsidRPr="00686BC8">
        <w:rPr>
          <w:rStyle w:val="af0"/>
          <w:rFonts w:eastAsiaTheme="minorEastAsia"/>
          <w:sz w:val="22"/>
          <w:szCs w:val="22"/>
          <w:lang w:eastAsia="zh-CN"/>
        </w:rPr>
        <w:commentReference w:id="14"/>
      </w:r>
      <w:r w:rsidRPr="00686BC8">
        <w:rPr>
          <w:rFonts w:eastAsiaTheme="minorEastAsia"/>
          <w:lang w:eastAsia="zh-CN"/>
        </w:rPr>
        <w:t>同时，该算法结合帕累托支配（</w:t>
      </w:r>
      <w:r w:rsidRPr="00686BC8">
        <w:rPr>
          <w:rFonts w:eastAsiaTheme="minorEastAsia"/>
          <w:lang w:eastAsia="zh-CN"/>
        </w:rPr>
        <w:t>Pareto Dominance</w:t>
      </w:r>
      <w:r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Pr="00686BC8">
        <w:rPr>
          <w:rFonts w:eastAsiaTheme="minorEastAsia"/>
          <w:lang w:eastAsia="zh-CN"/>
        </w:rPr>
        <w:t xml:space="preserve"> RRT</w:t>
      </w:r>
      <w:r w:rsidRPr="00686BC8">
        <w:rPr>
          <w:rFonts w:eastAsiaTheme="minorEastAsia"/>
          <w:lang w:eastAsia="zh-CN"/>
        </w:rPr>
        <w:t>、</w:t>
      </w:r>
      <w:r w:rsidRPr="00686BC8">
        <w:rPr>
          <w:rFonts w:eastAsiaTheme="minorEastAsia"/>
          <w:lang w:eastAsia="zh-CN"/>
        </w:rPr>
        <w:t>RRT</w:t>
      </w:r>
      <w:r w:rsidRPr="00686BC8">
        <w:rPr>
          <w:rFonts w:eastAsiaTheme="minorEastAsia"/>
          <w:i/>
          <w:iCs/>
          <w:lang w:eastAsia="zh-CN"/>
        </w:rPr>
        <w:t>及</w:t>
      </w:r>
      <w:r w:rsidRPr="00686BC8">
        <w:rPr>
          <w:rFonts w:eastAsiaTheme="minorEastAsia"/>
          <w:i/>
          <w:iCs/>
          <w:lang w:eastAsia="zh-CN"/>
        </w:rPr>
        <w:t xml:space="preserve"> Informed RRT</w:t>
      </w:r>
      <w:r w:rsidRPr="00686BC8">
        <w:rPr>
          <w:rFonts w:eastAsiaTheme="minorEastAsia"/>
          <w:lang w:eastAsia="zh-CN"/>
        </w:rPr>
        <w:t>等经典算法</w:t>
      </w:r>
      <w:r w:rsidRPr="00686BC8">
        <w:rPr>
          <w:rFonts w:eastAsiaTheme="minorEastAsia"/>
          <w:lang w:eastAsia="zh-CN"/>
        </w:rPr>
        <w:t xml:space="preserve"> [16]</w:t>
      </w:r>
      <w:r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超椭球体范围过大，仍会产生较多无效采样；当代价被低估时，采样空间过早收缩，可能导致算法陷入局部最优，难以探索到全局更优路径。此外，</w:t>
      </w:r>
      <w:r w:rsidR="00B670EB" w:rsidRPr="00B670EB">
        <w:rPr>
          <w:rFonts w:eastAsiaTheme="minorEastAsia"/>
          <w:lang w:eastAsia="zh-CN"/>
        </w:rPr>
        <w:t xml:space="preserve">Dynamic RRT </w:t>
      </w:r>
      <w:r w:rsidR="00B670EB" w:rsidRPr="00B670EB">
        <w:rPr>
          <w:rFonts w:eastAsiaTheme="minorEastAsia"/>
          <w:lang w:eastAsia="zh-CN"/>
        </w:rPr>
        <w:t>采用单向搜索框架，其知情子集仅以起点和终点为焦点，在复杂环境中对全局搜索方向的引导能力有限，仍存在冗余扩展问题。</w:t>
      </w:r>
      <w:r w:rsidRPr="00686BC8">
        <w:rPr>
          <w:rFonts w:eastAsiaTheme="minorEastAsia"/>
          <w:lang w:eastAsia="zh-CN"/>
        </w:rPr>
        <w:t>。</w:t>
      </w:r>
    </w:p>
    <w:p w14:paraId="749A7D92" w14:textId="7811D677" w:rsidR="003C1621" w:rsidRPr="002B175F" w:rsidRDefault="00686BC8" w:rsidP="00686BC8">
      <w:pPr>
        <w:spacing w:line="262" w:lineRule="auto"/>
        <w:ind w:firstLineChars="200" w:firstLine="440"/>
        <w:jc w:val="both"/>
        <w:rPr>
          <w:rFonts w:eastAsiaTheme="minorEastAsia"/>
          <w:color w:val="FFFFFF" w:themeColor="background1"/>
          <w:lang w:eastAsia="zh-CN"/>
        </w:rPr>
      </w:pPr>
      <w:r w:rsidRPr="00686BC8">
        <w:rPr>
          <w:rFonts w:eastAsiaTheme="minorEastAsia"/>
          <w:lang w:eastAsia="zh-CN"/>
        </w:rPr>
        <w:t>总体而言，现有方法或侧重于扩展策略优化但缺乏采样空间约束，或通过单向约束采样提升局部效率但全局探索能力有限，难以在复杂随机障碍物环境中同时实现快速收敛、最优路径与动态可行性的系统性统一。</w:t>
      </w:r>
    </w:p>
    <w:p w14:paraId="7F9B8160" w14:textId="62194CC4" w:rsidR="002B175F" w:rsidRDefault="00431043" w:rsidP="00B670EB">
      <w:pPr>
        <w:spacing w:line="262" w:lineRule="auto"/>
        <w:ind w:firstLineChars="200" w:firstLine="440"/>
        <w:jc w:val="both"/>
        <w:rPr>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，本文提出一种基于自适应双向超椭球体约束采样的</w:t>
      </w:r>
      <w:r w:rsidR="001A56BC" w:rsidRPr="009A462D">
        <w:rPr>
          <w:rFonts w:eastAsiaTheme="minorEastAsia"/>
          <w:lang w:eastAsia="zh-CN"/>
        </w:rPr>
        <w:t>SC-RRT</w:t>
      </w:r>
      <w:r w:rsidRPr="009A462D">
        <w:rPr>
          <w:rFonts w:eastAsiaTheme="minorEastAsia"/>
          <w:lang w:eastAsia="zh-CN"/>
        </w:rPr>
        <w:t>算法。该算法</w:t>
      </w:r>
      <w:r w:rsidR="007E41C6" w:rsidRPr="007E41C6">
        <w:rPr>
          <w:rFonts w:eastAsiaTheme="minorEastAsia"/>
          <w:lang w:eastAsia="zh-CN"/>
        </w:rPr>
        <w:t>在双向搜索框架下，</w:t>
      </w:r>
      <w:r w:rsidR="0023461D">
        <w:rPr>
          <w:rFonts w:eastAsiaTheme="minorEastAsia" w:hint="eastAsia"/>
          <w:lang w:eastAsia="zh-CN"/>
        </w:rPr>
        <w:t>根据双树的采样进度</w:t>
      </w:r>
      <w:r w:rsidR="00686BC8" w:rsidRPr="00686BC8">
        <w:rPr>
          <w:rFonts w:eastAsiaTheme="minorEastAsia"/>
          <w:lang w:eastAsia="zh-CN"/>
        </w:rPr>
        <w:t>自适应调整采样</w:t>
      </w:r>
      <w:r w:rsidR="0023461D">
        <w:rPr>
          <w:rFonts w:eastAsiaTheme="minorEastAsia" w:hint="eastAsia"/>
          <w:lang w:eastAsia="zh-CN"/>
        </w:rPr>
        <w:t>区域大小</w:t>
      </w:r>
      <w:r w:rsidR="00686BC8" w:rsidRPr="00686BC8">
        <w:rPr>
          <w:rFonts w:eastAsiaTheme="minorEastAsia"/>
          <w:lang w:eastAsia="zh-CN"/>
        </w:rPr>
        <w:t>实现对全局搜索方向的精准引导，同时结合双向树协同扩展与多目标代价优化，</w:t>
      </w:r>
      <w:r w:rsidR="0023461D">
        <w:rPr>
          <w:rFonts w:eastAsiaTheme="minorEastAsia" w:hint="eastAsia"/>
          <w:lang w:eastAsia="zh-CN"/>
        </w:rPr>
        <w:t>于</w:t>
      </w:r>
      <w:r w:rsidR="00686BC8" w:rsidRPr="00686BC8">
        <w:rPr>
          <w:rFonts w:eastAsiaTheme="minorEastAsia"/>
          <w:lang w:eastAsia="zh-CN"/>
        </w:rPr>
        <w:t>快速收敛与路径质量之间建立动态平衡机制。算法无需依赖初始路径即可启动约束采样，有效减少冗余节点生成，同时通过双向树连接策略提升全局探索效率，适用于处理随机障碍物分布的复杂场景。</w:t>
      </w:r>
    </w:p>
    <w:p w14:paraId="5D27FE97" w14:textId="77777777" w:rsidR="00B670EB" w:rsidRPr="00046DC6" w:rsidRDefault="00B670EB" w:rsidP="00B670EB">
      <w:pPr>
        <w:spacing w:line="262" w:lineRule="auto"/>
        <w:ind w:firstLineChars="200" w:firstLine="440"/>
        <w:jc w:val="both"/>
        <w:rPr>
          <w:rFonts w:eastAsiaTheme="minorEastAsia"/>
          <w:lang w:eastAsia="zh-CN"/>
        </w:rPr>
      </w:pPr>
    </w:p>
    <w:p w14:paraId="33D06F03" w14:textId="671D5C65" w:rsidR="0076352E" w:rsidRPr="00431043" w:rsidRDefault="002B5079" w:rsidP="009A462D">
      <w:pPr>
        <w:pStyle w:val="a3"/>
        <w:spacing w:before="7"/>
        <w:jc w:val="both"/>
        <w:rPr>
          <w:rFonts w:eastAsiaTheme="minor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5E3F9882" w14:textId="77777777" w:rsidR="0076352E" w:rsidRDefault="00821371" w:rsidP="009A462D">
      <w:pPr>
        <w:spacing w:before="81" w:line="244" w:lineRule="auto"/>
        <w:ind w:left="503" w:right="2292" w:hanging="297"/>
        <w:jc w:val="both"/>
        <w:rPr>
          <w:sz w:val="17"/>
        </w:rPr>
      </w:pPr>
      <w:r>
        <w:rPr>
          <w:rFonts w:ascii="Wingdings" w:hAnsi="Wingdings"/>
          <w:sz w:val="17"/>
        </w:rPr>
        <w:sym w:font="Wingdings" w:char="F02A"/>
      </w:r>
      <w:r>
        <w:rPr>
          <w:spacing w:val="40"/>
          <w:sz w:val="17"/>
        </w:rPr>
        <w:t xml:space="preserve"> </w:t>
      </w:r>
      <w:r>
        <w:rPr>
          <w:sz w:val="17"/>
        </w:rPr>
        <w:t xml:space="preserve">Donghui Guo </w:t>
      </w:r>
      <w:hyperlink r:id="rId16" w:history="1">
        <w:r w:rsidR="0076352E">
          <w:rPr>
            <w:spacing w:val="-2"/>
            <w:sz w:val="17"/>
          </w:rPr>
          <w:t>dhguo@xmu.edu.cn</w:t>
        </w:r>
      </w:hyperlink>
    </w:p>
    <w:p w14:paraId="48CAABF0" w14:textId="77777777" w:rsidR="0076352E" w:rsidRDefault="0076352E" w:rsidP="009A462D">
      <w:pPr>
        <w:pStyle w:val="a3"/>
        <w:spacing w:before="7"/>
        <w:jc w:val="both"/>
        <w:rPr>
          <w:sz w:val="17"/>
        </w:rPr>
      </w:pPr>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lastRenderedPageBreak/>
        <w:t>A</w:t>
      </w:r>
      <w:r w:rsidRPr="00FE21FE">
        <w:rPr>
          <w:spacing w:val="-2"/>
          <w:w w:val="110"/>
        </w:rPr>
        <w:t>lgorithm statement</w:t>
      </w:r>
      <w:bookmarkStart w:id="15" w:name="OLE_LINK1"/>
    </w:p>
    <w:p w14:paraId="354B997D" w14:textId="2F7C702C" w:rsidR="00FD1CF2" w:rsidRPr="00413C45" w:rsidRDefault="00C709A8" w:rsidP="00FE21FE">
      <w:pPr>
        <w:pStyle w:val="11"/>
        <w:tabs>
          <w:tab w:val="left" w:pos="474"/>
        </w:tabs>
        <w:spacing w:before="109"/>
        <w:ind w:left="0" w:firstLine="0"/>
        <w:rPr>
          <w:color w:val="EE0000"/>
          <w:spacing w:val="-2"/>
          <w:w w:val="110"/>
        </w:rPr>
      </w:pPr>
      <w:r w:rsidRPr="00413C45">
        <w:rPr>
          <w:rFonts w:ascii="宋体" w:eastAsia="宋体" w:hAnsi="宋体" w:cs="宋体" w:hint="eastAsia"/>
          <w:color w:val="EE0000"/>
          <w:spacing w:val="-2"/>
          <w:w w:val="110"/>
        </w:rPr>
        <w:t>（简单叙述）问题提出</w:t>
      </w:r>
    </w:p>
    <w:p w14:paraId="0B8FD97A" w14:textId="0820C087" w:rsidR="001B4D3B" w:rsidRPr="00E97F44" w:rsidRDefault="00A008C3" w:rsidP="00E97F44">
      <w:pPr>
        <w:pStyle w:val="11"/>
        <w:numPr>
          <w:ilvl w:val="1"/>
          <w:numId w:val="5"/>
        </w:numPr>
        <w:tabs>
          <w:tab w:val="left" w:pos="474"/>
        </w:tabs>
        <w:spacing w:before="109"/>
        <w:rPr>
          <w:rFonts w:ascii="Times New Roman" w:hAnsi="Times New Roman" w:cs="Times New Roman"/>
          <w:spacing w:val="-2"/>
          <w:w w:val="110"/>
        </w:rPr>
      </w:pPr>
      <w:bookmarkStart w:id="16" w:name="OLE_LINK2"/>
      <w:bookmarkEnd w:id="15"/>
      <w:r>
        <w:rPr>
          <w:rFonts w:ascii="宋体" w:eastAsia="宋体" w:hAnsi="宋体" w:cs="宋体" w:hint="eastAsia"/>
          <w:spacing w:val="-2"/>
          <w:w w:val="110"/>
          <w:lang w:eastAsia="zh-CN"/>
        </w:rPr>
        <w:t>SC-RRT</w:t>
      </w:r>
      <w:r w:rsidR="001B4D3B" w:rsidRPr="00E97F44">
        <w:rPr>
          <w:rFonts w:ascii="宋体" w:eastAsia="宋体" w:hAnsi="宋体" w:cs="宋体" w:hint="eastAsia"/>
          <w:spacing w:val="-2"/>
          <w:w w:val="110"/>
        </w:rPr>
        <w:t>算法</w:t>
      </w:r>
    </w:p>
    <w:p w14:paraId="5AA8A4F8" w14:textId="1A06ED77" w:rsidR="003C64F5" w:rsidRDefault="00647675" w:rsidP="003C64F5">
      <w:pPr>
        <w:spacing w:line="300" w:lineRule="auto"/>
        <w:ind w:firstLine="486"/>
        <w:jc w:val="both"/>
        <w:rPr>
          <w:rFonts w:eastAsiaTheme="minorEastAsia"/>
          <w:lang w:eastAsia="zh-CN"/>
        </w:rPr>
      </w:pPr>
      <w:r w:rsidRPr="00647675">
        <w:rPr>
          <w:rFonts w:eastAsiaTheme="minorEastAsia"/>
          <w:lang w:eastAsia="zh-CN"/>
        </w:rPr>
        <w:t>基于上述分析，</w:t>
      </w:r>
      <w:r w:rsidR="00A81A1C" w:rsidRPr="00A81A1C">
        <w:rPr>
          <w:rFonts w:eastAsiaTheme="minorEastAsia"/>
          <w:lang w:eastAsia="zh-CN"/>
        </w:rPr>
        <w:t>现有知情采样改进方法在搜索效率、采样分布质量与环境适应性方面仍存在提升空间。</w:t>
      </w:r>
      <w:r w:rsidR="00F73764" w:rsidRPr="00F73764">
        <w:rPr>
          <w:rFonts w:eastAsiaTheme="minorEastAsia"/>
          <w:lang w:eastAsia="zh-CN"/>
        </w:rPr>
        <w:t>针对这些问题</w:t>
      </w:r>
      <w:r w:rsidR="00CC3DCA" w:rsidRPr="00CC3DCA">
        <w:rPr>
          <w:rFonts w:eastAsiaTheme="minorEastAsia"/>
          <w:lang w:eastAsia="zh-CN"/>
        </w:rPr>
        <w:t>，</w:t>
      </w:r>
      <w:r w:rsidR="00E97F44">
        <w:rPr>
          <w:rFonts w:eastAsiaTheme="minorEastAsia" w:hint="eastAsia"/>
          <w:lang w:eastAsia="zh-CN"/>
        </w:rPr>
        <w:t>本文提出</w:t>
      </w:r>
      <w:r w:rsidR="00E97F44" w:rsidRPr="00E97F44">
        <w:rPr>
          <w:rFonts w:eastAsiaTheme="minorEastAsia"/>
          <w:color w:val="000000" w:themeColor="text1"/>
          <w:lang w:eastAsia="zh-CN"/>
        </w:rPr>
        <w:t>一种基于自适应双向超椭球体约束的采样策略，其</w:t>
      </w:r>
      <w:commentRangeStart w:id="17"/>
      <w:r w:rsidR="00E97F44" w:rsidRPr="00E97F44">
        <w:rPr>
          <w:rFonts w:eastAsiaTheme="minorEastAsia"/>
          <w:color w:val="000000" w:themeColor="text1"/>
          <w:lang w:eastAsia="zh-CN"/>
        </w:rPr>
        <w:t>整体思想如图</w:t>
      </w:r>
      <w:r w:rsidR="00E97F44" w:rsidRPr="00E97F44">
        <w:rPr>
          <w:rFonts w:eastAsiaTheme="minorEastAsia"/>
          <w:color w:val="000000" w:themeColor="text1"/>
          <w:lang w:eastAsia="zh-CN"/>
        </w:rPr>
        <w:t xml:space="preserve"> </w:t>
      </w:r>
      <w:r w:rsidR="00E97F44">
        <w:rPr>
          <w:rFonts w:eastAsiaTheme="minorEastAsia" w:hint="eastAsia"/>
          <w:color w:val="000000" w:themeColor="text1"/>
          <w:lang w:eastAsia="zh-CN"/>
        </w:rPr>
        <w:t xml:space="preserve">1 </w:t>
      </w:r>
      <w:r w:rsidR="00E97F44" w:rsidRPr="00E97F44">
        <w:rPr>
          <w:rFonts w:eastAsiaTheme="minorEastAsia"/>
          <w:color w:val="000000" w:themeColor="text1"/>
          <w:lang w:eastAsia="zh-CN"/>
        </w:rPr>
        <w:t>所示</w:t>
      </w:r>
      <w:commentRangeEnd w:id="17"/>
      <w:r w:rsidR="00C333A8" w:rsidRPr="00E97F44">
        <w:rPr>
          <w:rStyle w:val="af0"/>
          <w:rFonts w:eastAsiaTheme="minorEastAsia"/>
          <w:color w:val="000000" w:themeColor="text1"/>
          <w:sz w:val="22"/>
          <w:szCs w:val="22"/>
          <w:lang w:eastAsia="zh-CN"/>
        </w:rPr>
        <w:commentReference w:id="17"/>
      </w:r>
      <w:r w:rsidR="00E97F44" w:rsidRPr="00E97F44">
        <w:rPr>
          <w:rFonts w:eastAsiaTheme="minorEastAsia"/>
          <w:color w:val="000000" w:themeColor="text1"/>
          <w:lang w:eastAsia="zh-CN"/>
        </w:rPr>
        <w:t>。该方法在传统知情采样框架的基础上，引入中介</w:t>
      </w:r>
      <w:r w:rsidR="00A81A1C" w:rsidRPr="00E97F44">
        <w:rPr>
          <w:rFonts w:eastAsiaTheme="minorEastAsia"/>
          <w:color w:val="000000" w:themeColor="text1"/>
          <w:lang w:eastAsia="zh-CN"/>
        </w:rPr>
        <w:t>点</w:t>
      </w:r>
      <w:r w:rsidR="00E97F44" w:rsidRPr="00E97F44">
        <w:rPr>
          <w:rFonts w:eastAsiaTheme="minorEastAsia"/>
          <w:color w:val="000000" w:themeColor="text1"/>
          <w:lang w:eastAsia="zh-CN"/>
        </w:rPr>
        <w:t>引导与双向并行扩展机制，通过动态调节采样子集的空间范围，实现对采样过程的有效约束</w:t>
      </w:r>
      <w:r w:rsidR="00E97F44">
        <w:rPr>
          <w:rFonts w:eastAsiaTheme="minorEastAsia" w:hint="eastAsia"/>
          <w:color w:val="000000" w:themeColor="text1"/>
          <w:lang w:eastAsia="zh-CN"/>
        </w:rPr>
        <w:t>，</w:t>
      </w:r>
      <w:r w:rsidR="00F73764" w:rsidRPr="00F73764">
        <w:rPr>
          <w:rFonts w:eastAsiaTheme="minorEastAsia"/>
          <w:lang w:eastAsia="zh-CN"/>
        </w:rPr>
        <w:t>以同时提升收敛速度和路径质量</w:t>
      </w:r>
      <w:r w:rsidR="003711ED" w:rsidRPr="003711ED">
        <w:rPr>
          <w:rFonts w:eastAsiaTheme="minorEastAsia"/>
          <w:lang w:eastAsia="zh-CN"/>
        </w:rPr>
        <w:t>：</w:t>
      </w:r>
      <w:r w:rsidR="003C64F5">
        <w:rPr>
          <w:lang w:eastAsia="zh-CN"/>
        </w:rPr>
        <w:t xml:space="preserve"> </w:t>
      </w:r>
    </w:p>
    <w:p w14:paraId="5CF538F3" w14:textId="2EA2BD91" w:rsidR="00C51A05" w:rsidRPr="00C51A05" w:rsidRDefault="00C51A05" w:rsidP="00C51A05">
      <w:pPr>
        <w:spacing w:line="300" w:lineRule="auto"/>
        <w:ind w:firstLine="486"/>
        <w:jc w:val="center"/>
        <w:rPr>
          <w:rFonts w:eastAsiaTheme="minorEastAsia"/>
          <w:lang w:eastAsia="zh-CN"/>
        </w:rPr>
      </w:pPr>
      <w:r>
        <w:rPr>
          <w:noProof/>
        </w:rPr>
        <w:drawing>
          <wp:inline distT="0" distB="0" distL="0" distR="0" wp14:anchorId="344F4289" wp14:editId="57B6B683">
            <wp:extent cx="3941640" cy="2121382"/>
            <wp:effectExtent l="0" t="0" r="1905" b="0"/>
            <wp:docPr id="1273139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754" name=""/>
                    <pic:cNvPicPr/>
                  </pic:nvPicPr>
                  <pic:blipFill>
                    <a:blip r:embed="rId17"/>
                    <a:stretch>
                      <a:fillRect/>
                    </a:stretch>
                  </pic:blipFill>
                  <pic:spPr>
                    <a:xfrm>
                      <a:off x="0" y="0"/>
                      <a:ext cx="3951962" cy="2126937"/>
                    </a:xfrm>
                    <a:prstGeom prst="rect">
                      <a:avLst/>
                    </a:prstGeom>
                  </pic:spPr>
                </pic:pic>
              </a:graphicData>
            </a:graphic>
          </wp:inline>
        </w:drawing>
      </w:r>
    </w:p>
    <w:p w14:paraId="2729813C" w14:textId="577D05EC" w:rsidR="00E97F44" w:rsidRDefault="00E97F44" w:rsidP="00C51A05">
      <w:pPr>
        <w:spacing w:line="300" w:lineRule="auto"/>
        <w:ind w:firstLine="486"/>
        <w:jc w:val="center"/>
        <w:rPr>
          <w:rFonts w:eastAsiaTheme="minorEastAsia"/>
          <w:color w:val="000000" w:themeColor="text1"/>
          <w:lang w:eastAsia="zh-CN"/>
        </w:rPr>
      </w:pPr>
      <w:r>
        <w:rPr>
          <w:rFonts w:eastAsiaTheme="minorEastAsia" w:hint="eastAsia"/>
          <w:lang w:eastAsia="zh-CN"/>
        </w:rPr>
        <w:t>图</w:t>
      </w:r>
      <w:r>
        <w:rPr>
          <w:rFonts w:eastAsiaTheme="minorEastAsia" w:hint="eastAsia"/>
          <w:lang w:eastAsia="zh-CN"/>
        </w:rPr>
        <w:t xml:space="preserve">1 </w:t>
      </w:r>
      <w:r>
        <w:rPr>
          <w:rFonts w:eastAsiaTheme="minorEastAsia" w:hint="eastAsia"/>
          <w:lang w:eastAsia="zh-CN"/>
        </w:rPr>
        <w:t>自适应双向超椭球体约束采样策略示意图</w:t>
      </w:r>
    </w:p>
    <w:p w14:paraId="19C2A4C0" w14:textId="6F938EC6" w:rsidR="00E97F44" w:rsidRPr="00E97F44" w:rsidRDefault="00E97F44" w:rsidP="00E97F44">
      <w:pPr>
        <w:spacing w:line="300" w:lineRule="auto"/>
        <w:ind w:firstLine="720"/>
        <w:rPr>
          <w:rFonts w:eastAsiaTheme="minorEastAsia"/>
          <w:color w:val="000000" w:themeColor="text1"/>
          <w:lang w:eastAsia="zh-CN"/>
        </w:rPr>
      </w:pPr>
      <w:r w:rsidRPr="00E97F44">
        <w:rPr>
          <w:rFonts w:eastAsiaTheme="minorEastAsia"/>
          <w:color w:val="000000" w:themeColor="text1"/>
          <w:lang w:eastAsia="zh-CN"/>
        </w:rPr>
        <w:t>首先，基于起点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m:t>
            </m:r>
          </m:sub>
        </m:sSub>
      </m:oMath>
      <w:r w:rsidRPr="00E97F44">
        <w:rPr>
          <w:rFonts w:eastAsiaTheme="minorEastAsia"/>
          <w:color w:val="000000" w:themeColor="text1"/>
          <w:lang w:eastAsia="zh-CN"/>
        </w:rPr>
        <w:t>、终点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m:t>
            </m:r>
          </m:sub>
        </m:sSub>
      </m:oMath>
      <w:r w:rsidRPr="00E97F44">
        <w:rPr>
          <w:rFonts w:eastAsiaTheme="minorEastAsia"/>
          <w:color w:val="000000" w:themeColor="text1"/>
          <w:lang w:eastAsia="zh-CN"/>
        </w:rPr>
        <w:t>以及通过策略生成的中介点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Pr="00E97F44">
        <w:rPr>
          <w:rFonts w:eastAsiaTheme="minorEastAsia"/>
          <w:color w:val="000000" w:themeColor="text1"/>
          <w:lang w:eastAsia="zh-CN"/>
        </w:rPr>
        <w:t>，构造两个分别对应于</w:t>
      </w:r>
      <w:r w:rsidRPr="00E97F44">
        <w:rPr>
          <w:rFonts w:eastAsiaTheme="minorEastAsia"/>
          <w:color w:val="000000" w:themeColor="text1"/>
          <w:lang w:eastAsia="zh-CN"/>
        </w:rPr>
        <w:t>“</w:t>
      </w:r>
      <w:r w:rsidRPr="00E97F44">
        <w:rPr>
          <w:rFonts w:eastAsiaTheme="minorEastAsia"/>
          <w:color w:val="000000" w:themeColor="text1"/>
          <w:lang w:eastAsia="zh-CN"/>
        </w:rPr>
        <w:t>起点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和</w:t>
      </w:r>
      <w:r w:rsidRPr="00E97F44">
        <w:rPr>
          <w:rFonts w:eastAsiaTheme="minorEastAsia"/>
          <w:color w:val="000000" w:themeColor="text1"/>
          <w:lang w:eastAsia="zh-CN"/>
        </w:rPr>
        <w:t>“</w:t>
      </w:r>
      <w:r w:rsidRPr="00E97F44">
        <w:rPr>
          <w:rFonts w:eastAsiaTheme="minorEastAsia"/>
          <w:color w:val="000000" w:themeColor="text1"/>
          <w:lang w:eastAsia="zh-CN"/>
        </w:rPr>
        <w:t>终点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的超椭球体知情子集。与传统</w:t>
      </w:r>
      <w:r>
        <w:rPr>
          <w:rFonts w:eastAsiaTheme="minorEastAsia" w:hint="eastAsia"/>
          <w:color w:val="000000" w:themeColor="text1"/>
          <w:lang w:eastAsia="zh-CN"/>
        </w:rPr>
        <w:t>算法</w:t>
      </w:r>
      <w:r w:rsidRPr="00E97F44">
        <w:rPr>
          <w:rFonts w:eastAsiaTheme="minorEastAsia"/>
          <w:color w:val="000000" w:themeColor="text1"/>
          <w:lang w:eastAsia="zh-CN"/>
        </w:rPr>
        <w:t>中单一静态椭圆不同，本文所构建的超椭球体并非固定形状，其几何参数由</w:t>
      </w:r>
      <w:r w:rsidRPr="00E97F44">
        <w:rPr>
          <w:rFonts w:eastAsiaTheme="minorEastAsia"/>
          <w:color w:val="000000" w:themeColor="text1"/>
          <w:lang w:eastAsia="zh-CN"/>
        </w:rPr>
        <w:t xml:space="preserve"> PID </w:t>
      </w:r>
      <w:r w:rsidRPr="00E97F44">
        <w:rPr>
          <w:rFonts w:eastAsiaTheme="minorEastAsia"/>
          <w:color w:val="000000" w:themeColor="text1"/>
          <w:lang w:eastAsia="zh-CN"/>
        </w:rPr>
        <w:t>控制器在线调节，可根据搜索过程中的路径代价变化与扩展状态自适应地进行伸缩，从而在保证潜在最优路径覆盖性的同时，</w:t>
      </w:r>
      <w:r w:rsidRPr="00E97F44">
        <w:rPr>
          <w:rFonts w:eastAsiaTheme="minorEastAsia"/>
          <w:color w:val="000000" w:themeColor="text1"/>
          <w:highlight w:val="red"/>
          <w:lang w:eastAsia="zh-CN"/>
        </w:rPr>
        <w:t>持续压缩</w:t>
      </w:r>
      <w:r w:rsidRPr="00E97F44">
        <w:rPr>
          <w:rFonts w:eastAsiaTheme="minorEastAsia"/>
          <w:color w:val="000000" w:themeColor="text1"/>
          <w:lang w:eastAsia="zh-CN"/>
        </w:rPr>
        <w:t>无效采样区域。</w:t>
      </w:r>
    </w:p>
    <w:p w14:paraId="5B372BB8" w14:textId="7CCAB1D3" w:rsidR="00E97F44" w:rsidRPr="00E97F44" w:rsidRDefault="00E97F44" w:rsidP="00E97F44">
      <w:pPr>
        <w:spacing w:line="300" w:lineRule="auto"/>
        <w:ind w:firstLine="720"/>
        <w:rPr>
          <w:rFonts w:eastAsiaTheme="minorEastAsia"/>
          <w:color w:val="000000" w:themeColor="text1"/>
          <w:lang w:eastAsia="zh-CN"/>
        </w:rPr>
      </w:pPr>
      <w:r w:rsidRPr="00E97F44">
        <w:rPr>
          <w:rFonts w:eastAsiaTheme="minorEastAsia"/>
          <w:color w:val="000000" w:themeColor="text1"/>
          <w:lang w:eastAsia="zh-CN"/>
        </w:rPr>
        <w:t>在采样与扩展阶段，分别从起点与终点同时生成两棵随机树，并在各自对应的超椭球体约束下向中介</w:t>
      </w:r>
      <w:r>
        <w:rPr>
          <w:rFonts w:eastAsiaTheme="minorEastAsia" w:hint="eastAsia"/>
          <w:color w:val="000000" w:themeColor="text1"/>
          <w:lang w:eastAsia="zh-CN"/>
        </w:rPr>
        <w:t>点</w:t>
      </w:r>
      <w:r w:rsidRPr="00E97F44">
        <w:rPr>
          <w:rFonts w:eastAsiaTheme="minorEastAsia"/>
          <w:color w:val="000000" w:themeColor="text1"/>
          <w:lang w:eastAsia="zh-CN"/>
        </w:rPr>
        <w:t>区域</w:t>
      </w:r>
      <w:r>
        <w:rPr>
          <w:rFonts w:eastAsiaTheme="minorEastAsia" w:hint="eastAsia"/>
          <w:color w:val="000000" w:themeColor="text1"/>
          <w:lang w:eastAsia="zh-CN"/>
        </w:rPr>
        <w:t>实行</w:t>
      </w:r>
      <w:r w:rsidRPr="00E97F44">
        <w:rPr>
          <w:rFonts w:eastAsiaTheme="minorEastAsia"/>
          <w:color w:val="000000" w:themeColor="text1"/>
          <w:lang w:eastAsia="zh-CN"/>
        </w:rPr>
        <w:t>并行扩展。通过中介点的引导作用，两棵树的生长方向被有效约束，避免了无目标扩展和搜索震荡现象。当两棵树在中介区域内满足连接条件时，即可完成路径的快速构建。</w:t>
      </w:r>
    </w:p>
    <w:p w14:paraId="72956EE3" w14:textId="61656867" w:rsidR="005B7F8E" w:rsidRPr="00C51A05" w:rsidRDefault="00E97F44" w:rsidP="00C51A05">
      <w:pPr>
        <w:spacing w:line="300" w:lineRule="auto"/>
        <w:ind w:firstLine="486"/>
        <w:rPr>
          <w:rFonts w:eastAsiaTheme="minorEastAsia"/>
          <w:lang w:eastAsia="zh-CN"/>
        </w:rPr>
      </w:pPr>
      <w:r w:rsidRPr="00E97F44">
        <w:rPr>
          <w:rFonts w:eastAsiaTheme="minorEastAsia"/>
          <w:color w:val="000000" w:themeColor="text1"/>
          <w:lang w:eastAsia="zh-CN"/>
        </w:rPr>
        <w:t>该双向超椭球体约束采样机制通过将采样空间限制在动态更新的知情子集中，显著降低了冗余采样与无效扩展的比例，同时兼顾搜索初期的探索能力与后期的收敛效率，为复杂环境下的快速路径规划提供了一种有效的解决思路。</w:t>
      </w:r>
    </w:p>
    <w:p w14:paraId="39F9D4E1" w14:textId="3BA783E1" w:rsidR="00EF5B1C" w:rsidRPr="00A32805" w:rsidRDefault="004204A8" w:rsidP="00A32805">
      <w:pPr>
        <w:pStyle w:val="11"/>
        <w:numPr>
          <w:ilvl w:val="1"/>
          <w:numId w:val="5"/>
        </w:numPr>
        <w:tabs>
          <w:tab w:val="left" w:pos="474"/>
        </w:tabs>
        <w:spacing w:before="109"/>
        <w:rPr>
          <w:rFonts w:ascii="宋体" w:eastAsia="宋体" w:hAnsi="宋体" w:cs="宋体" w:hint="eastAsia"/>
          <w:spacing w:val="-2"/>
          <w:w w:val="110"/>
        </w:rPr>
      </w:pPr>
      <w:r w:rsidRPr="00A32805">
        <w:rPr>
          <w:rFonts w:ascii="宋体" w:eastAsia="宋体" w:hAnsi="宋体" w:cs="宋体"/>
          <w:spacing w:val="-2"/>
          <w:w w:val="110"/>
        </w:rPr>
        <w:t>Proposed</w:t>
      </w:r>
      <w:r w:rsidR="00724B6B" w:rsidRPr="00A32805">
        <w:rPr>
          <w:rFonts w:ascii="宋体" w:eastAsia="宋体" w:hAnsi="宋体" w:cs="宋体" w:hint="eastAsia"/>
          <w:spacing w:val="-2"/>
          <w:w w:val="110"/>
        </w:rPr>
        <w:t xml:space="preserve"> </w:t>
      </w:r>
      <w:r w:rsidRPr="00A32805">
        <w:rPr>
          <w:rFonts w:ascii="宋体" w:eastAsia="宋体" w:hAnsi="宋体" w:cs="宋体"/>
          <w:spacing w:val="-2"/>
          <w:w w:val="110"/>
        </w:rPr>
        <w:t>method</w:t>
      </w:r>
      <w:r w:rsidRPr="00A32805">
        <w:rPr>
          <w:rFonts w:ascii="宋体" w:eastAsia="宋体" w:hAnsi="宋体" w:cs="宋体" w:hint="eastAsia"/>
          <w:spacing w:val="-2"/>
          <w:w w:val="110"/>
        </w:rPr>
        <w:t xml:space="preserve"> </w:t>
      </w:r>
      <w:r w:rsidR="00AF4685" w:rsidRPr="00A32805">
        <w:rPr>
          <w:rFonts w:ascii="宋体" w:eastAsia="宋体" w:hAnsi="宋体" w:cs="宋体" w:hint="eastAsia"/>
          <w:spacing w:val="-2"/>
          <w:w w:val="110"/>
        </w:rPr>
        <w:t xml:space="preserve"> </w:t>
      </w:r>
    </w:p>
    <w:p w14:paraId="28DC8BD5" w14:textId="77777777" w:rsidR="00EF5B1C" w:rsidRPr="00E97F44" w:rsidRDefault="00EF5B1C" w:rsidP="00A32805">
      <w:pPr>
        <w:pStyle w:val="11"/>
        <w:numPr>
          <w:ilvl w:val="2"/>
          <w:numId w:val="5"/>
        </w:numPr>
        <w:tabs>
          <w:tab w:val="left" w:pos="474"/>
        </w:tabs>
        <w:spacing w:before="109"/>
        <w:rPr>
          <w:rFonts w:ascii="Times New Roman" w:hAnsi="Times New Roman" w:cs="Times New Roman"/>
          <w:spacing w:val="-2"/>
          <w:w w:val="110"/>
          <w:lang w:eastAsia="zh-CN"/>
        </w:rPr>
      </w:pPr>
      <w:r w:rsidRPr="00E97F44">
        <w:rPr>
          <w:rFonts w:ascii="宋体" w:eastAsia="宋体" w:hAnsi="宋体" w:cs="宋体" w:hint="eastAsia"/>
          <w:spacing w:val="-2"/>
          <w:w w:val="110"/>
          <w:lang w:eastAsia="zh-CN"/>
        </w:rPr>
        <w:t>启发式自适应采样范围约束</w:t>
      </w:r>
    </w:p>
    <w:p w14:paraId="2DED4C8E" w14:textId="61C8296F" w:rsidR="0059054C" w:rsidRDefault="00B670EB" w:rsidP="007675FE">
      <w:pPr>
        <w:ind w:firstLineChars="200" w:firstLine="440"/>
        <w:rPr>
          <w:rFonts w:eastAsiaTheme="minorEastAsia"/>
          <w:lang w:eastAsia="zh-CN"/>
        </w:rPr>
      </w:pPr>
      <w:r w:rsidRPr="00B670EB">
        <w:rPr>
          <w:rFonts w:eastAsiaTheme="minorEastAsia"/>
          <w:lang w:eastAsia="zh-CN"/>
        </w:rPr>
        <w:t>传统</w:t>
      </w:r>
      <w:r w:rsidRPr="00B670EB">
        <w:rPr>
          <w:rFonts w:eastAsiaTheme="minorEastAsia"/>
          <w:lang w:eastAsia="zh-CN"/>
        </w:rPr>
        <w:t xml:space="preserve"> RRT </w:t>
      </w:r>
      <w:r w:rsidRPr="00B670EB">
        <w:rPr>
          <w:rFonts w:eastAsiaTheme="minorEastAsia"/>
          <w:lang w:eastAsia="zh-CN"/>
        </w:rPr>
        <w:t>系列算法采用均匀随机采样策略，在高维或障碍密集环境中易产生大量无效采样点，导致算法搜索效率显著降低。</w:t>
      </w:r>
      <w:r w:rsidRPr="00B670EB">
        <w:rPr>
          <w:rFonts w:eastAsiaTheme="minorEastAsia"/>
          <w:lang w:eastAsia="zh-CN"/>
        </w:rPr>
        <w:t xml:space="preserve">Dynamic RRT </w:t>
      </w:r>
      <w:r w:rsidRPr="00B670EB">
        <w:rPr>
          <w:rFonts w:eastAsiaTheme="minorEastAsia"/>
          <w:lang w:eastAsia="zh-CN"/>
        </w:rPr>
        <w:t>算法通过引入启发式超椭球体知情子集约束采样过程，无需预先计算初始路径，而是基于扩展节点的路径代价估计直接构造采样空间，有效提升了新节点生成的针对性</w:t>
      </w:r>
      <w:r w:rsidRPr="00B670EB">
        <w:rPr>
          <w:rFonts w:eastAsiaTheme="minorEastAsia"/>
          <w:lang w:eastAsia="zh-CN"/>
        </w:rPr>
        <w:t xml:space="preserve"> [16]</w:t>
      </w:r>
      <w:r w:rsidRPr="00B670EB">
        <w:rPr>
          <w:rFonts w:eastAsiaTheme="minorEastAsia"/>
          <w:lang w:eastAsia="zh-CN"/>
        </w:rPr>
        <w:t>。然而，该算法的采样约束性能仍高度依赖路径代价估计的准确性：当代价被高估时，超椭球体范围过大，仍会产生较多无效采样；当代价被低估时，采样空间过早收缩，</w:t>
      </w:r>
      <w:r w:rsidR="00FE2418" w:rsidRPr="00AA51A2">
        <w:rPr>
          <w:rFonts w:eastAsiaTheme="minorEastAsia"/>
          <w:lang w:eastAsia="zh-CN"/>
        </w:rPr>
        <w:t>仍可能</w:t>
      </w:r>
      <w:r w:rsidR="00FE2418" w:rsidRPr="00CC3DCA">
        <w:rPr>
          <w:rFonts w:eastAsiaTheme="minorEastAsia"/>
          <w:lang w:eastAsia="zh-CN"/>
        </w:rPr>
        <w:t>造成大量节点诞生于高代价或窄通道区域，</w:t>
      </w:r>
      <w:r w:rsidR="00FE2418" w:rsidRPr="00AA51A2">
        <w:rPr>
          <w:rFonts w:eastAsiaTheme="minorEastAsia"/>
          <w:lang w:eastAsia="zh-CN"/>
        </w:rPr>
        <w:t>影响整体扩展效率</w:t>
      </w:r>
      <w:r w:rsidRPr="00B670EB">
        <w:rPr>
          <w:rFonts w:eastAsiaTheme="minorEastAsia"/>
          <w:lang w:eastAsia="zh-CN"/>
        </w:rPr>
        <w:t>，难以探索到全局更优路径。</w:t>
      </w:r>
    </w:p>
    <w:p w14:paraId="5B2D9261" w14:textId="067400F9" w:rsidR="007675FE" w:rsidRDefault="0059054C" w:rsidP="007675FE">
      <w:pPr>
        <w:ind w:firstLineChars="200" w:firstLine="440"/>
        <w:rPr>
          <w:rFonts w:eastAsiaTheme="minorEastAsia"/>
          <w:lang w:eastAsia="zh-CN"/>
        </w:rPr>
      </w:pPr>
      <w:r w:rsidRPr="0059054C">
        <w:rPr>
          <w:rFonts w:eastAsiaTheme="minorEastAsia"/>
          <w:lang w:eastAsia="zh-CN"/>
        </w:rPr>
        <w:t>为解决上述问题，本文引入基于</w:t>
      </w:r>
      <w:r w:rsidRPr="0059054C">
        <w:rPr>
          <w:rFonts w:eastAsiaTheme="minorEastAsia"/>
          <w:lang w:eastAsia="zh-CN"/>
        </w:rPr>
        <w:t xml:space="preserve"> PID </w:t>
      </w:r>
      <w:r w:rsidRPr="0059054C">
        <w:rPr>
          <w:rFonts w:eastAsiaTheme="minorEastAsia"/>
          <w:lang w:eastAsia="zh-CN"/>
        </w:rPr>
        <w:t>控制的在线学习机制，对路径总代价估计进行误差反馈修正。</w:t>
      </w:r>
      <w:r w:rsidR="007675FE" w:rsidRPr="00A37489">
        <w:rPr>
          <w:rFonts w:eastAsiaTheme="minorEastAsia" w:hint="eastAsia"/>
          <w:lang w:eastAsia="zh-CN"/>
        </w:rPr>
        <w:t>通过</w:t>
      </w:r>
      <w:r>
        <w:rPr>
          <w:rFonts w:eastAsiaTheme="minorEastAsia" w:hint="eastAsia"/>
          <w:lang w:eastAsia="zh-CN"/>
        </w:rPr>
        <w:t>PID</w:t>
      </w:r>
      <w:r w:rsidR="007675FE" w:rsidRPr="00A37489">
        <w:rPr>
          <w:rFonts w:eastAsiaTheme="minorEastAsia" w:hint="eastAsia"/>
          <w:lang w:eastAsia="zh-CN"/>
        </w:rPr>
        <w:t>环节的协同，得到最终修正后的</w:t>
      </w:r>
      <w:bookmarkStart w:id="18" w:name="OLE_LINK5"/>
      <w:r w:rsidR="007675FE" w:rsidRPr="00A37489">
        <w:rPr>
          <w:rFonts w:eastAsiaTheme="minorEastAsia" w:hint="eastAsia"/>
          <w:lang w:eastAsia="zh-CN"/>
        </w:rPr>
        <w:t>路径总代价预估</w:t>
      </w:r>
      <w:bookmarkEnd w:id="18"/>
      <w:r w:rsidR="007675FE" w:rsidRPr="00A37489">
        <w:rPr>
          <w:rFonts w:eastAsiaTheme="minorEastAsia" w:hint="eastAsia"/>
          <w:lang w:eastAsia="zh-CN"/>
        </w:rPr>
        <w:t>F</w:t>
      </w:r>
      <w:r w:rsidR="007675FE" w:rsidRPr="00AF4685">
        <w:rPr>
          <w:rFonts w:eastAsiaTheme="minorEastAsia" w:hint="eastAsia"/>
          <w:vertAlign w:val="subscript"/>
          <w:lang w:eastAsia="zh-CN"/>
        </w:rPr>
        <w:t>PID</w:t>
      </w:r>
      <w:r w:rsidR="007675FE" w:rsidRPr="00A37489">
        <w:rPr>
          <w:rFonts w:eastAsiaTheme="minorEastAsia" w:hint="eastAsia"/>
          <w:lang w:eastAsia="zh-CN"/>
        </w:rPr>
        <w:t>(c)</w:t>
      </w:r>
      <w:r w:rsidR="007675FE" w:rsidRPr="00A37489">
        <w:rPr>
          <w:rFonts w:eastAsiaTheme="minorEastAsia" w:hint="eastAsia"/>
          <w:lang w:eastAsia="zh-CN"/>
        </w:rPr>
        <w:t>，直接避免代价预估不准导致的超椭球体“虚大”或“过小”</w:t>
      </w:r>
      <w:r w:rsidR="007731F0" w:rsidRPr="007731F0">
        <w:rPr>
          <w:rFonts w:eastAsiaTheme="minorEastAsia"/>
          <w:lang w:eastAsia="zh-CN"/>
        </w:rPr>
        <w:t>确保采样范围与实际搜索状态精准适配，在保证潜在最优路径覆盖性的同时，最大化压缩无效采样区域。</w:t>
      </w:r>
      <w:r w:rsidR="00FB7B51" w:rsidRPr="00FF471C">
        <w:rPr>
          <w:rFonts w:eastAsiaTheme="minorEastAsia"/>
          <w:highlight w:val="green"/>
          <w:lang w:eastAsia="zh-CN"/>
        </w:rPr>
        <w:t>PID</w:t>
      </w:r>
      <w:r w:rsidR="00FB7B51" w:rsidRPr="00FF471C">
        <w:rPr>
          <w:rFonts w:eastAsiaTheme="minorEastAsia"/>
          <w:highlight w:val="green"/>
          <w:lang w:eastAsia="zh-CN"/>
        </w:rPr>
        <w:t>控制并非用于直接优化路径</w:t>
      </w:r>
      <w:r w:rsidR="00FB7B51" w:rsidRPr="00FF471C">
        <w:rPr>
          <w:rFonts w:eastAsiaTheme="minorEastAsia" w:hint="eastAsia"/>
          <w:highlight w:val="green"/>
          <w:lang w:eastAsia="zh-CN"/>
        </w:rPr>
        <w:t>而</w:t>
      </w:r>
      <w:r w:rsidR="00FB7B51" w:rsidRPr="00FF471C">
        <w:rPr>
          <w:rFonts w:eastAsiaTheme="minorEastAsia"/>
          <w:highlight w:val="green"/>
          <w:lang w:eastAsia="zh-CN"/>
        </w:rPr>
        <w:t>是</w:t>
      </w:r>
      <w:r w:rsidR="00FB7B51" w:rsidRPr="00FF471C">
        <w:rPr>
          <w:rFonts w:eastAsiaTheme="minorEastAsia" w:hint="eastAsia"/>
          <w:highlight w:val="green"/>
          <w:lang w:eastAsia="zh-CN"/>
        </w:rPr>
        <w:t>用于调节采样偏置与收敛速度</w:t>
      </w:r>
      <w:r w:rsidR="00FB7B51" w:rsidRPr="00FF471C">
        <w:rPr>
          <w:rFonts w:eastAsiaTheme="minorEastAsia"/>
          <w:highlight w:val="green"/>
          <w:lang w:eastAsia="zh-CN"/>
        </w:rPr>
        <w:t>，主要影响首次可行</w:t>
      </w:r>
      <w:r w:rsidR="00FB7B51" w:rsidRPr="00FF471C">
        <w:rPr>
          <w:rFonts w:eastAsiaTheme="minorEastAsia" w:hint="eastAsia"/>
          <w:highlight w:val="green"/>
          <w:lang w:eastAsia="zh-CN"/>
        </w:rPr>
        <w:t>解</w:t>
      </w:r>
      <w:r w:rsidR="00FB7B51" w:rsidRPr="00FF471C">
        <w:rPr>
          <w:rFonts w:eastAsiaTheme="minorEastAsia"/>
          <w:highlight w:val="green"/>
          <w:lang w:eastAsia="zh-CN"/>
        </w:rPr>
        <w:lastRenderedPageBreak/>
        <w:t>的获得</w:t>
      </w:r>
      <w:r w:rsidR="00FB7B51" w:rsidRPr="00FF471C">
        <w:rPr>
          <w:rFonts w:eastAsiaTheme="minorEastAsia" w:hint="eastAsia"/>
          <w:highlight w:val="green"/>
          <w:lang w:eastAsia="zh-CN"/>
        </w:rPr>
        <w:t>效率。</w:t>
      </w:r>
      <w:r w:rsidR="007675FE">
        <w:rPr>
          <w:rFonts w:eastAsiaTheme="minorEastAsia" w:hint="eastAsia"/>
          <w:lang w:eastAsia="zh-CN"/>
        </w:rPr>
        <w:t>同时为了防止</w:t>
      </w:r>
      <w:r w:rsidR="007675FE">
        <w:rPr>
          <w:rFonts w:eastAsiaTheme="minorEastAsia" w:hint="eastAsia"/>
          <w:lang w:eastAsia="zh-CN"/>
        </w:rPr>
        <w:t>F</w:t>
      </w:r>
      <w:r w:rsidR="007675FE" w:rsidRPr="00BA5297">
        <w:rPr>
          <w:rFonts w:eastAsiaTheme="minorEastAsia" w:hint="eastAsia"/>
          <w:vertAlign w:val="subscript"/>
          <w:lang w:eastAsia="zh-CN"/>
        </w:rPr>
        <w:t>PID</w:t>
      </w:r>
      <w:r w:rsidR="007675FE">
        <w:rPr>
          <w:rFonts w:eastAsiaTheme="minorEastAsia" w:hint="eastAsia"/>
          <w:lang w:eastAsia="zh-CN"/>
        </w:rPr>
        <w:t>(c)</w:t>
      </w:r>
      <w:r w:rsidR="007675FE">
        <w:rPr>
          <w:rFonts w:eastAsiaTheme="minorEastAsia" w:hint="eastAsia"/>
          <w:lang w:eastAsia="zh-CN"/>
        </w:rPr>
        <w:t>突变导致采样区域突增或骤减，对其做上下界限制</w:t>
      </w:r>
      <w:r w:rsidR="007675FE">
        <w:rPr>
          <w:rFonts w:eastAsiaTheme="minorEastAsia" w:hint="eastAsia"/>
          <w:lang w:eastAsia="zh-CN"/>
        </w:rPr>
        <w:t>:</w:t>
      </w:r>
    </w:p>
    <w:p w14:paraId="7E5580DB" w14:textId="77777777" w:rsidR="007675FE" w:rsidRPr="006F3810" w:rsidRDefault="007675FE" w:rsidP="007675FE">
      <w:pPr>
        <w:spacing w:line="300" w:lineRule="auto"/>
        <w:ind w:firstLine="440"/>
        <w:jc w:val="right"/>
        <w:rPr>
          <w:lang w:eastAsia="zh-CN"/>
        </w:rPr>
      </w:pPr>
      <w:r w:rsidRPr="00B639BF">
        <w:rPr>
          <w:rFonts w:hint="eastAsia"/>
          <w:position w:val="-16"/>
        </w:rPr>
        <w:object w:dxaOrig="7540" w:dyaOrig="460" w14:anchorId="1920DD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85pt;height:23.25pt" o:ole="">
            <v:imagedata r:id="rId18" o:title=""/>
          </v:shape>
          <o:OLEObject Type="Embed" ProgID="Equation.DSMT4" ShapeID="_x0000_i1025" DrawAspect="Content" ObjectID="_1830890149" r:id="rId19"/>
        </w:object>
      </w:r>
    </w:p>
    <w:p w14:paraId="373F5487" w14:textId="03685625" w:rsidR="00FF471C" w:rsidRDefault="00FF471C" w:rsidP="00FF471C">
      <w:pPr>
        <w:wordWrap w:val="0"/>
        <w:spacing w:line="300" w:lineRule="auto"/>
        <w:rPr>
          <w:rFonts w:ascii="宋体" w:eastAsia="宋体" w:hAnsi="宋体" w:cs="宋体" w:hint="eastAsia"/>
          <w:lang w:eastAsia="zh-CN"/>
        </w:rPr>
      </w:pPr>
      <w:r w:rsidRPr="00FF471C">
        <w:rPr>
          <w:rFonts w:ascii="宋体" w:eastAsia="宋体" w:hAnsi="宋体" w:cs="宋体"/>
          <w:lang w:eastAsia="zh-CN"/>
        </w:rPr>
        <w:t>最终，修正后的</w:t>
      </w:r>
      <w:r w:rsidR="00FB7B51" w:rsidRPr="00A37489">
        <w:rPr>
          <w:rFonts w:eastAsiaTheme="minorEastAsia" w:hint="eastAsia"/>
          <w:lang w:eastAsia="zh-CN"/>
        </w:rPr>
        <w:t>路径总代价预估</w:t>
      </w:r>
      <w:r w:rsidR="00FB7B51" w:rsidRPr="00A37489">
        <w:rPr>
          <w:rFonts w:eastAsiaTheme="minorEastAsia" w:hint="eastAsia"/>
          <w:lang w:eastAsia="zh-CN"/>
        </w:rPr>
        <w:t>F</w:t>
      </w:r>
      <w:r w:rsidR="00FB7B51" w:rsidRPr="00AF4685">
        <w:rPr>
          <w:rFonts w:eastAsiaTheme="minorEastAsia" w:hint="eastAsia"/>
          <w:vertAlign w:val="subscript"/>
          <w:lang w:eastAsia="zh-CN"/>
        </w:rPr>
        <w:t>PID</w:t>
      </w:r>
      <w:r w:rsidR="00FB7B51" w:rsidRPr="00A37489">
        <w:rPr>
          <w:rFonts w:eastAsiaTheme="minorEastAsia" w:hint="eastAsia"/>
          <w:lang w:eastAsia="zh-CN"/>
        </w:rPr>
        <w:t>(c)</w:t>
      </w:r>
      <w:r w:rsidRPr="00FF471C">
        <w:rPr>
          <w:rFonts w:ascii="宋体" w:eastAsia="宋体" w:hAnsi="宋体" w:cs="宋体"/>
          <w:lang w:eastAsia="zh-CN"/>
        </w:rPr>
        <w:t>用于定义超椭球体的长轴参数，实现对采样范围的自适应调节。</w:t>
      </w:r>
    </w:p>
    <w:p w14:paraId="2740E4D0" w14:textId="4279019A" w:rsidR="00EF5B1C" w:rsidRPr="00EF5B1C" w:rsidRDefault="00EF5B1C" w:rsidP="00FF471C">
      <w:pPr>
        <w:wordWrap w:val="0"/>
        <w:spacing w:line="300" w:lineRule="auto"/>
        <w:rPr>
          <w:rFonts w:eastAsiaTheme="minorEastAsia"/>
          <w:lang w:eastAsia="zh-CN"/>
        </w:rPr>
      </w:pPr>
      <w:r w:rsidRPr="006F3810">
        <w:rPr>
          <w:rFonts w:ascii="宋体" w:eastAsia="宋体" w:hAnsi="宋体" w:cs="宋体"/>
          <w:highlight w:val="red"/>
          <w:lang w:eastAsia="zh-CN"/>
        </w:rPr>
        <w:t>在实验里要呈现 PID 学习曲线（误差随迭代的收敛），并把参数敏感性作为附表。</w:t>
      </w:r>
    </w:p>
    <w:p w14:paraId="406183FB" w14:textId="21388E58" w:rsidR="004204A8" w:rsidRPr="00E97F44" w:rsidRDefault="003774A1" w:rsidP="00A32805">
      <w:pPr>
        <w:pStyle w:val="11"/>
        <w:numPr>
          <w:ilvl w:val="2"/>
          <w:numId w:val="5"/>
        </w:numPr>
        <w:tabs>
          <w:tab w:val="left" w:pos="474"/>
        </w:tabs>
        <w:spacing w:before="109"/>
        <w:rPr>
          <w:rFonts w:ascii="宋体" w:eastAsia="宋体" w:hAnsi="宋体" w:cs="宋体" w:hint="eastAsia"/>
          <w:spacing w:val="-2"/>
          <w:w w:val="110"/>
          <w:lang w:eastAsia="zh-CN"/>
        </w:rPr>
      </w:pPr>
      <w:commentRangeStart w:id="19"/>
      <w:r w:rsidRPr="00E97F44">
        <w:rPr>
          <w:rFonts w:ascii="宋体" w:eastAsia="宋体" w:hAnsi="宋体" w:cs="宋体" w:hint="eastAsia"/>
          <w:spacing w:val="-2"/>
          <w:w w:val="110"/>
          <w:lang w:eastAsia="zh-CN"/>
        </w:rPr>
        <w:t>帕累托</w:t>
      </w:r>
      <w:r w:rsidR="00400C60">
        <w:rPr>
          <w:rFonts w:ascii="宋体" w:eastAsia="宋体" w:hAnsi="宋体" w:cs="宋体" w:hint="eastAsia"/>
          <w:spacing w:val="-2"/>
          <w:w w:val="110"/>
          <w:lang w:eastAsia="zh-CN"/>
        </w:rPr>
        <w:t>节点</w:t>
      </w:r>
      <w:r w:rsidR="00B95694" w:rsidRPr="00E97F44">
        <w:rPr>
          <w:rFonts w:ascii="宋体" w:eastAsia="宋体" w:hAnsi="宋体" w:cs="宋体" w:hint="eastAsia"/>
          <w:spacing w:val="-2"/>
          <w:w w:val="110"/>
          <w:lang w:eastAsia="zh-CN"/>
        </w:rPr>
        <w:t>选择</w:t>
      </w:r>
      <w:r w:rsidRPr="00E97F44">
        <w:rPr>
          <w:rFonts w:ascii="宋体" w:eastAsia="宋体" w:hAnsi="宋体" w:cs="宋体" w:hint="eastAsia"/>
          <w:spacing w:val="-2"/>
          <w:w w:val="110"/>
          <w:lang w:eastAsia="zh-CN"/>
        </w:rPr>
        <w:t>策略</w:t>
      </w:r>
    </w:p>
    <w:p w14:paraId="08C7641B" w14:textId="3486B403" w:rsidR="00CB57AD" w:rsidRDefault="004204A8" w:rsidP="00CB57AD">
      <w:pPr>
        <w:spacing w:line="300" w:lineRule="auto"/>
        <w:ind w:firstLine="486"/>
        <w:rPr>
          <w:lang w:eastAsia="zh-CN"/>
        </w:rPr>
      </w:pPr>
      <w:r>
        <w:rPr>
          <w:rFonts w:eastAsiaTheme="minorEastAsia" w:hint="eastAsia"/>
          <w:lang w:eastAsia="zh-CN"/>
        </w:rPr>
        <w:t>通过对帕累托最优支配节点的选择策略进行优化，引入改进后的路径预估代价</w:t>
      </w:r>
      <w:r>
        <w:rPr>
          <w:rFonts w:eastAsiaTheme="minorEastAsia" w:hint="eastAsia"/>
          <w:lang w:eastAsia="zh-CN"/>
        </w:rPr>
        <w:t>F</w:t>
      </w:r>
      <w:r w:rsidRPr="00E66D53">
        <w:rPr>
          <w:rFonts w:eastAsiaTheme="minorEastAsia" w:hint="eastAsia"/>
          <w:vertAlign w:val="subscript"/>
          <w:lang w:eastAsia="zh-CN"/>
        </w:rPr>
        <w:t>PID</w:t>
      </w:r>
      <w:r>
        <w:rPr>
          <w:rFonts w:eastAsiaTheme="minorEastAsia" w:hint="eastAsia"/>
          <w:lang w:eastAsia="zh-CN"/>
        </w:rPr>
        <w:t>(c)</w:t>
      </w:r>
      <w:r>
        <w:rPr>
          <w:rFonts w:eastAsiaTheme="minorEastAsia" w:hint="eastAsia"/>
          <w:lang w:eastAsia="zh-CN"/>
        </w:rPr>
        <w:t>以及</w:t>
      </w:r>
      <w:r w:rsidRPr="003A789E">
        <w:rPr>
          <w:rFonts w:eastAsiaTheme="minorEastAsia"/>
          <w:lang w:eastAsia="zh-CN"/>
        </w:rPr>
        <w:t>路径曲折度</w:t>
      </w:r>
      <w:r w:rsidR="0090586C" w:rsidRPr="00E66D53">
        <w:rPr>
          <w:rFonts w:hint="eastAsia"/>
          <w:position w:val="-10"/>
        </w:rPr>
        <w:object w:dxaOrig="480" w:dyaOrig="300" w14:anchorId="03F1CC80">
          <v:shape id="_x0000_i1026" type="#_x0000_t75" style="width:24.6pt;height:15.05pt" o:ole="">
            <v:imagedata r:id="rId20" o:title=""/>
          </v:shape>
          <o:OLEObject Type="Embed" ProgID="Equation.DSMT4" ShapeID="_x0000_i1026" DrawAspect="Content" ObjectID="_1830890150" r:id="rId21"/>
        </w:object>
      </w:r>
      <w:r>
        <w:rPr>
          <w:rFonts w:eastAsiaTheme="minorEastAsia" w:hint="eastAsia"/>
          <w:lang w:eastAsia="zh-CN"/>
        </w:rPr>
        <w:t>作为第二第三维度帕累托向量，通过直接量化</w:t>
      </w:r>
      <w:r w:rsidRPr="003A789E">
        <w:rPr>
          <w:rFonts w:eastAsiaTheme="minorEastAsia"/>
          <w:lang w:eastAsia="zh-CN"/>
        </w:rPr>
        <w:t>路径曲折度</w:t>
      </w:r>
      <w:r>
        <w:rPr>
          <w:rFonts w:eastAsiaTheme="minorEastAsia" w:hint="eastAsia"/>
          <w:lang w:eastAsia="zh-CN"/>
        </w:rPr>
        <w:t>，环境自适应权重调整实现“探索效率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环境适应性”多目标平衡，使其在复杂场景中更精准的筛选最优节点。</w:t>
      </w:r>
    </w:p>
    <w:bookmarkStart w:id="20" w:name="OLE_LINK10"/>
    <w:p w14:paraId="6E61C2DC" w14:textId="4940158A" w:rsidR="00CB57AD" w:rsidRDefault="00F824EB" w:rsidP="00CB57AD">
      <w:pPr>
        <w:pStyle w:val="ac"/>
        <w:keepNext/>
        <w:jc w:val="right"/>
      </w:pPr>
      <w:r w:rsidRPr="00F824EB">
        <w:rPr>
          <w:rFonts w:hint="eastAsia"/>
          <w:position w:val="-16"/>
        </w:rPr>
        <w:object w:dxaOrig="8320" w:dyaOrig="520" w14:anchorId="11C718C0">
          <v:shape id="_x0000_i1027" type="#_x0000_t75" style="width:349.95pt;height:21.85pt" o:ole="">
            <v:imagedata r:id="rId22" o:title=""/>
          </v:shape>
          <o:OLEObject Type="Embed" ProgID="Equation.DSMT4" ShapeID="_x0000_i1027" DrawAspect="Content" ObjectID="_1830890151" r:id="rId23"/>
        </w:object>
      </w:r>
      <w:bookmarkEnd w:id="20"/>
    </w:p>
    <w:p w14:paraId="2084C01B" w14:textId="0A1CC441" w:rsidR="00C64B99" w:rsidRDefault="00CB57AD" w:rsidP="0069301B">
      <w:pPr>
        <w:rPr>
          <w:rFonts w:eastAsiaTheme="minorEastAsia"/>
          <w:lang w:eastAsia="zh-CN"/>
        </w:rPr>
      </w:pPr>
      <w:r>
        <w:rPr>
          <w:rFonts w:eastAsiaTheme="minorEastAsia" w:hint="eastAsia"/>
          <w:lang w:eastAsia="zh-CN"/>
        </w:rPr>
        <w:t>式中，</w:t>
      </w:r>
      <m:oMath>
        <m:r>
          <w:rPr>
            <w:rFonts w:ascii="Cambria Math" w:eastAsiaTheme="minorEastAsia" w:hAnsi="Cambria Math"/>
            <w:lang w:eastAsia="zh-CN"/>
          </w:rPr>
          <m:t>o</m:t>
        </m:r>
        <m:r>
          <m:rPr>
            <m:sty m:val="p"/>
          </m:rPr>
          <w:rPr>
            <w:rFonts w:ascii="Cambria Math" w:eastAsiaTheme="minorEastAsia" w:hAnsi="Cambria Math"/>
            <w:lang w:eastAsia="zh-CN"/>
          </w:rPr>
          <m:t>(</m:t>
        </m:r>
        <m:r>
          <w:rPr>
            <w:rFonts w:ascii="Cambria Math" w:eastAsiaTheme="minorEastAsia" w:hAnsi="Cambria Math"/>
            <w:lang w:eastAsia="zh-CN"/>
          </w:rPr>
          <m:t>x</m:t>
        </m:r>
        <m:r>
          <m:rPr>
            <m:sty m:val="p"/>
          </m:rPr>
          <w:rPr>
            <w:rFonts w:ascii="Cambria Math" w:eastAsiaTheme="minorEastAsia" w:hAnsi="Cambria Math"/>
            <w:lang w:eastAsia="zh-CN"/>
          </w:rPr>
          <m:t>)</m:t>
        </m:r>
      </m:oMath>
      <w:r>
        <w:rPr>
          <w:rFonts w:eastAsiaTheme="minorEastAsia" w:hint="eastAsia"/>
          <w:lang w:eastAsia="zh-CN"/>
        </w:rPr>
        <w:t>为可支配节点的数量，</w:t>
      </w:r>
      <w:r w:rsidR="00F824EB">
        <w:rPr>
          <w:rFonts w:eastAsiaTheme="minorEastAsia" w:hint="eastAsia"/>
          <w:lang w:eastAsia="zh-CN"/>
        </w:rPr>
        <w:t>取负号以</w:t>
      </w:r>
      <w:r>
        <w:rPr>
          <w:rFonts w:eastAsiaTheme="minorEastAsia" w:hint="eastAsia"/>
          <w:lang w:eastAsia="zh-CN"/>
        </w:rPr>
        <w:t>适配</w:t>
      </w:r>
      <w:r>
        <w:rPr>
          <w:rFonts w:eastAsiaTheme="minorEastAsia" w:hint="eastAsia"/>
          <w:lang w:eastAsia="zh-CN"/>
        </w:rPr>
        <w:t>Pareto</w:t>
      </w:r>
      <w:bookmarkStart w:id="21" w:name="OLE_LINK6"/>
      <w:r>
        <w:rPr>
          <w:rFonts w:eastAsiaTheme="minorEastAsia" w:hint="eastAsia"/>
          <w:lang w:eastAsia="zh-CN"/>
        </w:rPr>
        <w:t>最小</w:t>
      </w:r>
      <w:bookmarkEnd w:id="21"/>
      <w:r>
        <w:rPr>
          <w:rFonts w:eastAsiaTheme="minorEastAsia" w:hint="eastAsia"/>
          <w:lang w:eastAsia="zh-CN"/>
        </w:rPr>
        <w:t>化原则，</w:t>
      </w:r>
      <w:r w:rsidR="00923A6B">
        <w:rPr>
          <w:rFonts w:eastAsiaTheme="minorEastAsia" w:hint="eastAsia"/>
          <w:lang w:eastAsia="zh-CN"/>
        </w:rPr>
        <w:t>可</w:t>
      </w:r>
      <w:r>
        <w:rPr>
          <w:rFonts w:eastAsiaTheme="minorEastAsia" w:hint="eastAsia"/>
          <w:lang w:eastAsia="zh-CN"/>
        </w:rPr>
        <w:t>通过</w:t>
      </w:r>
      <w:r w:rsidR="00923A6B">
        <w:rPr>
          <w:rFonts w:eastAsiaTheme="minorEastAsia" w:hint="eastAsia"/>
          <w:lang w:eastAsia="zh-CN"/>
        </w:rPr>
        <w:t>其</w:t>
      </w:r>
      <w:r>
        <w:rPr>
          <w:rFonts w:eastAsiaTheme="minorEastAsia" w:hint="eastAsia"/>
          <w:lang w:eastAsia="zh-CN"/>
        </w:rPr>
        <w:t>选择探索潜力更大的节点，</w:t>
      </w:r>
      <w:r w:rsidRPr="00A37489">
        <w:rPr>
          <w:rFonts w:eastAsiaTheme="minorEastAsia" w:hint="eastAsia"/>
          <w:lang w:eastAsia="zh-CN"/>
        </w:rPr>
        <w:t>F</w:t>
      </w:r>
      <w:r w:rsidRPr="00E66D53">
        <w:rPr>
          <w:rFonts w:eastAsiaTheme="minorEastAsia" w:hint="eastAsia"/>
          <w:vertAlign w:val="subscript"/>
          <w:lang w:eastAsia="zh-CN"/>
        </w:rPr>
        <w:t>PID</w:t>
      </w:r>
      <w:r w:rsidRPr="00A37489">
        <w:rPr>
          <w:rFonts w:eastAsiaTheme="minorEastAsia" w:hint="eastAsia"/>
          <w:lang w:eastAsia="zh-CN"/>
        </w:rPr>
        <w:t>(c)</w:t>
      </w:r>
      <w:r>
        <w:rPr>
          <w:rFonts w:eastAsiaTheme="minorEastAsia" w:hint="eastAsia"/>
          <w:lang w:eastAsia="zh-CN"/>
        </w:rPr>
        <w:t>是</w:t>
      </w:r>
      <w:r w:rsidR="00923A6B">
        <w:rPr>
          <w:rFonts w:eastAsiaTheme="minorEastAsia" w:hint="eastAsia"/>
          <w:lang w:eastAsia="zh-CN"/>
        </w:rPr>
        <w:t>由</w:t>
      </w:r>
      <w:r>
        <w:rPr>
          <w:rFonts w:eastAsiaTheme="minorEastAsia" w:hint="eastAsia"/>
          <w:lang w:eastAsia="zh-CN"/>
        </w:rPr>
        <w:t>PID</w:t>
      </w:r>
      <w:r>
        <w:rPr>
          <w:rFonts w:eastAsiaTheme="minorEastAsia" w:hint="eastAsia"/>
          <w:lang w:eastAsia="zh-CN"/>
        </w:rPr>
        <w:t>调整后的预估路径总代价，通过最小化路径总代价预估实现选择成本最低的路径，</w:t>
      </w:r>
      <w:r w:rsidRPr="00E66D53">
        <w:rPr>
          <w:rFonts w:hint="eastAsia"/>
          <w:lang w:eastAsia="zh-CN"/>
        </w:rPr>
        <w:t xml:space="preserve"> </w:t>
      </w:r>
      <w:r w:rsidRPr="00E66D53">
        <w:rPr>
          <w:rFonts w:hint="eastAsia"/>
          <w:position w:val="-10"/>
        </w:rPr>
        <w:object w:dxaOrig="480" w:dyaOrig="300" w14:anchorId="1E0D28B0">
          <v:shape id="_x0000_i1028" type="#_x0000_t75" style="width:24.6pt;height:15.05pt" o:ole="">
            <v:imagedata r:id="rId20" o:title=""/>
          </v:shape>
          <o:OLEObject Type="Embed" ProgID="Equation.DSMT4" ShapeID="_x0000_i1028" DrawAspect="Content" ObjectID="_1830890152" r:id="rId24"/>
        </w:object>
      </w:r>
      <w:r>
        <w:rPr>
          <w:rFonts w:ascii="宋体" w:eastAsia="宋体" w:hAnsi="宋体" w:cs="宋体" w:hint="eastAsia"/>
          <w:lang w:eastAsia="zh-CN"/>
        </w:rPr>
        <w:t>是</w:t>
      </w:r>
      <w:r w:rsidRPr="003A789E">
        <w:rPr>
          <w:rFonts w:ascii="宋体" w:eastAsia="宋体" w:hAnsi="宋体" w:cs="宋体"/>
          <w:lang w:eastAsia="zh-CN"/>
        </w:rPr>
        <w:t>路径曲折度</w:t>
      </w:r>
      <w:r>
        <w:rPr>
          <w:rFonts w:ascii="宋体" w:eastAsia="宋体" w:hAnsi="宋体" w:cs="宋体" w:hint="eastAsia"/>
          <w:lang w:eastAsia="zh-CN"/>
        </w:rPr>
        <w:t>，直接</w:t>
      </w:r>
      <w:r w:rsidRPr="003A789E">
        <w:rPr>
          <w:rFonts w:ascii="宋体" w:eastAsia="宋体" w:hAnsi="宋体" w:cs="宋体"/>
          <w:lang w:eastAsia="zh-CN"/>
        </w:rPr>
        <w:t>过滤掉曲折路径，优先选择接近直线的高效路径</w:t>
      </w:r>
      <w:r>
        <w:rPr>
          <w:rFonts w:ascii="宋体" w:eastAsia="宋体" w:hAnsi="宋体" w:cs="宋体" w:hint="eastAsia"/>
          <w:lang w:eastAsia="zh-CN"/>
        </w:rPr>
        <w:t>，当</w:t>
      </w:r>
      <w:bookmarkStart w:id="22" w:name="OLE_LINK17"/>
      <w:r w:rsidRPr="00E66D53">
        <w:rPr>
          <w:rFonts w:hint="eastAsia"/>
          <w:position w:val="-10"/>
        </w:rPr>
        <w:object w:dxaOrig="480" w:dyaOrig="300" w14:anchorId="79DE9E7B">
          <v:shape id="_x0000_i1029" type="#_x0000_t75" style="width:24.6pt;height:15.05pt" o:ole="">
            <v:imagedata r:id="rId20" o:title=""/>
          </v:shape>
          <o:OLEObject Type="Embed" ProgID="Equation.DSMT4" ShapeID="_x0000_i1029" DrawAspect="Content" ObjectID="_1830890153" r:id="rId25"/>
        </w:object>
      </w:r>
      <w:bookmarkEnd w:id="22"/>
      <w:r w:rsidRPr="003A789E">
        <w:rPr>
          <w:rFonts w:ascii="宋体" w:eastAsia="宋体" w:hAnsi="宋体" w:cs="宋体"/>
          <w:lang w:eastAsia="zh-CN"/>
        </w:rPr>
        <w:t>越大表示路径越曲折</w:t>
      </w:r>
      <w:r>
        <w:rPr>
          <w:rFonts w:eastAsiaTheme="minorEastAsia" w:hint="eastAsia"/>
          <w:lang w:eastAsia="zh-CN"/>
        </w:rPr>
        <w:t>。</w:t>
      </w:r>
      <w:commentRangeEnd w:id="19"/>
      <w:r w:rsidR="00016377">
        <w:rPr>
          <w:rStyle w:val="af0"/>
          <w:rFonts w:eastAsiaTheme="minorEastAsia"/>
          <w:sz w:val="22"/>
          <w:szCs w:val="22"/>
          <w:lang w:eastAsia="zh-CN"/>
        </w:rPr>
        <w:commentReference w:id="19"/>
      </w:r>
    </w:p>
    <w:p w14:paraId="2C1B5E74" w14:textId="5DF87D54" w:rsidR="008340F8" w:rsidRPr="00E97F44" w:rsidRDefault="00B726C7" w:rsidP="00A32805">
      <w:pPr>
        <w:pStyle w:val="11"/>
        <w:numPr>
          <w:ilvl w:val="2"/>
          <w:numId w:val="5"/>
        </w:numPr>
        <w:tabs>
          <w:tab w:val="left" w:pos="474"/>
        </w:tabs>
        <w:spacing w:before="109"/>
        <w:rPr>
          <w:rFonts w:ascii="宋体" w:eastAsia="宋体" w:hAnsi="宋体" w:cs="宋体" w:hint="eastAsia"/>
          <w:spacing w:val="-2"/>
          <w:w w:val="110"/>
          <w:lang w:eastAsia="zh-CN"/>
        </w:rPr>
      </w:pPr>
      <w:r>
        <w:rPr>
          <w:rFonts w:ascii="宋体" w:eastAsia="宋体" w:hAnsi="宋体" w:cs="宋体" w:hint="eastAsia"/>
          <w:spacing w:val="-2"/>
          <w:w w:val="110"/>
          <w:lang w:eastAsia="zh-CN"/>
        </w:rPr>
        <w:t>非对称</w:t>
      </w:r>
      <w:r w:rsidR="000B231D" w:rsidRPr="00E97F44">
        <w:rPr>
          <w:rFonts w:ascii="宋体" w:eastAsia="宋体" w:hAnsi="宋体" w:cs="宋体" w:hint="eastAsia"/>
          <w:spacing w:val="-2"/>
          <w:w w:val="110"/>
          <w:lang w:eastAsia="zh-CN"/>
        </w:rPr>
        <w:t>双向超椭球体约束采样</w:t>
      </w:r>
      <w:r>
        <w:rPr>
          <w:rFonts w:ascii="宋体" w:eastAsia="宋体" w:hAnsi="宋体" w:cs="宋体" w:hint="eastAsia"/>
          <w:spacing w:val="-2"/>
          <w:w w:val="110"/>
          <w:lang w:eastAsia="zh-CN"/>
        </w:rPr>
        <w:t>机制</w:t>
      </w:r>
    </w:p>
    <w:p w14:paraId="6D5580CC" w14:textId="538A1DD2" w:rsidR="00E34F27" w:rsidRDefault="00B670EB" w:rsidP="00E34F27">
      <w:pPr>
        <w:ind w:firstLine="360"/>
        <w:rPr>
          <w:lang w:eastAsia="zh-CN"/>
        </w:rPr>
      </w:pPr>
      <w:r w:rsidRPr="00B670EB">
        <w:rPr>
          <w:rFonts w:eastAsiaTheme="minorEastAsia"/>
          <w:lang w:eastAsia="zh-CN"/>
        </w:rPr>
        <w:t>在过往研究中，</w:t>
      </w:r>
      <w:r w:rsidRPr="00B670EB">
        <w:rPr>
          <w:rFonts w:eastAsiaTheme="minorEastAsia"/>
          <w:lang w:eastAsia="zh-CN"/>
        </w:rPr>
        <w:t xml:space="preserve">Dynamic RRT </w:t>
      </w:r>
      <w:r w:rsidRPr="00B670EB">
        <w:rPr>
          <w:rFonts w:eastAsiaTheme="minorEastAsia"/>
          <w:lang w:eastAsia="zh-CN"/>
        </w:rPr>
        <w:t>虽通过知情子集约束优化了采样效率，但单一方向的采样空间设定难以适配复杂环境下的多区域探索需求</w:t>
      </w:r>
      <w:r w:rsidRPr="00B670EB">
        <w:rPr>
          <w:rFonts w:eastAsiaTheme="minorEastAsia"/>
          <w:lang w:eastAsia="zh-CN"/>
        </w:rPr>
        <w:t xml:space="preserve"> [16]</w:t>
      </w:r>
      <w:r w:rsidRPr="00B670EB">
        <w:rPr>
          <w:rFonts w:eastAsiaTheme="minorEastAsia"/>
          <w:lang w:eastAsia="zh-CN"/>
        </w:rPr>
        <w:t>。与之不同，</w:t>
      </w:r>
      <w:r w:rsidR="00210918">
        <w:rPr>
          <w:rFonts w:eastAsiaTheme="minorEastAsia" w:hint="eastAsia"/>
          <w:lang w:eastAsia="zh-CN"/>
        </w:rPr>
        <w:t>本研究中采用</w:t>
      </w:r>
      <w:r w:rsidR="00DF519A" w:rsidRPr="008340F8">
        <w:rPr>
          <w:rFonts w:eastAsiaTheme="minorEastAsia" w:hint="eastAsia"/>
          <w:lang w:eastAsia="zh-CN"/>
        </w:rPr>
        <w:t>双向规划的策略将</w:t>
      </w:r>
      <w:r w:rsidRPr="00B670EB">
        <w:rPr>
          <w:rFonts w:eastAsiaTheme="minorEastAsia"/>
          <w:lang w:eastAsia="zh-CN"/>
        </w:rPr>
        <w:t>将知情子集约束机制与双向扩展框架融合。</w:t>
      </w:r>
      <w:r w:rsidR="00BE486D" w:rsidRPr="00BE486D">
        <w:rPr>
          <w:rFonts w:eastAsiaTheme="minorEastAsia"/>
          <w:lang w:eastAsia="zh-CN"/>
        </w:rPr>
        <w:t>采样过程中，起点侧树与终点侧树同时进行规划，且两侧超椭球体约束采样范围支持尺寸独立动态调整：</w:t>
      </w:r>
      <w:r w:rsidR="00210918">
        <w:rPr>
          <w:rFonts w:eastAsiaTheme="minorEastAsia" w:hint="eastAsia"/>
          <w:lang w:eastAsia="zh-CN"/>
        </w:rPr>
        <w:t>当树</w:t>
      </w:r>
      <w:r w:rsidR="00210918">
        <w:rPr>
          <w:rFonts w:eastAsiaTheme="minorEastAsia" w:hint="eastAsia"/>
          <w:lang w:eastAsia="zh-CN"/>
        </w:rPr>
        <w:t>A</w:t>
      </w:r>
      <w:r w:rsidR="00210918">
        <w:rPr>
          <w:rFonts w:eastAsiaTheme="minorEastAsia" w:hint="eastAsia"/>
          <w:lang w:eastAsia="zh-CN"/>
        </w:rPr>
        <w:t>生长受阻即遇到密集障碍</w:t>
      </w:r>
      <w:r w:rsidR="00BE486D">
        <w:rPr>
          <w:rFonts w:eastAsiaTheme="minorEastAsia" w:hint="eastAsia"/>
          <w:lang w:eastAsia="zh-CN"/>
        </w:rPr>
        <w:t>或连续扩展</w:t>
      </w:r>
      <w:r w:rsidR="00210918">
        <w:rPr>
          <w:rFonts w:eastAsiaTheme="minorEastAsia" w:hint="eastAsia"/>
          <w:lang w:eastAsia="zh-CN"/>
        </w:rPr>
        <w:t>时，主动扩大采样空间</w:t>
      </w:r>
      <w:r w:rsidR="00BE486D">
        <w:rPr>
          <w:rFonts w:eastAsiaTheme="minorEastAsia" w:hint="eastAsia"/>
          <w:lang w:eastAsia="zh-CN"/>
        </w:rPr>
        <w:t>参数</w:t>
      </w:r>
      <w:r w:rsidR="00210918">
        <w:rPr>
          <w:rFonts w:eastAsiaTheme="minorEastAsia" w:hint="eastAsia"/>
          <w:lang w:eastAsia="zh-CN"/>
        </w:rPr>
        <w:t>c</w:t>
      </w:r>
      <w:r w:rsidR="00210918" w:rsidRPr="00210918">
        <w:rPr>
          <w:rFonts w:eastAsiaTheme="minorEastAsia" w:hint="eastAsia"/>
          <w:vertAlign w:val="subscript"/>
          <w:lang w:eastAsia="zh-CN"/>
        </w:rPr>
        <w:t>best</w:t>
      </w:r>
      <w:r w:rsidR="00210918">
        <w:rPr>
          <w:rFonts w:eastAsiaTheme="minorEastAsia" w:hint="eastAsia"/>
          <w:lang w:eastAsia="zh-CN"/>
        </w:rPr>
        <w:t>(A)</w:t>
      </w:r>
      <w:r w:rsidR="00210918">
        <w:rPr>
          <w:rFonts w:eastAsiaTheme="minorEastAsia" w:hint="eastAsia"/>
          <w:lang w:eastAsia="zh-CN"/>
        </w:rPr>
        <w:t>，若树</w:t>
      </w:r>
      <w:r w:rsidR="00210918">
        <w:rPr>
          <w:rFonts w:eastAsiaTheme="minorEastAsia" w:hint="eastAsia"/>
          <w:lang w:eastAsia="zh-CN"/>
        </w:rPr>
        <w:t>B</w:t>
      </w:r>
      <w:r w:rsidR="00210918">
        <w:rPr>
          <w:rFonts w:eastAsiaTheme="minorEastAsia" w:hint="eastAsia"/>
          <w:lang w:eastAsia="zh-CN"/>
        </w:rPr>
        <w:t>生长顺利，则</w:t>
      </w:r>
      <w:r w:rsidR="00BE486D">
        <w:rPr>
          <w:rFonts w:eastAsiaTheme="minorEastAsia" w:hint="eastAsia"/>
          <w:lang w:eastAsia="zh-CN"/>
        </w:rPr>
        <w:t>主动收缩其采样空间参数</w:t>
      </w:r>
      <w:r w:rsidR="00210918">
        <w:rPr>
          <w:rFonts w:eastAsiaTheme="minorEastAsia" w:hint="eastAsia"/>
          <w:lang w:eastAsia="zh-CN"/>
        </w:rPr>
        <w:t>c</w:t>
      </w:r>
      <w:r w:rsidR="00210918" w:rsidRPr="00210918">
        <w:rPr>
          <w:rFonts w:eastAsiaTheme="minorEastAsia" w:hint="eastAsia"/>
          <w:vertAlign w:val="subscript"/>
          <w:lang w:eastAsia="zh-CN"/>
        </w:rPr>
        <w:t>best</w:t>
      </w:r>
      <w:r w:rsidR="00210918">
        <w:rPr>
          <w:rFonts w:eastAsiaTheme="minorEastAsia" w:hint="eastAsia"/>
          <w:lang w:eastAsia="zh-CN"/>
        </w:rPr>
        <w:t>(B)</w:t>
      </w:r>
      <w:r w:rsidR="00210918">
        <w:rPr>
          <w:rFonts w:eastAsiaTheme="minorEastAsia" w:hint="eastAsia"/>
          <w:lang w:eastAsia="zh-CN"/>
        </w:rPr>
        <w:t>，</w:t>
      </w:r>
      <w:r w:rsidR="00BE486D">
        <w:rPr>
          <w:rFonts w:eastAsiaTheme="minorEastAsia" w:hint="eastAsia"/>
          <w:lang w:eastAsia="zh-CN"/>
        </w:rPr>
        <w:t>以</w:t>
      </w:r>
      <w:r w:rsidR="00210918">
        <w:rPr>
          <w:rFonts w:eastAsiaTheme="minorEastAsia" w:hint="eastAsia"/>
          <w:lang w:eastAsia="zh-CN"/>
        </w:rPr>
        <w:t>提高采样精度</w:t>
      </w:r>
      <w:r w:rsidR="00BE486D">
        <w:rPr>
          <w:rFonts w:eastAsiaTheme="minorEastAsia" w:hint="eastAsia"/>
          <w:lang w:eastAsia="zh-CN"/>
        </w:rPr>
        <w:t>并加速收敛</w:t>
      </w:r>
      <w:r w:rsidR="00210918">
        <w:rPr>
          <w:rFonts w:eastAsiaTheme="minorEastAsia" w:hint="eastAsia"/>
          <w:lang w:eastAsia="zh-CN"/>
        </w:rPr>
        <w:t>。</w:t>
      </w:r>
      <w:r w:rsidR="008B7C60" w:rsidRPr="008340F8">
        <w:rPr>
          <w:rFonts w:eastAsiaTheme="minorEastAsia" w:hint="eastAsia"/>
          <w:lang w:eastAsia="zh-CN"/>
        </w:rPr>
        <w:t>该</w:t>
      </w:r>
      <w:r w:rsidR="00DF519A" w:rsidRPr="008340F8">
        <w:rPr>
          <w:rFonts w:eastAsiaTheme="minorEastAsia" w:hint="eastAsia"/>
          <w:lang w:eastAsia="zh-CN"/>
        </w:rPr>
        <w:t>实现不仅</w:t>
      </w:r>
      <w:r w:rsidR="008B7C60" w:rsidRPr="008340F8">
        <w:rPr>
          <w:rFonts w:eastAsiaTheme="minorEastAsia"/>
          <w:lang w:eastAsia="zh-CN"/>
        </w:rPr>
        <w:t>保证高效搜索的范围约束</w:t>
      </w:r>
      <w:r w:rsidR="00BE486D">
        <w:rPr>
          <w:rFonts w:eastAsiaTheme="minorEastAsia" w:hint="eastAsia"/>
          <w:lang w:eastAsia="zh-CN"/>
        </w:rPr>
        <w:t>，更通过双向协同与非对称空间调整，</w:t>
      </w:r>
      <w:r w:rsidR="00BE486D" w:rsidRPr="00BE486D">
        <w:rPr>
          <w:rFonts w:eastAsiaTheme="minorEastAsia"/>
          <w:lang w:eastAsia="zh-CN"/>
        </w:rPr>
        <w:t>实现了全局路径规划效率的显著提升，同时有效避免了单一采样空间易陷入局部最优的缺陷，在复杂随机障碍物环境中展现出更强的适应性与稳定性</w:t>
      </w:r>
      <w:r w:rsidR="00DF519A" w:rsidRPr="008340F8">
        <w:rPr>
          <w:rFonts w:eastAsiaTheme="minorEastAsia" w:hint="eastAsia"/>
          <w:lang w:eastAsia="zh-CN"/>
        </w:rPr>
        <w:t>。</w:t>
      </w:r>
    </w:p>
    <w:p w14:paraId="0670BDA4" w14:textId="271F929E" w:rsidR="00E34F27" w:rsidRDefault="00E34F27" w:rsidP="00E34F27">
      <w:pPr>
        <w:ind w:firstLineChars="200" w:firstLine="440"/>
        <w:rPr>
          <w:rFonts w:eastAsiaTheme="minorEastAsia"/>
          <w:lang w:eastAsia="zh-CN"/>
        </w:rPr>
      </w:pPr>
      <w:r w:rsidRPr="00EC4E46">
        <w:rPr>
          <w:rFonts w:eastAsiaTheme="minorEastAsia" w:hint="eastAsia"/>
          <w:lang w:eastAsia="zh-CN"/>
        </w:rPr>
        <w:t>本文</w:t>
      </w:r>
      <w:r w:rsidRPr="00EC4E46">
        <w:rPr>
          <w:rFonts w:eastAsiaTheme="minorEastAsia"/>
          <w:lang w:eastAsia="zh-CN"/>
        </w:rPr>
        <w:t>在双向快速扩展随机树</w:t>
      </w:r>
      <w:r w:rsidRPr="00EC4E46">
        <w:rPr>
          <w:rFonts w:eastAsiaTheme="minorEastAsia" w:hint="eastAsia"/>
          <w:lang w:eastAsia="zh-CN"/>
        </w:rPr>
        <w:t>SC-RRT</w:t>
      </w:r>
      <w:r w:rsidRPr="00EC4E46">
        <w:rPr>
          <w:rFonts w:eastAsiaTheme="minorEastAsia"/>
          <w:lang w:eastAsia="zh-CN"/>
        </w:rPr>
        <w:t>算法中</w:t>
      </w:r>
      <w:r w:rsidRPr="00EC4E46">
        <w:rPr>
          <w:rFonts w:eastAsiaTheme="minorEastAsia" w:hint="eastAsia"/>
          <w:lang w:eastAsia="zh-CN"/>
        </w:rPr>
        <w:t>，</w:t>
      </w:r>
      <w:r w:rsidRPr="00EC4E46">
        <w:rPr>
          <w:rFonts w:eastAsiaTheme="minorEastAsia"/>
          <w:lang w:eastAsia="zh-CN"/>
        </w:rPr>
        <w:t>提出一种非对称双椭球体约束采样策略，该策略具有以下核心特征：</w:t>
      </w:r>
      <w:r w:rsidRPr="00EC4E46">
        <w:rPr>
          <w:rFonts w:eastAsiaTheme="minorEastAsia" w:hint="eastAsia"/>
          <w:lang w:eastAsia="zh-CN"/>
        </w:rPr>
        <w:t>1</w:t>
      </w:r>
      <w:r>
        <w:rPr>
          <w:rFonts w:eastAsiaTheme="minorEastAsia" w:hint="eastAsia"/>
          <w:lang w:eastAsia="zh-CN"/>
        </w:rPr>
        <w:t>）</w:t>
      </w:r>
      <w:r w:rsidRPr="00EC4E46">
        <w:rPr>
          <w:rFonts w:eastAsiaTheme="minorEastAsia"/>
          <w:lang w:eastAsia="zh-CN"/>
        </w:rPr>
        <w:t>动态会合点机制</w:t>
      </w:r>
      <w:r w:rsidRPr="00EC4E46">
        <w:rPr>
          <w:rFonts w:eastAsiaTheme="minorEastAsia" w:hint="eastAsia"/>
          <w:lang w:eastAsia="zh-CN"/>
        </w:rPr>
        <w:t>，</w:t>
      </w:r>
      <w:r>
        <w:rPr>
          <w:rFonts w:eastAsiaTheme="minorEastAsia" w:hint="eastAsia"/>
          <w:lang w:eastAsia="zh-CN"/>
        </w:rPr>
        <w:t>基于</w:t>
      </w:r>
      <w:r w:rsidRPr="00CD4364">
        <w:rPr>
          <w:rFonts w:eastAsiaTheme="minorEastAsia"/>
          <w:lang w:eastAsia="zh-CN"/>
        </w:rPr>
        <w:t>势场法实时计算两棵树的理想汇合位置；</w:t>
      </w:r>
      <w:r w:rsidRPr="00EC4E46">
        <w:rPr>
          <w:rFonts w:eastAsiaTheme="minorEastAsia" w:hint="eastAsia"/>
          <w:lang w:eastAsia="zh-CN"/>
        </w:rPr>
        <w:t>2</w:t>
      </w:r>
      <w:r w:rsidRPr="00EC4E46">
        <w:rPr>
          <w:rFonts w:eastAsiaTheme="minorEastAsia" w:hint="eastAsia"/>
          <w:lang w:eastAsia="zh-CN"/>
        </w:rPr>
        <w:t>）</w:t>
      </w:r>
      <w:r w:rsidRPr="00EC4E46">
        <w:rPr>
          <w:rFonts w:eastAsiaTheme="minorEastAsia"/>
          <w:lang w:eastAsia="zh-CN"/>
        </w:rPr>
        <w:t>非对称椭球体尺寸：根据树的生长状态独立调整两个椭球的大小；</w:t>
      </w:r>
      <w:r>
        <w:rPr>
          <w:rFonts w:eastAsiaTheme="minorEastAsia" w:hint="eastAsia"/>
          <w:lang w:eastAsia="zh-CN"/>
        </w:rPr>
        <w:t>3</w:t>
      </w:r>
      <w:r>
        <w:rPr>
          <w:rFonts w:eastAsiaTheme="minorEastAsia" w:hint="eastAsia"/>
          <w:lang w:eastAsia="zh-CN"/>
        </w:rPr>
        <w:t>）</w:t>
      </w:r>
      <w:r w:rsidRPr="00EC4E46">
        <w:rPr>
          <w:rFonts w:eastAsiaTheme="minorEastAsia"/>
          <w:lang w:eastAsia="zh-CN"/>
        </w:rPr>
        <w:t>自适应缓冲因子：防止椭球过早收缩导致搜索停滞；</w:t>
      </w:r>
      <w:r w:rsidRPr="00EC4E46">
        <w:rPr>
          <w:rFonts w:eastAsiaTheme="minorEastAsia"/>
          <w:lang w:eastAsia="zh-CN"/>
        </w:rPr>
        <w:t xml:space="preserve"> </w:t>
      </w:r>
    </w:p>
    <w:p w14:paraId="2E27E8CA" w14:textId="77777777" w:rsidR="00E34F27" w:rsidRDefault="00E34F27" w:rsidP="00E34F27">
      <w:pPr>
        <w:ind w:firstLineChars="200" w:firstLine="440"/>
        <w:rPr>
          <w:lang w:eastAsia="zh-CN"/>
        </w:rPr>
      </w:pPr>
      <w:r>
        <w:rPr>
          <w:rFonts w:eastAsiaTheme="minorEastAsia" w:hint="eastAsia"/>
          <w:lang w:eastAsia="zh-CN"/>
        </w:rPr>
        <w:t>首先通过设定动态汇合点</w:t>
      </w:r>
    </w:p>
    <w:p w14:paraId="4C1A5E4C" w14:textId="77777777" w:rsidR="00E34F27" w:rsidRDefault="00E34F27" w:rsidP="00E34F27">
      <w:pPr>
        <w:pStyle w:val="ac"/>
        <w:keepNext/>
        <w:jc w:val="right"/>
      </w:pPr>
      <w:r w:rsidRPr="00401299">
        <w:rPr>
          <w:rFonts w:hint="eastAsia"/>
          <w:position w:val="-14"/>
        </w:rPr>
        <w:object w:dxaOrig="7540" w:dyaOrig="499" w14:anchorId="672CA1E5">
          <v:shape id="_x0000_i1030" type="#_x0000_t75" style="width:317.15pt;height:20.5pt" o:ole="">
            <v:imagedata r:id="rId26" o:title=""/>
          </v:shape>
          <o:OLEObject Type="Embed" ProgID="Equation.DSMT4" ShapeID="_x0000_i1030" DrawAspect="Content" ObjectID="_1830890154" r:id="rId27"/>
        </w:object>
      </w:r>
    </w:p>
    <w:p w14:paraId="25F1715E" w14:textId="5F4F11CD" w:rsidR="00E34F27" w:rsidRPr="00EC525B" w:rsidRDefault="00E34F27" w:rsidP="0069301B">
      <w:pPr>
        <w:pStyle w:val="ac"/>
        <w:keepNext/>
        <w:jc w:val="both"/>
        <w:rPr>
          <w:rFonts w:eastAsiaTheme="minorEastAsia"/>
          <w:lang w:eastAsia="zh-CN"/>
        </w:rPr>
      </w:pPr>
      <w:r w:rsidRPr="00F1577C">
        <w:rPr>
          <w:rFonts w:ascii="Times New Roman" w:eastAsiaTheme="minorEastAsia" w:hAnsi="Times New Roman" w:cs="Times New Roman" w:hint="eastAsia"/>
          <w:sz w:val="22"/>
          <w:szCs w:val="22"/>
          <w:lang w:eastAsia="zh-CN"/>
        </w:rPr>
        <w:t>其中</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的归一化规模权重，</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的质心，通过交叉加权的方式实现帮助双方树之间的生长，避免马太效应</w:t>
      </w:r>
    </w:p>
    <w:p w14:paraId="3A96DF17" w14:textId="77777777" w:rsidR="00E34F27" w:rsidRDefault="00E34F27" w:rsidP="00E34F27">
      <w:pPr>
        <w:spacing w:line="300" w:lineRule="auto"/>
        <w:ind w:firstLine="440"/>
        <w:jc w:val="both"/>
        <w:rPr>
          <w:rFonts w:eastAsiaTheme="minorEastAsia"/>
          <w:lang w:eastAsia="zh-CN"/>
        </w:rPr>
      </w:pPr>
      <w:r>
        <w:rPr>
          <w:rFonts w:eastAsiaTheme="minorEastAsia" w:hint="eastAsia"/>
          <w:lang w:eastAsia="zh-CN"/>
        </w:rPr>
        <w:t>关于</w:t>
      </w:r>
      <w:r w:rsidRPr="00EC4E46">
        <w:rPr>
          <w:rFonts w:eastAsiaTheme="minorEastAsia"/>
          <w:lang w:eastAsia="zh-CN"/>
        </w:rPr>
        <w:t>非对称双椭球体约束采样</w:t>
      </w:r>
      <w:r>
        <w:rPr>
          <w:rFonts w:eastAsiaTheme="minorEastAsia" w:hint="eastAsia"/>
          <w:lang w:eastAsia="zh-CN"/>
        </w:rPr>
        <w:t>范围的绘制，其椭球标准方程是：</w:t>
      </w:r>
    </w:p>
    <w:p w14:paraId="48F95B2F" w14:textId="77777777" w:rsidR="00E34F27" w:rsidRDefault="00E34F27" w:rsidP="00E34F27">
      <w:pPr>
        <w:pStyle w:val="ac"/>
        <w:keepNext/>
        <w:jc w:val="right"/>
      </w:pPr>
      <w:r w:rsidRPr="00A3273F">
        <w:rPr>
          <w:rFonts w:hint="eastAsia"/>
          <w:position w:val="-14"/>
        </w:rPr>
        <w:object w:dxaOrig="8700" w:dyaOrig="499" w14:anchorId="1387BDE5">
          <v:shape id="_x0000_i1031" type="#_x0000_t75" style="width:365.45pt;height:20.5pt" o:ole="">
            <v:imagedata r:id="rId28" o:title=""/>
          </v:shape>
          <o:OLEObject Type="Embed" ProgID="Equation.DSMT4" ShapeID="_x0000_i1031" DrawAspect="Content" ObjectID="_1830890155" r:id="rId29"/>
        </w:object>
      </w:r>
    </w:p>
    <w:p w14:paraId="376CE226" w14:textId="17109D25" w:rsidR="00E34F27" w:rsidRPr="00E34F27" w:rsidRDefault="00E34F27" w:rsidP="00E34F27">
      <w:pPr>
        <w:rPr>
          <w:rFonts w:eastAsiaTheme="minorEastAsia"/>
          <w:lang w:eastAsia="zh-CN"/>
        </w:rPr>
      </w:pPr>
      <w:r>
        <w:rPr>
          <w:rFonts w:eastAsiaTheme="minorEastAsia" w:hint="eastAsia"/>
          <w:lang w:eastAsia="zh-CN"/>
        </w:rPr>
        <w:t>其中</w:t>
      </w:r>
      <w:r>
        <w:rPr>
          <w:rFonts w:eastAsiaTheme="minorEastAsia" w:hint="eastAsia"/>
          <w:lang w:eastAsia="zh-CN"/>
        </w:rPr>
        <w:t>c</w:t>
      </w:r>
      <w:r w:rsidRPr="00296567">
        <w:rPr>
          <w:rFonts w:eastAsiaTheme="minorEastAsia" w:hint="eastAsia"/>
          <w:vertAlign w:val="subscript"/>
          <w:lang w:eastAsia="zh-CN"/>
        </w:rPr>
        <w:t>best</w:t>
      </w:r>
      <w:r w:rsidRPr="00296567">
        <w:rPr>
          <w:rFonts w:eastAsiaTheme="minorEastAsia"/>
          <w:lang w:eastAsia="zh-CN"/>
        </w:rPr>
        <w:t>椭球</w:t>
      </w:r>
      <w:r w:rsidRPr="00296567">
        <w:rPr>
          <w:rFonts w:eastAsiaTheme="minorEastAsia"/>
          <w:lang w:eastAsia="zh-CN"/>
        </w:rPr>
        <w:t>A</w:t>
      </w:r>
      <w:r>
        <w:rPr>
          <w:rFonts w:eastAsiaTheme="minorEastAsia" w:hint="eastAsia"/>
          <w:lang w:eastAsia="zh-CN"/>
        </w:rPr>
        <w:t>或</w:t>
      </w:r>
      <w:r>
        <w:rPr>
          <w:rFonts w:eastAsiaTheme="minorEastAsia" w:hint="eastAsia"/>
          <w:lang w:eastAsia="zh-CN"/>
        </w:rPr>
        <w:t>B</w:t>
      </w:r>
      <w:r w:rsidRPr="00296567">
        <w:rPr>
          <w:rFonts w:eastAsiaTheme="minorEastAsia"/>
          <w:lang w:eastAsia="zh-CN"/>
        </w:rPr>
        <w:t>的长轴长度</w:t>
      </w:r>
      <w:r w:rsidRPr="00296567">
        <w:rPr>
          <w:rFonts w:eastAsiaTheme="minorEastAsia" w:hint="eastAsia"/>
          <w:lang w:eastAsia="zh-CN"/>
        </w:rPr>
        <w:t>，</w:t>
      </w:r>
      <w:r>
        <w:rPr>
          <w:rFonts w:eastAsiaTheme="minorEastAsia" w:hint="eastAsia"/>
          <w:lang w:eastAsia="zh-CN"/>
        </w:rPr>
        <w:t>椭球焦距</w:t>
      </w:r>
      <w:r w:rsidRPr="00F961C9">
        <w:rPr>
          <w:rFonts w:hint="eastAsia"/>
          <w:position w:val="-16"/>
        </w:rPr>
        <w:object w:dxaOrig="1540" w:dyaOrig="400" w14:anchorId="598CB5AF">
          <v:shape id="_x0000_i1032" type="#_x0000_t75" style="width:65.15pt;height:16.85pt" o:ole="">
            <v:imagedata r:id="rId30" o:title=""/>
          </v:shape>
          <o:OLEObject Type="Embed" ProgID="Equation.DSMT4" ShapeID="_x0000_i1032" DrawAspect="Content" ObjectID="_1830890156" r:id="rId31"/>
        </w:object>
      </w:r>
      <w:r>
        <w:rPr>
          <w:rFonts w:eastAsiaTheme="minorEastAsia" w:hint="eastAsia"/>
          <w:lang w:eastAsia="zh-CN"/>
        </w:rPr>
        <w:t>,</w:t>
      </w:r>
      <w:r>
        <w:rPr>
          <w:rFonts w:eastAsiaTheme="minorEastAsia" w:hint="eastAsia"/>
          <w:lang w:eastAsia="zh-CN"/>
        </w:rPr>
        <w:t>半长轴</w:t>
      </w:r>
      <w:r w:rsidRPr="00F961C9">
        <w:rPr>
          <w:rFonts w:hint="eastAsia"/>
          <w:position w:val="-26"/>
        </w:rPr>
        <w:object w:dxaOrig="1040" w:dyaOrig="680" w14:anchorId="0622DCF5">
          <v:shape id="_x0000_i1033" type="#_x0000_t75" style="width:44.2pt;height:29.15pt" o:ole="">
            <v:imagedata r:id="rId32" o:title=""/>
          </v:shape>
          <o:OLEObject Type="Embed" ProgID="Equation.DSMT4" ShapeID="_x0000_i1033" DrawAspect="Content" ObjectID="_1830890157" r:id="rId33"/>
        </w:object>
      </w:r>
      <w:r>
        <w:rPr>
          <w:rFonts w:eastAsiaTheme="minorEastAsia" w:hint="eastAsia"/>
          <w:lang w:eastAsia="zh-CN"/>
        </w:rPr>
        <w:t>,</w:t>
      </w:r>
      <w:r w:rsidRPr="00C14EA2">
        <w:rPr>
          <w:rFonts w:eastAsiaTheme="minorEastAsia"/>
          <w:lang w:eastAsia="zh-CN"/>
        </w:rPr>
        <w:t>半短轴</w:t>
      </w:r>
      <w:r w:rsidRPr="00E325BC">
        <w:rPr>
          <w:rFonts w:hint="eastAsia"/>
          <w:position w:val="-14"/>
        </w:rPr>
        <w:object w:dxaOrig="1359" w:dyaOrig="440" w14:anchorId="02836971">
          <v:shape id="_x0000_i1034" type="#_x0000_t75" style="width:56.95pt;height:19.15pt" o:ole="">
            <v:imagedata r:id="rId34" o:title=""/>
          </v:shape>
          <o:OLEObject Type="Embed" ProgID="Equation.DSMT4" ShapeID="_x0000_i1034" DrawAspect="Content" ObjectID="_1830890158" r:id="rId35"/>
        </w:object>
      </w:r>
    </w:p>
    <w:p w14:paraId="27DCE801" w14:textId="219AA063" w:rsidR="004537AD" w:rsidRDefault="004537AD" w:rsidP="00A37489">
      <w:pPr>
        <w:spacing w:line="300" w:lineRule="auto"/>
        <w:ind w:firstLineChars="200" w:firstLine="440"/>
        <w:rPr>
          <w:rFonts w:eastAsiaTheme="minorEastAsia"/>
          <w:lang w:eastAsia="zh-CN"/>
        </w:rPr>
      </w:pPr>
      <w:r>
        <w:rPr>
          <w:rFonts w:eastAsiaTheme="minorEastAsia" w:hint="eastAsia"/>
          <w:lang w:eastAsia="zh-CN"/>
        </w:rPr>
        <w:t>当前的启发式代价约束节点集合：</w:t>
      </w:r>
    </w:p>
    <w:p w14:paraId="782C80FE" w14:textId="790A687B" w:rsidR="004537AD" w:rsidRDefault="00210967" w:rsidP="004537AD">
      <w:pPr>
        <w:pStyle w:val="ac"/>
        <w:keepNext/>
        <w:jc w:val="right"/>
      </w:pPr>
      <w:r w:rsidRPr="004537AD">
        <w:rPr>
          <w:rFonts w:hint="eastAsia"/>
          <w:position w:val="-18"/>
        </w:rPr>
        <w:object w:dxaOrig="9840" w:dyaOrig="520" w14:anchorId="695FA034">
          <v:shape id="_x0000_i1035" type="#_x0000_t75" style="width:414.25pt;height:21.85pt" o:ole="">
            <v:imagedata r:id="rId36" o:title=""/>
          </v:shape>
          <o:OLEObject Type="Embed" ProgID="Equation.DSMT4" ShapeID="_x0000_i1035" DrawAspect="Content" ObjectID="_1830890159" r:id="rId37"/>
        </w:object>
      </w:r>
    </w:p>
    <w:p w14:paraId="01F57C19" w14:textId="554756A8" w:rsidR="004537AD" w:rsidRPr="00122769" w:rsidRDefault="004537AD" w:rsidP="004537AD">
      <w:pPr>
        <w:rPr>
          <w:rFonts w:ascii="宋体" w:eastAsia="宋体" w:hAnsi="宋体" w:cs="宋体" w:hint="eastAsia"/>
          <w:b/>
          <w:bCs/>
          <w:lang w:eastAsia="zh-CN"/>
        </w:rPr>
      </w:pPr>
      <w:r>
        <w:rPr>
          <w:rFonts w:eastAsiaTheme="minorEastAsia"/>
          <w:lang w:eastAsia="zh-CN"/>
        </w:rPr>
        <w:sym w:font="Symbol" w:char="F07A"/>
      </w:r>
      <w:r>
        <w:rPr>
          <w:rFonts w:eastAsiaTheme="minorEastAsia" w:hint="eastAsia"/>
          <w:lang w:eastAsia="zh-CN"/>
        </w:rPr>
        <w:t>(x)</w:t>
      </w:r>
      <w:r>
        <w:rPr>
          <w:rFonts w:eastAsiaTheme="minorEastAsia" w:hint="eastAsia"/>
          <w:lang w:eastAsia="zh-CN"/>
        </w:rPr>
        <w:t>是</w:t>
      </w:r>
      <w:r w:rsidR="00294455" w:rsidRPr="00294455">
        <w:rPr>
          <w:rFonts w:eastAsiaTheme="minorEastAsia" w:hint="eastAsia"/>
          <w:lang w:eastAsia="zh-CN"/>
        </w:rPr>
        <w:t>满足以下条件的节点集合：节点</w:t>
      </w:r>
      <w:r w:rsidR="00294455" w:rsidRPr="00294455">
        <w:rPr>
          <w:rFonts w:eastAsiaTheme="minorEastAsia"/>
          <w:lang w:eastAsia="zh-CN"/>
        </w:rPr>
        <w:t xml:space="preserve"> x </w:t>
      </w:r>
      <w:r w:rsidR="00294455" w:rsidRPr="00294455">
        <w:rPr>
          <w:rFonts w:eastAsiaTheme="minorEastAsia" w:hint="eastAsia"/>
          <w:lang w:eastAsia="zh-CN"/>
        </w:rPr>
        <w:t>属于自由空间</w:t>
      </w:r>
      <w:r w:rsidR="00294455">
        <w:rPr>
          <w:rFonts w:eastAsiaTheme="minorEastAsia" w:hint="eastAsia"/>
          <w:lang w:eastAsia="zh-CN"/>
        </w:rPr>
        <w:t>W</w:t>
      </w:r>
      <w:r w:rsidR="00294455" w:rsidRPr="00294455">
        <w:rPr>
          <w:rFonts w:eastAsiaTheme="minorEastAsia"/>
          <w:vertAlign w:val="subscript"/>
          <w:lang w:eastAsia="zh-CN"/>
        </w:rPr>
        <w:t>free</w:t>
      </w:r>
      <w:r w:rsidR="00294455" w:rsidRPr="00294455">
        <w:rPr>
          <w:rFonts w:eastAsiaTheme="minorEastAsia" w:hint="eastAsia"/>
          <w:lang w:eastAsia="zh-CN"/>
        </w:rPr>
        <w:t>，且该节点的三维</w:t>
      </w:r>
      <w:r w:rsidR="00294455" w:rsidRPr="00294455">
        <w:rPr>
          <w:rFonts w:eastAsiaTheme="minorEastAsia"/>
          <w:lang w:eastAsia="zh-CN"/>
        </w:rPr>
        <w:t>Pareto</w:t>
      </w:r>
      <w:r w:rsidR="00294455" w:rsidRPr="00294455">
        <w:rPr>
          <w:rFonts w:eastAsiaTheme="minorEastAsia" w:hint="eastAsia"/>
          <w:lang w:eastAsia="zh-CN"/>
        </w:rPr>
        <w:t>向量</w:t>
      </w:r>
      <w:r w:rsidR="00294455" w:rsidRPr="00294455">
        <w:rPr>
          <w:rFonts w:eastAsiaTheme="minorEastAsia"/>
          <w:lang w:eastAsia="zh-CN"/>
        </w:rPr>
        <w:t xml:space="preserve"> V(x) </w:t>
      </w:r>
      <w:r w:rsidR="00294455" w:rsidRPr="00294455">
        <w:rPr>
          <w:rFonts w:eastAsiaTheme="minorEastAsia" w:hint="eastAsia"/>
          <w:lang w:eastAsia="zh-CN"/>
        </w:rPr>
        <w:t>不被树中任何已有节点</w:t>
      </w:r>
      <w:r w:rsidR="00294455" w:rsidRPr="00294455">
        <w:rPr>
          <w:rFonts w:eastAsiaTheme="minorEastAsia"/>
          <w:lang w:eastAsia="zh-CN"/>
        </w:rPr>
        <w:t>Pareto</w:t>
      </w:r>
      <w:r w:rsidR="00294455" w:rsidRPr="00294455">
        <w:rPr>
          <w:rFonts w:eastAsiaTheme="minorEastAsia" w:hint="eastAsia"/>
          <w:lang w:eastAsia="zh-CN"/>
        </w:rPr>
        <w:t>支配，同时节点在</w:t>
      </w:r>
      <w:r w:rsidR="00E239F4" w:rsidRPr="00E239F4">
        <w:rPr>
          <w:rFonts w:eastAsiaTheme="minorEastAsia"/>
          <w:lang w:eastAsia="zh-CN"/>
        </w:rPr>
        <w:t>几何中心</w:t>
      </w:r>
      <w:r w:rsidR="00E239F4" w:rsidRPr="00E239F4">
        <w:rPr>
          <w:rFonts w:eastAsiaTheme="minorEastAsia"/>
          <w:lang w:eastAsia="zh-CN"/>
        </w:rPr>
        <w:t xml:space="preserve"> x</w:t>
      </w:r>
      <w:r w:rsidR="00E239F4" w:rsidRPr="00C771B3">
        <w:rPr>
          <w:rFonts w:eastAsiaTheme="minorEastAsia"/>
          <w:vertAlign w:val="subscript"/>
          <w:lang w:eastAsia="zh-CN"/>
        </w:rPr>
        <w:t>center</w:t>
      </w:r>
      <w:r w:rsidR="00E239F4" w:rsidRPr="00E239F4">
        <w:rPr>
          <w:rFonts w:eastAsiaTheme="minorEastAsia"/>
          <w:lang w:eastAsia="zh-CN"/>
        </w:rPr>
        <w:t xml:space="preserve"> </w:t>
      </w:r>
      <w:r w:rsidR="00E239F4" w:rsidRPr="00E239F4">
        <w:rPr>
          <w:rFonts w:eastAsiaTheme="minorEastAsia"/>
          <w:lang w:eastAsia="zh-CN"/>
        </w:rPr>
        <w:t>为中心的超椭球约束范围内</w:t>
      </w:r>
      <w:r>
        <w:rPr>
          <w:rFonts w:eastAsiaTheme="minorEastAsia" w:hint="eastAsia"/>
          <w:lang w:eastAsia="zh-CN"/>
        </w:rPr>
        <w:t>，</w:t>
      </w:r>
      <w:r w:rsidR="00122769">
        <w:rPr>
          <w:rFonts w:ascii="宋体" w:eastAsia="宋体" w:hAnsi="宋体" w:cs="宋体" w:hint="eastAsia"/>
          <w:lang w:eastAsia="zh-CN"/>
        </w:rPr>
        <w:t>下方为知情子集</w:t>
      </w:r>
      <w:r w:rsidR="00122769" w:rsidRPr="00122769">
        <w:rPr>
          <w:rFonts w:ascii="宋体" w:eastAsia="宋体" w:hAnsi="宋体" w:cs="宋体"/>
          <w:lang w:eastAsia="zh-CN"/>
        </w:rPr>
        <w:t>几何约束</w:t>
      </w:r>
    </w:p>
    <w:p w14:paraId="094EC374" w14:textId="5E1913D7" w:rsidR="004537AD" w:rsidRDefault="00950E52" w:rsidP="00950E52">
      <w:pPr>
        <w:pStyle w:val="ac"/>
        <w:keepNext/>
        <w:jc w:val="right"/>
      </w:pPr>
      <w:r w:rsidRPr="00122769">
        <w:rPr>
          <w:rFonts w:hint="eastAsia"/>
          <w:position w:val="-42"/>
        </w:rPr>
        <w:object w:dxaOrig="7460" w:dyaOrig="1020" w14:anchorId="2DACF995">
          <v:shape id="_x0000_i1036" type="#_x0000_t75" style="width:313.5pt;height:41.9pt" o:ole="">
            <v:imagedata r:id="rId38" o:title=""/>
          </v:shape>
          <o:OLEObject Type="Embed" ProgID="Equation.DSMT4" ShapeID="_x0000_i1036" DrawAspect="Content" ObjectID="_1830890160" r:id="rId39"/>
        </w:object>
      </w:r>
    </w:p>
    <w:p w14:paraId="3770C8F8" w14:textId="0C10C825" w:rsidR="00122769" w:rsidRPr="0069301B" w:rsidRDefault="00122769" w:rsidP="0069301B">
      <w:pPr>
        <w:rPr>
          <w:lang w:eastAsia="zh-CN"/>
        </w:rPr>
      </w:pPr>
      <w:r>
        <w:rPr>
          <w:rFonts w:eastAsiaTheme="minorEastAsia" w:hint="eastAsia"/>
          <w:lang w:eastAsia="zh-CN"/>
        </w:rPr>
        <w:t>其中</w:t>
      </w:r>
      <w:r w:rsidR="0069301B" w:rsidRPr="0069301B">
        <w:rPr>
          <w:rFonts w:hint="eastAsia"/>
          <w:position w:val="-14"/>
        </w:rPr>
        <w:object w:dxaOrig="740" w:dyaOrig="440" w14:anchorId="2CC06124">
          <v:shape id="_x0000_i1037" type="#_x0000_t75" style="width:30.55pt;height:17.75pt" o:ole="">
            <v:imagedata r:id="rId40" o:title=""/>
          </v:shape>
          <o:OLEObject Type="Embed" ProgID="Equation.DSMT4" ShapeID="_x0000_i1037" DrawAspect="Content" ObjectID="_1830890161" r:id="rId41"/>
        </w:object>
      </w:r>
      <w:r>
        <w:rPr>
          <w:rFonts w:eastAsiaTheme="minorEastAsia" w:hint="eastAsia"/>
          <w:lang w:eastAsia="zh-CN"/>
        </w:rPr>
        <w:t>为焦点中心</w:t>
      </w:r>
      <w:r w:rsidR="00950E52">
        <w:rPr>
          <w:rFonts w:eastAsiaTheme="minorEastAsia" w:hint="eastAsia"/>
          <w:lang w:eastAsia="zh-CN"/>
        </w:rPr>
        <w:t>，焦距</w:t>
      </w:r>
      <w:r w:rsidR="0069301B" w:rsidRPr="0069301B">
        <w:rPr>
          <w:rFonts w:hint="eastAsia"/>
          <w:position w:val="-14"/>
        </w:rPr>
        <w:object w:dxaOrig="600" w:dyaOrig="440" w14:anchorId="6FE64CBA">
          <v:shape id="_x0000_i1038" type="#_x0000_t75" style="width:25.05pt;height:17.75pt" o:ole="">
            <v:imagedata r:id="rId42" o:title=""/>
          </v:shape>
          <o:OLEObject Type="Embed" ProgID="Equation.DSMT4" ShapeID="_x0000_i1038" DrawAspect="Content" ObjectID="_1830890162" r:id="rId43"/>
        </w:object>
      </w:r>
      <w:r w:rsidR="00950E52">
        <w:rPr>
          <w:rFonts w:eastAsiaTheme="minorEastAsia" w:hint="eastAsia"/>
          <w:lang w:eastAsia="zh-CN"/>
        </w:rPr>
        <w:t>如式</w:t>
      </w:r>
      <w:r w:rsidR="00950E52">
        <w:rPr>
          <w:rFonts w:eastAsiaTheme="minorEastAsia" w:hint="eastAsia"/>
          <w:lang w:eastAsia="zh-CN"/>
        </w:rPr>
        <w:t>14</w:t>
      </w:r>
      <w:r w:rsidR="00DE3803">
        <w:rPr>
          <w:rFonts w:eastAsiaTheme="minorEastAsia" w:hint="eastAsia"/>
          <w:lang w:eastAsia="zh-CN"/>
        </w:rPr>
        <w:t>：</w:t>
      </w:r>
    </w:p>
    <w:bookmarkStart w:id="23" w:name="OLE_LINK20"/>
    <w:p w14:paraId="04B3CD41" w14:textId="4320C8BB" w:rsidR="00950E52" w:rsidRDefault="00950E52" w:rsidP="00950E52">
      <w:pPr>
        <w:pStyle w:val="ac"/>
        <w:keepNext/>
        <w:jc w:val="right"/>
      </w:pPr>
      <w:r w:rsidRPr="00950E52">
        <w:rPr>
          <w:rFonts w:hint="eastAsia"/>
          <w:position w:val="-40"/>
        </w:rPr>
        <w:object w:dxaOrig="9080" w:dyaOrig="1020" w14:anchorId="00D5DE68">
          <v:shape id="_x0000_i1039" type="#_x0000_t75" style="width:380.95pt;height:41.9pt" o:ole="">
            <v:imagedata r:id="rId44" o:title=""/>
          </v:shape>
          <o:OLEObject Type="Embed" ProgID="Equation.DSMT4" ShapeID="_x0000_i1039" DrawAspect="Content" ObjectID="_1830890163" r:id="rId45"/>
        </w:object>
      </w:r>
      <w:bookmarkEnd w:id="23"/>
    </w:p>
    <w:p w14:paraId="070B38CD" w14:textId="7A71B8A4" w:rsidR="00DE3803" w:rsidRDefault="00DE3803" w:rsidP="0069301B">
      <w:pPr>
        <w:rPr>
          <w:lang w:eastAsia="zh-CN"/>
        </w:rPr>
      </w:pPr>
      <w:r>
        <w:rPr>
          <w:rFonts w:eastAsiaTheme="minorEastAsia" w:hint="eastAsia"/>
          <w:lang w:eastAsia="zh-CN"/>
        </w:rPr>
        <w:t>其中</w:t>
      </w:r>
      <w:r>
        <w:rPr>
          <w:rFonts w:eastAsiaTheme="minorEastAsia" w:hint="eastAsia"/>
          <w:lang w:eastAsia="zh-CN"/>
        </w:rPr>
        <w:t>m</w:t>
      </w:r>
      <w:r>
        <w:rPr>
          <w:rFonts w:eastAsiaTheme="minorEastAsia" w:hint="eastAsia"/>
          <w:lang w:eastAsia="zh-CN"/>
        </w:rPr>
        <w:t>是空间维度。</w:t>
      </w:r>
      <w:r>
        <w:rPr>
          <w:rFonts w:eastAsiaTheme="minorEastAsia" w:hint="eastAsia"/>
          <w:lang w:eastAsia="zh-CN"/>
        </w:rPr>
        <w:t>c</w:t>
      </w:r>
      <w:r w:rsidRPr="00DE3803">
        <w:rPr>
          <w:rFonts w:eastAsiaTheme="minorEastAsia" w:hint="eastAsia"/>
          <w:vertAlign w:val="subscript"/>
          <w:lang w:eastAsia="zh-CN"/>
        </w:rPr>
        <w:t>min</w:t>
      </w:r>
      <w:r w:rsidRPr="00DE3803">
        <w:rPr>
          <w:rFonts w:eastAsiaTheme="minorEastAsia" w:hint="eastAsia"/>
          <w:lang w:eastAsia="zh-CN"/>
        </w:rPr>
        <w:t>主要</w:t>
      </w:r>
      <w:r>
        <w:rPr>
          <w:rFonts w:eastAsiaTheme="minorEastAsia" w:hint="eastAsia"/>
          <w:lang w:eastAsia="zh-CN"/>
        </w:rPr>
        <w:t>在动态收缩策略中作为最小边界，</w:t>
      </w:r>
      <w:r w:rsidR="00D3756B" w:rsidRPr="00E66D53">
        <w:rPr>
          <w:rFonts w:hint="eastAsia"/>
          <w:lang w:eastAsia="zh-CN"/>
        </w:rPr>
        <w:t xml:space="preserve"> </w:t>
      </w:r>
      <w:r w:rsidR="00D3756B" w:rsidRPr="00DE3803">
        <w:rPr>
          <w:rFonts w:hint="eastAsia"/>
          <w:position w:val="-14"/>
        </w:rPr>
        <w:object w:dxaOrig="3019" w:dyaOrig="440" w14:anchorId="1D5479EA">
          <v:shape id="_x0000_i1040" type="#_x0000_t75" style="width:127.15pt;height:17.75pt" o:ole="">
            <v:imagedata r:id="rId46" o:title=""/>
          </v:shape>
          <o:OLEObject Type="Embed" ProgID="Equation.DSMT4" ShapeID="_x0000_i1040" DrawAspect="Content" ObjectID="_1830890164" r:id="rId47"/>
        </w:object>
      </w:r>
      <w:r w:rsidR="00D3756B">
        <w:rPr>
          <w:rFonts w:eastAsiaTheme="minorEastAsia" w:hint="eastAsia"/>
          <w:lang w:eastAsia="zh-CN"/>
        </w:rPr>
        <w:t>确保超椭球体不会退化成点或线段</w:t>
      </w:r>
      <w:r>
        <w:rPr>
          <w:rFonts w:ascii="宋体" w:eastAsia="宋体" w:hAnsi="宋体" w:cs="宋体" w:hint="eastAsia"/>
          <w:lang w:eastAsia="zh-CN"/>
        </w:rPr>
        <w:t>，</w:t>
      </w:r>
      <w:r w:rsidRPr="00DE3803">
        <w:rPr>
          <w:rFonts w:ascii="宋体" w:eastAsia="宋体" w:hAnsi="宋体" w:cs="宋体" w:hint="eastAsia"/>
          <w:sz w:val="32"/>
          <w:szCs w:val="32"/>
          <w:lang w:eastAsia="zh-CN"/>
        </w:rPr>
        <w:t>c</w:t>
      </w:r>
      <w:r w:rsidRPr="00DE3803">
        <w:rPr>
          <w:rFonts w:ascii="宋体" w:eastAsia="宋体" w:hAnsi="宋体" w:cs="宋体" w:hint="eastAsia"/>
          <w:sz w:val="32"/>
          <w:szCs w:val="32"/>
          <w:vertAlign w:val="subscript"/>
          <w:lang w:eastAsia="zh-CN"/>
        </w:rPr>
        <w:t>best</w:t>
      </w:r>
      <w:r w:rsidRPr="00DE3803">
        <w:rPr>
          <w:rFonts w:eastAsiaTheme="minorEastAsia" w:hint="eastAsia"/>
          <w:lang w:eastAsia="zh-CN"/>
        </w:rPr>
        <w:t>是</w:t>
      </w:r>
      <w:r w:rsidR="00B46EFA">
        <w:rPr>
          <w:rFonts w:eastAsiaTheme="minorEastAsia" w:hint="eastAsia"/>
          <w:lang w:eastAsia="zh-CN"/>
        </w:rPr>
        <w:t>经过</w:t>
      </w:r>
      <w:r w:rsidR="00B46EFA">
        <w:rPr>
          <w:rFonts w:eastAsiaTheme="minorEastAsia" w:hint="eastAsia"/>
          <w:lang w:eastAsia="zh-CN"/>
        </w:rPr>
        <w:t>PID</w:t>
      </w:r>
      <w:r w:rsidR="00B46EFA">
        <w:rPr>
          <w:rFonts w:eastAsiaTheme="minorEastAsia" w:hint="eastAsia"/>
          <w:lang w:eastAsia="zh-CN"/>
        </w:rPr>
        <w:t>优化后的</w:t>
      </w:r>
      <w:r w:rsidRPr="00DE3803">
        <w:rPr>
          <w:rFonts w:eastAsiaTheme="minorEastAsia" w:hint="eastAsia"/>
          <w:lang w:eastAsia="zh-CN"/>
        </w:rPr>
        <w:t>有效最优</w:t>
      </w:r>
      <w:r w:rsidR="00B46EFA">
        <w:rPr>
          <w:rFonts w:eastAsiaTheme="minorEastAsia" w:hint="eastAsia"/>
          <w:lang w:eastAsia="zh-CN"/>
        </w:rPr>
        <w:t>实际路径</w:t>
      </w:r>
      <w:r w:rsidRPr="00DE3803">
        <w:rPr>
          <w:rFonts w:eastAsiaTheme="minorEastAsia" w:hint="eastAsia"/>
          <w:lang w:eastAsia="zh-CN"/>
        </w:rPr>
        <w:t>代价</w:t>
      </w:r>
    </w:p>
    <w:p w14:paraId="1DC2919B" w14:textId="7BD13AD4" w:rsidR="005D5603" w:rsidRPr="00C25CE3" w:rsidRDefault="005D5603" w:rsidP="00B726C7">
      <w:pPr>
        <w:ind w:firstLineChars="200" w:firstLine="440"/>
        <w:rPr>
          <w:rFonts w:eastAsia="黑体"/>
          <w:lang w:eastAsia="zh-CN"/>
        </w:rPr>
      </w:pPr>
      <w:r>
        <w:rPr>
          <w:rFonts w:ascii="宋体" w:eastAsia="宋体" w:hAnsi="宋体" w:cs="宋体" w:hint="eastAsia"/>
          <w:lang w:eastAsia="zh-CN"/>
        </w:rPr>
        <w:t>在双向规划的框架中，对于任意一个方向（以起点侧为例），知情子集定义为：</w:t>
      </w:r>
    </w:p>
    <w:bookmarkStart w:id="24" w:name="OLE_LINK14"/>
    <w:p w14:paraId="4C58A25A" w14:textId="4469B7AF" w:rsidR="005D5603" w:rsidRDefault="0069301B" w:rsidP="005D5603">
      <w:pPr>
        <w:pStyle w:val="ac"/>
        <w:keepNext/>
        <w:jc w:val="right"/>
      </w:pPr>
      <w:r w:rsidRPr="0020579E">
        <w:rPr>
          <w:rFonts w:hint="eastAsia"/>
          <w:position w:val="-22"/>
        </w:rPr>
        <w:object w:dxaOrig="8520" w:dyaOrig="600" w14:anchorId="05D8A12E">
          <v:shape id="_x0000_i1041" type="#_x0000_t75" style="width:357.7pt;height:25.05pt" o:ole="">
            <v:imagedata r:id="rId48" o:title=""/>
          </v:shape>
          <o:OLEObject Type="Embed" ProgID="Equation.DSMT4" ShapeID="_x0000_i1041" DrawAspect="Content" ObjectID="_1830890165" r:id="rId49"/>
        </w:object>
      </w:r>
      <w:bookmarkEnd w:id="24"/>
    </w:p>
    <w:p w14:paraId="7F5935A0" w14:textId="77777777" w:rsidR="005D5603" w:rsidRPr="00F6786D" w:rsidDel="0020579E" w:rsidRDefault="005D5603" w:rsidP="005D5603">
      <w:pPr>
        <w:numPr>
          <w:ilvl w:val="0"/>
          <w:numId w:val="7"/>
        </w:numPr>
        <w:rPr>
          <w:del w:id="25" w:author="兴雨 郭" w:date="2025-11-30T21:38:00Z" w16du:dateUtc="2025-11-30T13:38:00Z"/>
          <w:rFonts w:eastAsia="黑体"/>
          <w:lang w:eastAsia="zh-CN"/>
        </w:rPr>
      </w:pPr>
      <w:r w:rsidRPr="00F6786D">
        <w:rPr>
          <w:rFonts w:eastAsia="黑体"/>
          <w:lang w:eastAsia="zh-CN"/>
        </w:rPr>
        <w:t>其中</w:t>
      </w:r>
      <w:r>
        <w:rPr>
          <w:rFonts w:eastAsia="黑体" w:hint="eastAsia"/>
          <w:lang w:eastAsia="zh-CN"/>
        </w:rPr>
        <w:t>：</w:t>
      </w:r>
    </w:p>
    <w:p w14:paraId="1C6B40A6" w14:textId="77777777" w:rsidR="005D5603" w:rsidRPr="00A35680" w:rsidRDefault="005D5603" w:rsidP="005D5603">
      <w:pPr>
        <w:numPr>
          <w:ilvl w:val="0"/>
          <w:numId w:val="7"/>
        </w:numPr>
        <w:rPr>
          <w:rFonts w:eastAsiaTheme="minorEastAsia"/>
          <w:lang w:eastAsia="zh-CN"/>
        </w:rPr>
      </w:pPr>
      <w:r w:rsidRPr="00171B66">
        <w:rPr>
          <w:rFonts w:hint="eastAsia"/>
          <w:position w:val="-10"/>
        </w:rPr>
        <w:object w:dxaOrig="620" w:dyaOrig="320" w14:anchorId="62AC25E5">
          <v:shape id="_x0000_i1042" type="#_x0000_t75" style="width:30.55pt;height:15.5pt" o:ole="">
            <v:imagedata r:id="rId50" o:title=""/>
          </v:shape>
          <o:OLEObject Type="Embed" ProgID="Equation.DSMT4" ShapeID="_x0000_i1042" DrawAspect="Content" ObjectID="_1830890166" r:id="rId51"/>
        </w:object>
      </w:r>
      <w:r w:rsidRPr="00F6786D">
        <w:rPr>
          <w:rFonts w:eastAsia="黑体"/>
          <w:lang w:eastAsia="zh-CN"/>
        </w:rPr>
        <w:t>：</w:t>
      </w:r>
      <w:r w:rsidRPr="00A35680">
        <w:rPr>
          <w:rFonts w:eastAsiaTheme="minorEastAsia"/>
          <w:lang w:eastAsia="zh-CN"/>
        </w:rPr>
        <w:t>从起点</w:t>
      </w:r>
      <w:r w:rsidRPr="00A35680">
        <w:rPr>
          <w:rFonts w:eastAsiaTheme="minorEastAsia"/>
          <w:lang w:eastAsia="zh-CN"/>
        </w:rPr>
        <w:t xml:space="preserve"> </w:t>
      </w:r>
      <m:oMath>
        <m:r>
          <w:rPr>
            <w:rFonts w:ascii="Cambria Math" w:eastAsiaTheme="minorEastAsia" w:hAnsi="Cambria Math"/>
            <w:lang w:eastAsia="zh-CN"/>
          </w:rPr>
          <m:t>S</m:t>
        </m:r>
      </m:oMath>
      <w:r w:rsidRPr="00A35680">
        <w:rPr>
          <w:rFonts w:eastAsiaTheme="minorEastAsia"/>
          <w:lang w:eastAsia="zh-CN"/>
        </w:rPr>
        <w:t>到节点</w:t>
      </w:r>
      <w:r w:rsidRPr="00A35680">
        <w:rPr>
          <w:rFonts w:eastAsiaTheme="minorEastAsia"/>
          <w:lang w:eastAsia="zh-CN"/>
        </w:rPr>
        <w:t xml:space="preserve"> </w:t>
      </w:r>
      <m:oMath>
        <m:r>
          <w:rPr>
            <w:rFonts w:ascii="Cambria Math" w:eastAsiaTheme="minorEastAsia" w:hAnsi="Cambria Math"/>
            <w:lang w:eastAsia="zh-CN"/>
          </w:rPr>
          <m:t>x</m:t>
        </m:r>
      </m:oMath>
      <w:r w:rsidRPr="00A35680">
        <w:rPr>
          <w:rFonts w:eastAsiaTheme="minorEastAsia"/>
          <w:lang w:eastAsia="zh-CN"/>
        </w:rPr>
        <w:t>的启发式代价或累积路径代价；</w:t>
      </w:r>
    </w:p>
    <w:p w14:paraId="599BEE27" w14:textId="77777777" w:rsidR="005D5603" w:rsidRPr="0020579E" w:rsidRDefault="005D5603" w:rsidP="005D5603">
      <w:pPr>
        <w:numPr>
          <w:ilvl w:val="0"/>
          <w:numId w:val="7"/>
        </w:numPr>
        <w:rPr>
          <w:lang w:eastAsia="zh-CN"/>
        </w:rPr>
      </w:pPr>
      <w:r w:rsidRPr="00171B66">
        <w:rPr>
          <w:rFonts w:hint="eastAsia"/>
          <w:position w:val="-14"/>
        </w:rPr>
        <w:object w:dxaOrig="639" w:dyaOrig="360" w14:anchorId="0136A746">
          <v:shape id="_x0000_i1043" type="#_x0000_t75" style="width:27.35pt;height:15.5pt" o:ole="">
            <v:imagedata r:id="rId52" o:title=""/>
          </v:shape>
          <o:OLEObject Type="Embed" ProgID="Equation.DSMT4" ShapeID="_x0000_i1043" DrawAspect="Content" ObjectID="_1830890167" r:id="rId53"/>
        </w:object>
      </w:r>
      <w:r w:rsidRPr="00F6786D">
        <w:rPr>
          <w:rFonts w:eastAsia="黑体"/>
          <w:lang w:eastAsia="zh-CN"/>
        </w:rPr>
        <w:t>：</w:t>
      </w:r>
      <w:r w:rsidRPr="00A35680">
        <w:rPr>
          <w:rFonts w:eastAsiaTheme="minorEastAsia"/>
          <w:lang w:eastAsia="zh-CN"/>
        </w:rPr>
        <w:t>从</w:t>
      </w:r>
      <w:r w:rsidRPr="00A35680">
        <w:rPr>
          <w:rFonts w:eastAsiaTheme="minorEastAsia"/>
          <w:lang w:eastAsia="zh-CN"/>
        </w:rPr>
        <w:t xml:space="preserve"> </w:t>
      </w:r>
      <m:oMath>
        <m:r>
          <w:rPr>
            <w:rFonts w:ascii="Cambria Math" w:eastAsiaTheme="minorEastAsia" w:hAnsi="Cambria Math"/>
            <w:lang w:eastAsia="zh-CN"/>
          </w:rPr>
          <m:t>x</m:t>
        </m:r>
      </m:oMath>
      <w:r w:rsidRPr="00A35680">
        <w:rPr>
          <w:rFonts w:eastAsiaTheme="minorEastAsia"/>
          <w:lang w:eastAsia="zh-CN"/>
        </w:rPr>
        <w:t>到中介点</w:t>
      </w:r>
      <w:r w:rsidRPr="00A35680">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mid</m:t>
            </m:r>
          </m:sub>
        </m:sSub>
      </m:oMath>
      <w:r w:rsidRPr="00A35680">
        <w:rPr>
          <w:rFonts w:eastAsiaTheme="minorEastAsia"/>
          <w:lang w:eastAsia="zh-CN"/>
        </w:rPr>
        <w:t>的启发式代价；</w:t>
      </w:r>
    </w:p>
    <w:p w14:paraId="4E0C43CE" w14:textId="77777777" w:rsidR="005D5603" w:rsidRPr="00A35680" w:rsidRDefault="005D5603" w:rsidP="005D5603">
      <w:pPr>
        <w:pStyle w:val="a6"/>
        <w:numPr>
          <w:ilvl w:val="0"/>
          <w:numId w:val="7"/>
        </w:numPr>
        <w:rPr>
          <w:rFonts w:eastAsiaTheme="minorEastAsia"/>
          <w:lang w:eastAsia="zh-CN"/>
        </w:rPr>
      </w:pPr>
      <w:r w:rsidRPr="00171B66">
        <w:rPr>
          <w:rFonts w:hint="eastAsia"/>
          <w:position w:val="-10"/>
        </w:rPr>
        <w:object w:dxaOrig="960" w:dyaOrig="320" w14:anchorId="28BBDD2E">
          <v:shape id="_x0000_i1044" type="#_x0000_t75" style="width:40.1pt;height:12.75pt" o:ole="">
            <v:imagedata r:id="rId54" o:title=""/>
          </v:shape>
          <o:OLEObject Type="Embed" ProgID="Equation.DSMT4" ShapeID="_x0000_i1044" DrawAspect="Content" ObjectID="_1830890168" r:id="rId55"/>
        </w:object>
      </w:r>
      <w:r w:rsidRPr="0020579E">
        <w:rPr>
          <w:rFonts w:eastAsia="黑体"/>
          <w:lang w:eastAsia="zh-CN"/>
        </w:rPr>
        <w:t>：</w:t>
      </w:r>
      <w:r w:rsidRPr="00A35680">
        <w:rPr>
          <w:rFonts w:eastAsiaTheme="minorEastAsia"/>
          <w:lang w:eastAsia="zh-CN"/>
        </w:rPr>
        <w:t>从起点侧候选节点</w:t>
      </w:r>
      <w:r w:rsidRPr="00A35680">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Pr="00A35680">
        <w:rPr>
          <w:rFonts w:eastAsiaTheme="minorEastAsia"/>
          <w:lang w:eastAsia="zh-CN"/>
        </w:rPr>
        <w:t>得到的</w:t>
      </w:r>
      <w:r w:rsidRPr="00A35680">
        <w:rPr>
          <w:rFonts w:eastAsiaTheme="minorEastAsia"/>
          <w:lang w:eastAsia="zh-CN"/>
        </w:rPr>
        <w:t xml:space="preserve"> PID </w:t>
      </w:r>
      <w:r w:rsidRPr="00A35680">
        <w:rPr>
          <w:rFonts w:eastAsiaTheme="minorEastAsia"/>
          <w:lang w:eastAsia="zh-CN"/>
        </w:rPr>
        <w:t>修正后路径代价估计。</w:t>
      </w:r>
    </w:p>
    <w:p w14:paraId="4792166B" w14:textId="77777777" w:rsidR="005D5603" w:rsidRDefault="005D5603" w:rsidP="005D5603">
      <w:pPr>
        <w:rPr>
          <w:ins w:id="26" w:author="兴雨 郭" w:date="2025-11-30T22:08:00Z" w16du:dateUtc="2025-11-30T14:08:00Z"/>
          <w:rFonts w:ascii="宋体" w:eastAsia="宋体" w:hAnsi="宋体" w:cs="宋体" w:hint="eastAsia"/>
          <w:lang w:eastAsia="zh-CN"/>
        </w:rPr>
      </w:pPr>
      <w:r w:rsidRPr="0020579E">
        <w:rPr>
          <w:rFonts w:ascii="宋体" w:eastAsia="宋体" w:hAnsi="宋体" w:cs="宋体"/>
          <w:lang w:eastAsia="zh-CN"/>
        </w:rPr>
        <w:t>最终双向知情采样区域为两集合并：</w:t>
      </w:r>
    </w:p>
    <w:p w14:paraId="0E482341" w14:textId="152E3971" w:rsidR="00161549" w:rsidRDefault="0069301B" w:rsidP="0069301B">
      <w:pPr>
        <w:ind w:firstLine="232"/>
        <w:jc w:val="right"/>
        <w:rPr>
          <w:rFonts w:eastAsiaTheme="minorEastAsia"/>
          <w:lang w:eastAsia="zh-CN"/>
        </w:rPr>
      </w:pPr>
      <w:r w:rsidRPr="0020579E">
        <w:rPr>
          <w:rFonts w:hint="eastAsia"/>
          <w:position w:val="-14"/>
        </w:rPr>
        <w:object w:dxaOrig="7119" w:dyaOrig="460" w14:anchorId="4A2102C1">
          <v:shape id="_x0000_i1045" type="#_x0000_t75" style="width:303.05pt;height:19.6pt" o:ole="">
            <v:imagedata r:id="rId56" o:title=""/>
          </v:shape>
          <o:OLEObject Type="Embed" ProgID="Equation.DSMT4" ShapeID="_x0000_i1045" DrawAspect="Content" ObjectID="_1830890169" r:id="rId57"/>
        </w:object>
      </w:r>
    </w:p>
    <w:p w14:paraId="50A1D480" w14:textId="77777777" w:rsidR="00A008C3" w:rsidRDefault="00A008C3" w:rsidP="0069301B">
      <w:pPr>
        <w:ind w:firstLine="232"/>
        <w:jc w:val="right"/>
        <w:rPr>
          <w:rFonts w:eastAsiaTheme="minorEastAsia"/>
          <w:lang w:eastAsia="zh-CN"/>
        </w:rPr>
      </w:pPr>
    </w:p>
    <w:p w14:paraId="2DAA5C9D" w14:textId="77777777" w:rsidR="00A008C3" w:rsidRPr="009F4587" w:rsidRDefault="00A008C3" w:rsidP="00A008C3">
      <w:pPr>
        <w:pStyle w:val="11"/>
        <w:tabs>
          <w:tab w:val="left" w:pos="487"/>
        </w:tabs>
        <w:spacing w:before="109"/>
        <w:jc w:val="center"/>
        <w:rPr>
          <w:rFonts w:ascii="Times New Roman" w:eastAsia="宋体" w:hAnsi="Times New Roman" w:cs="Times New Roman" w:hint="eastAsia"/>
          <w:spacing w:val="-2"/>
          <w:w w:val="110"/>
        </w:rPr>
      </w:pPr>
      <w:r w:rsidRPr="00A008C3">
        <w:rPr>
          <w:rFonts w:ascii="Times New Roman" w:eastAsia="宋体" w:hAnsi="Times New Roman" w:cs="Times New Roman" w:hint="eastAsia"/>
          <w:spacing w:val="-2"/>
          <w:w w:val="110"/>
          <w:highlight w:val="yellow"/>
          <w:lang w:eastAsia="zh-CN"/>
        </w:rPr>
        <w:t>程序框图准本一份</w:t>
      </w:r>
    </w:p>
    <w:p w14:paraId="00468D60" w14:textId="77777777" w:rsidR="00A008C3" w:rsidRPr="00A008C3" w:rsidRDefault="00A008C3" w:rsidP="0069301B">
      <w:pPr>
        <w:ind w:firstLine="232"/>
        <w:jc w:val="right"/>
        <w:rPr>
          <w:rFonts w:eastAsiaTheme="minorEastAsia" w:hint="eastAsia"/>
          <w:lang w:eastAsia="zh-CN"/>
        </w:rPr>
      </w:pPr>
    </w:p>
    <w:p w14:paraId="2449416A" w14:textId="5490B82C" w:rsidR="00B312B8" w:rsidRPr="009F4587" w:rsidRDefault="00B312B8" w:rsidP="00E97F44">
      <w:pPr>
        <w:pStyle w:val="11"/>
        <w:numPr>
          <w:ilvl w:val="1"/>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SC-RRT</w:t>
      </w:r>
      <w:r w:rsidR="00724B6B">
        <w:rPr>
          <w:rFonts w:ascii="Times New Roman" w:eastAsia="宋体" w:hAnsi="Times New Roman" w:cs="Times New Roman" w:hint="eastAsia"/>
          <w:spacing w:val="-2"/>
          <w:w w:val="110"/>
          <w:lang w:eastAsia="zh-CN"/>
        </w:rPr>
        <w:t>总结</w:t>
      </w:r>
    </w:p>
    <w:p w14:paraId="4572DEB1" w14:textId="70C9A37C" w:rsidR="0076352E" w:rsidRPr="00A857B7" w:rsidRDefault="00B312B8" w:rsidP="005B2540">
      <w:pPr>
        <w:ind w:firstLine="720"/>
        <w:jc w:val="both"/>
        <w:rPr>
          <w:rFonts w:eastAsiaTheme="minorEastAsia"/>
          <w:lang w:eastAsia="zh-CN"/>
        </w:rPr>
        <w:sectPr w:rsidR="0076352E" w:rsidRPr="00A857B7" w:rsidSect="00927F8F">
          <w:headerReference w:type="even" r:id="rId58"/>
          <w:headerReference w:type="default" r:id="rId59"/>
          <w:pgSz w:w="11910" w:h="15820"/>
          <w:pgMar w:top="900" w:right="900" w:bottom="1120" w:left="800" w:header="616" w:footer="939" w:gutter="0"/>
          <w:pgNumType w:start="2"/>
          <w:cols w:space="708"/>
        </w:sectPr>
      </w:pPr>
      <w:commentRangeStart w:id="27"/>
      <w:r w:rsidRPr="00B312B8">
        <w:rPr>
          <w:rFonts w:eastAsiaTheme="minorEastAsia" w:hint="eastAsia"/>
          <w:lang w:eastAsia="zh-CN"/>
        </w:rPr>
        <w:t>所提出的算法</w:t>
      </w:r>
      <w:r w:rsidR="005B2540" w:rsidRPr="005B2540">
        <w:rPr>
          <w:rFonts w:eastAsiaTheme="minorEastAsia"/>
          <w:lang w:eastAsia="zh-CN"/>
        </w:rPr>
        <w:t>创新采用非对称双椭球体约束机制动态调控采样空间</w:t>
      </w:r>
      <w:r w:rsidR="005B2540">
        <w:rPr>
          <w:rFonts w:eastAsiaTheme="minorEastAsia" w:hint="eastAsia"/>
          <w:lang w:eastAsia="zh-CN"/>
        </w:rPr>
        <w:t>，突破了传统算法</w:t>
      </w:r>
      <w:r w:rsidR="005B2540" w:rsidRPr="005B2540">
        <w:rPr>
          <w:rFonts w:eastAsiaTheme="minorEastAsia"/>
          <w:lang w:eastAsia="zh-CN"/>
        </w:rPr>
        <w:t>单一方向采样空间的局限性。</w:t>
      </w:r>
      <w:r w:rsidRPr="00B312B8">
        <w:rPr>
          <w:rFonts w:eastAsiaTheme="minorEastAsia" w:hint="eastAsia"/>
          <w:lang w:eastAsia="zh-CN"/>
        </w:rPr>
        <w:t>旨在生成路径同时平衡收敛时间和路径长度，</w:t>
      </w:r>
      <w:r w:rsidR="005B2540" w:rsidRPr="005B2540">
        <w:rPr>
          <w:rFonts w:eastAsiaTheme="minorEastAsia"/>
          <w:lang w:eastAsia="zh-CN"/>
        </w:rPr>
        <w:t>通过</w:t>
      </w:r>
      <w:r w:rsidR="005B2540" w:rsidRPr="005B2540">
        <w:rPr>
          <w:rFonts w:eastAsiaTheme="minorEastAsia"/>
          <w:lang w:eastAsia="zh-CN"/>
        </w:rPr>
        <w:t xml:space="preserve"> PID </w:t>
      </w:r>
      <w:r w:rsidR="005B2540" w:rsidRPr="005B2540">
        <w:rPr>
          <w:rFonts w:eastAsiaTheme="minorEastAsia"/>
          <w:lang w:eastAsia="zh-CN"/>
        </w:rPr>
        <w:t>代价修正、非对称双椭球体约束与三维帕累托优化的协同作用，</w:t>
      </w:r>
      <w:r w:rsidRPr="00B312B8">
        <w:rPr>
          <w:rFonts w:eastAsiaTheme="minorEastAsia" w:hint="eastAsia"/>
          <w:lang w:eastAsia="zh-CN"/>
        </w:rPr>
        <w:t>无需计算需精炼的初始路径。</w:t>
      </w:r>
      <w:r w:rsidR="003B6AFF" w:rsidRPr="00EB0124">
        <w:rPr>
          <w:rFonts w:eastAsiaTheme="minorEastAsia"/>
          <w:lang w:eastAsia="zh-CN"/>
        </w:rPr>
        <w:t>实现探索与利用的自然平衡。</w:t>
      </w:r>
      <w:r w:rsidR="0047798F" w:rsidRPr="0047798F">
        <w:rPr>
          <w:rFonts w:ascii="宋体" w:eastAsia="宋体" w:hAnsi="宋体" w:cs="宋体" w:hint="eastAsia"/>
          <w:lang w:eastAsia="zh-CN"/>
        </w:rPr>
        <w:t>与现有方法不同，</w:t>
      </w:r>
      <w:r w:rsidR="00322816" w:rsidRPr="009A462D">
        <w:rPr>
          <w:rFonts w:eastAsiaTheme="minorEastAsia"/>
          <w:lang w:eastAsia="zh-CN"/>
        </w:rPr>
        <w:t>通过动态估算路径长度，对</w:t>
      </w:r>
      <w:r w:rsidR="005B2540" w:rsidRPr="00BE486D">
        <w:rPr>
          <w:rFonts w:eastAsiaTheme="minorEastAsia"/>
          <w:lang w:eastAsia="zh-CN"/>
        </w:rPr>
        <w:t>两侧超椭球体约束采样范围支持尺寸独立动态调整</w:t>
      </w:r>
      <w:r w:rsidR="005B2540">
        <w:rPr>
          <w:rFonts w:eastAsiaTheme="minorEastAsia" w:hint="eastAsia"/>
          <w:lang w:eastAsia="zh-CN"/>
        </w:rPr>
        <w:t>，</w:t>
      </w:r>
      <w:r w:rsidR="00322816" w:rsidRPr="009A462D">
        <w:rPr>
          <w:rFonts w:eastAsiaTheme="minorEastAsia"/>
          <w:lang w:eastAsia="zh-CN"/>
        </w:rPr>
        <w:t>进行自适应限制，优化了路径规划的效率</w:t>
      </w:r>
      <w:r w:rsidR="005B2540">
        <w:rPr>
          <w:rFonts w:eastAsiaTheme="minorEastAsia" w:hint="eastAsia"/>
          <w:lang w:eastAsia="zh-CN"/>
        </w:rPr>
        <w:t>。</w:t>
      </w:r>
      <w:r w:rsidR="0047798F" w:rsidRPr="0047798F">
        <w:rPr>
          <w:rFonts w:ascii="宋体" w:eastAsia="宋体" w:hAnsi="宋体" w:cs="宋体" w:hint="eastAsia"/>
          <w:lang w:eastAsia="zh-CN"/>
        </w:rPr>
        <w:t>实现探索与利用的自然平衡</w:t>
      </w:r>
      <w:bookmarkEnd w:id="16"/>
      <w:r w:rsidR="0023461D">
        <w:rPr>
          <w:rFonts w:ascii="宋体" w:eastAsia="宋体" w:hAnsi="宋体" w:cs="宋体" w:hint="eastAsia"/>
          <w:lang w:eastAsia="zh-CN"/>
        </w:rPr>
        <w:t>。</w:t>
      </w:r>
      <w:commentRangeEnd w:id="27"/>
      <w:r w:rsidR="00C333A8" w:rsidRPr="00A857B7">
        <w:rPr>
          <w:rStyle w:val="af0"/>
          <w:rFonts w:eastAsiaTheme="minorEastAsia"/>
          <w:sz w:val="22"/>
          <w:szCs w:val="22"/>
          <w:lang w:eastAsia="zh-CN"/>
        </w:rPr>
        <w:commentReference w:id="27"/>
      </w:r>
    </w:p>
    <w:p w14:paraId="3714D2F9" w14:textId="77777777" w:rsidR="0076352E" w:rsidRPr="00B14659" w:rsidRDefault="0076352E">
      <w:pPr>
        <w:pStyle w:val="a3"/>
        <w:spacing w:before="11"/>
        <w:rPr>
          <w:rFonts w:eastAsiaTheme="minorEastAsia"/>
          <w:sz w:val="19"/>
          <w:lang w:eastAsia="zh-CN"/>
        </w:rPr>
      </w:pPr>
    </w:p>
    <w:p w14:paraId="561C9DE1" w14:textId="78E7E009" w:rsidR="001D1F27" w:rsidRPr="00B10503" w:rsidRDefault="00EA01BF" w:rsidP="00B10503">
      <w:pPr>
        <w:pStyle w:val="11"/>
        <w:numPr>
          <w:ilvl w:val="0"/>
          <w:numId w:val="5"/>
        </w:numPr>
        <w:tabs>
          <w:tab w:val="left" w:pos="487"/>
        </w:tabs>
        <w:spacing w:before="109"/>
        <w:rPr>
          <w:rFonts w:ascii="Times New Roman" w:eastAsia="宋体" w:hAnsi="Times New Roman" w:cs="Times New Roman"/>
          <w:spacing w:val="-2"/>
          <w:w w:val="110"/>
        </w:rPr>
      </w:pPr>
      <w:bookmarkStart w:id="28" w:name="2_Problem_statement_and_notation"/>
      <w:bookmarkEnd w:id="28"/>
      <w:commentRangeStart w:id="29"/>
      <w:r w:rsidRPr="009F4587">
        <w:rPr>
          <w:rFonts w:ascii="Times New Roman" w:eastAsia="宋体" w:hAnsi="Times New Roman" w:cs="Times New Roman"/>
          <w:spacing w:val="-2"/>
          <w:w w:val="110"/>
        </w:rPr>
        <w:t>Simulation</w:t>
      </w:r>
      <w:commentRangeEnd w:id="29"/>
      <w:r w:rsidR="00016377" w:rsidRPr="00B10503">
        <w:rPr>
          <w:rStyle w:val="af0"/>
          <w:rFonts w:ascii="Times New Roman" w:eastAsia="宋体" w:hAnsi="Times New Roman" w:cs="Times New Roman"/>
          <w:spacing w:val="-2"/>
          <w:w w:val="110"/>
          <w:sz w:val="24"/>
          <w:szCs w:val="24"/>
        </w:rPr>
        <w:commentReference w:id="29"/>
      </w:r>
    </w:p>
    <w:p w14:paraId="55070CED" w14:textId="0E838A4C" w:rsidR="00380798" w:rsidRDefault="00380798" w:rsidP="009F4587">
      <w:pPr>
        <w:pStyle w:val="11"/>
        <w:numPr>
          <w:ilvl w:val="1"/>
          <w:numId w:val="5"/>
        </w:numPr>
        <w:tabs>
          <w:tab w:val="left" w:pos="487"/>
        </w:tabs>
        <w:spacing w:before="109"/>
        <w:rPr>
          <w:rFonts w:ascii="Times New Roman" w:eastAsia="宋体" w:hAnsi="Times New Roman" w:cs="Times New Roman"/>
          <w:spacing w:val="-2"/>
          <w:w w:val="110"/>
        </w:rPr>
      </w:pPr>
      <w:bookmarkStart w:id="30" w:name="OLE_LINK21"/>
      <w:r w:rsidRPr="009F4587">
        <w:rPr>
          <w:rFonts w:ascii="Times New Roman" w:eastAsia="宋体" w:hAnsi="Times New Roman" w:cs="Times New Roman"/>
          <w:spacing w:val="-2"/>
          <w:w w:val="110"/>
        </w:rPr>
        <w:t>Configuration information</w:t>
      </w:r>
    </w:p>
    <w:p w14:paraId="2960704D" w14:textId="77777777" w:rsidR="00A008C3" w:rsidRDefault="00A008C3" w:rsidP="00A008C3">
      <w:pPr>
        <w:pStyle w:val="11"/>
        <w:tabs>
          <w:tab w:val="left" w:pos="487"/>
        </w:tabs>
        <w:spacing w:before="109"/>
        <w:rPr>
          <w:rFonts w:ascii="Times New Roman" w:eastAsia="宋体" w:hAnsi="Times New Roman" w:cs="Times New Roman"/>
          <w:spacing w:val="-2"/>
          <w:w w:val="110"/>
          <w:lang w:eastAsia="zh-CN"/>
        </w:rPr>
      </w:pPr>
    </w:p>
    <w:bookmarkEnd w:id="30"/>
    <w:p w14:paraId="4E5117F1" w14:textId="4CEBB8D4" w:rsidR="0076352E" w:rsidRDefault="00D560A4" w:rsidP="00923A6B">
      <w:pPr>
        <w:pStyle w:val="a3"/>
        <w:spacing w:line="261" w:lineRule="auto"/>
        <w:ind w:right="114" w:firstLine="36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在环境规模与障碍物密度保持一致条件下的性能，本研究在不同维度及不同采样间隔下开展了一系列仿真实验（见表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commentRangeStart w:id="31"/>
      <w:commentRangeStart w:id="32"/>
      <w:commentRangeStart w:id="33"/>
      <w:r w:rsidRPr="004B65D6">
        <w:rPr>
          <w:rFonts w:eastAsiaTheme="minorEastAsia" w:hint="eastAsia"/>
          <w:sz w:val="22"/>
          <w:szCs w:val="22"/>
          <w:lang w:eastAsia="zh-CN"/>
        </w:rPr>
        <w:t>Table 1 Environment configurations</w:t>
      </w:r>
      <w:commentRangeEnd w:id="31"/>
      <w:r w:rsidR="00016377" w:rsidRPr="004B65D6">
        <w:rPr>
          <w:rStyle w:val="af0"/>
          <w:rFonts w:eastAsiaTheme="minorEastAsia"/>
          <w:sz w:val="22"/>
          <w:szCs w:val="22"/>
          <w:lang w:eastAsia="zh-CN"/>
        </w:rPr>
        <w:commentReference w:id="31"/>
      </w:r>
      <w:commentRangeEnd w:id="32"/>
      <w:r w:rsidR="00016377" w:rsidRPr="004B65D6">
        <w:rPr>
          <w:rStyle w:val="af0"/>
          <w:rFonts w:eastAsiaTheme="minorEastAsia"/>
          <w:sz w:val="22"/>
          <w:szCs w:val="22"/>
          <w:lang w:eastAsia="zh-CN"/>
        </w:rPr>
        <w:commentReference w:id="32"/>
      </w:r>
      <w:commentRangeEnd w:id="33"/>
      <w:r w:rsidR="00016377" w:rsidRPr="004B65D6">
        <w:rPr>
          <w:rStyle w:val="af0"/>
          <w:rFonts w:eastAsiaTheme="minorEastAsia"/>
          <w:sz w:val="22"/>
          <w:szCs w:val="22"/>
          <w:lang w:eastAsia="zh-CN"/>
        </w:rPr>
        <w:commentReference w:id="33"/>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34"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34"/>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256C6565" w14:textId="77777777" w:rsidR="00B10503" w:rsidRDefault="00B10503" w:rsidP="00B10503">
      <w:pPr>
        <w:pStyle w:val="11"/>
        <w:tabs>
          <w:tab w:val="left" w:pos="487"/>
        </w:tabs>
        <w:spacing w:before="109"/>
        <w:ind w:left="0" w:firstLine="0"/>
        <w:rPr>
          <w:rFonts w:ascii="Times New Roman" w:eastAsia="宋体" w:hAnsi="Times New Roman" w:cs="Times New Roman"/>
          <w:spacing w:val="-2"/>
          <w:w w:val="110"/>
          <w:lang w:eastAsia="zh-CN"/>
        </w:rPr>
      </w:pPr>
    </w:p>
    <w:p w14:paraId="34750705" w14:textId="6EA82759" w:rsidR="00B10503" w:rsidRDefault="00B10503" w:rsidP="00B10503">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SC-RRT</w:t>
      </w:r>
      <w:r w:rsidRPr="009F4587">
        <w:rPr>
          <w:rFonts w:ascii="Times New Roman" w:eastAsia="宋体" w:hAnsi="Times New Roman" w:cs="Times New Roman" w:hint="eastAsia"/>
          <w:spacing w:val="-2"/>
          <w:w w:val="110"/>
          <w:lang w:eastAsia="zh-CN"/>
        </w:rPr>
        <w:t>算法</w:t>
      </w:r>
      <w:r w:rsidR="00DC1FB6">
        <w:rPr>
          <w:rFonts w:ascii="Times New Roman" w:eastAsia="宋体" w:hAnsi="Times New Roman" w:cs="Times New Roman" w:hint="eastAsia"/>
          <w:spacing w:val="-2"/>
          <w:w w:val="110"/>
          <w:lang w:eastAsia="zh-CN"/>
        </w:rPr>
        <w:t>PID</w:t>
      </w:r>
      <w:r w:rsidR="00DC1FB6">
        <w:rPr>
          <w:rFonts w:ascii="Times New Roman" w:eastAsia="宋体" w:hAnsi="Times New Roman" w:cs="Times New Roman" w:hint="eastAsia"/>
          <w:spacing w:val="-2"/>
          <w:w w:val="110"/>
          <w:lang w:eastAsia="zh-CN"/>
        </w:rPr>
        <w:t>控制器参数</w:t>
      </w:r>
      <w:r w:rsidRPr="009F4587">
        <w:rPr>
          <w:rFonts w:ascii="Times New Roman" w:eastAsia="宋体" w:hAnsi="Times New Roman" w:cs="Times New Roman" w:hint="eastAsia"/>
          <w:spacing w:val="-2"/>
          <w:w w:val="110"/>
          <w:lang w:eastAsia="zh-CN"/>
        </w:rPr>
        <w:t>验证</w:t>
      </w:r>
    </w:p>
    <w:p w14:paraId="79C173B0" w14:textId="5C05F03A" w:rsidR="00DC1FB6" w:rsidRPr="00DC1FB6" w:rsidRDefault="00923A6B" w:rsidP="00923A6B">
      <w:pPr>
        <w:pStyle w:val="11"/>
        <w:tabs>
          <w:tab w:val="left" w:pos="487"/>
        </w:tabs>
        <w:spacing w:before="109"/>
        <w:ind w:left="233" w:firstLine="0"/>
        <w:jc w:val="both"/>
        <w:rPr>
          <w:rFonts w:ascii="Times New Roman" w:eastAsiaTheme="minorEastAsia" w:hAnsi="Times New Roman" w:cs="Times New Roman"/>
          <w:b w:val="0"/>
          <w:bCs w:val="0"/>
          <w:sz w:val="22"/>
          <w:szCs w:val="22"/>
          <w:lang w:eastAsia="zh-CN"/>
        </w:rPr>
      </w:pPr>
      <w:r>
        <w:rPr>
          <w:rFonts w:ascii="Times New Roman" w:eastAsiaTheme="minorEastAsia" w:hAnsi="Times New Roman" w:cs="Times New Roman"/>
          <w:b w:val="0"/>
          <w:bCs w:val="0"/>
          <w:sz w:val="22"/>
          <w:szCs w:val="22"/>
          <w:lang w:eastAsia="zh-CN"/>
        </w:rPr>
        <w:tab/>
      </w:r>
      <w:r w:rsidR="00DC1FB6" w:rsidRPr="00DC1FB6">
        <w:rPr>
          <w:rFonts w:ascii="Times New Roman" w:eastAsiaTheme="minorEastAsia" w:hAnsi="Times New Roman" w:cs="Times New Roman" w:hint="eastAsia"/>
          <w:b w:val="0"/>
          <w:bCs w:val="0"/>
          <w:sz w:val="22"/>
          <w:szCs w:val="22"/>
          <w:lang w:eastAsia="zh-CN"/>
        </w:rPr>
        <w:t>为确定最优</w:t>
      </w:r>
      <w:r w:rsidR="00DC1FB6" w:rsidRPr="00DC1FB6">
        <w:rPr>
          <w:rFonts w:ascii="Times New Roman" w:eastAsiaTheme="minorEastAsia" w:hAnsi="Times New Roman" w:cs="Times New Roman" w:hint="eastAsia"/>
          <w:b w:val="0"/>
          <w:bCs w:val="0"/>
          <w:sz w:val="22"/>
          <w:szCs w:val="22"/>
          <w:lang w:eastAsia="zh-CN"/>
        </w:rPr>
        <w:t>PID</w:t>
      </w:r>
      <w:r w:rsidR="00DC1FB6" w:rsidRPr="00DC1FB6">
        <w:rPr>
          <w:rFonts w:ascii="Times New Roman" w:eastAsiaTheme="minorEastAsia" w:hAnsi="Times New Roman" w:cs="Times New Roman" w:hint="eastAsia"/>
          <w:b w:val="0"/>
          <w:bCs w:val="0"/>
          <w:sz w:val="22"/>
          <w:szCs w:val="22"/>
          <w:lang w:eastAsia="zh-CN"/>
        </w:rPr>
        <w:t>参数组合，在表一环境配置下进行参数扫描实验，通过大量实验验证选出最优解，当</w:t>
      </w:r>
      <w:r w:rsidR="00DC1FB6" w:rsidRPr="00DC1FB6">
        <w:rPr>
          <w:rFonts w:ascii="Times New Roman" w:eastAsiaTheme="minorEastAsia" w:hAnsi="Times New Roman" w:cs="Times New Roman" w:hint="eastAsia"/>
          <w:b w:val="0"/>
          <w:bCs w:val="0"/>
          <w:sz w:val="22"/>
          <w:szCs w:val="22"/>
          <w:lang w:eastAsia="zh-CN"/>
        </w:rPr>
        <w:t>Kp=0.25,Ki=0.4,Kd=0.2</w:t>
      </w:r>
      <w:r w:rsidR="00DC1FB6" w:rsidRPr="00DC1FB6">
        <w:rPr>
          <w:rFonts w:ascii="Times New Roman" w:eastAsiaTheme="minorEastAsia" w:hAnsi="Times New Roman" w:cs="Times New Roman" w:hint="eastAsia"/>
          <w:b w:val="0"/>
          <w:bCs w:val="0"/>
          <w:sz w:val="22"/>
          <w:szCs w:val="22"/>
          <w:lang w:eastAsia="zh-CN"/>
        </w:rPr>
        <w:t>时，成功率最高，路径最短</w:t>
      </w:r>
      <w:r>
        <w:rPr>
          <w:rFonts w:ascii="Times New Roman" w:eastAsiaTheme="minorEastAsia" w:hAnsi="Times New Roman" w:cs="Times New Roman" w:hint="eastAsia"/>
          <w:b w:val="0"/>
          <w:bCs w:val="0"/>
          <w:sz w:val="22"/>
          <w:szCs w:val="22"/>
          <w:lang w:eastAsia="zh-CN"/>
        </w:rPr>
        <w:t>。故以此作为实验标准进行后续的对比算法实验配置。</w:t>
      </w:r>
    </w:p>
    <w:p w14:paraId="5764B17F" w14:textId="77777777" w:rsidR="00B10503" w:rsidRDefault="00B10503" w:rsidP="00B10503">
      <w:pPr>
        <w:pStyle w:val="11"/>
        <w:tabs>
          <w:tab w:val="left" w:pos="487"/>
        </w:tabs>
        <w:spacing w:before="109"/>
        <w:jc w:val="center"/>
        <w:rPr>
          <w:rFonts w:ascii="Times New Roman" w:eastAsia="宋体" w:hAnsi="Times New Roman" w:cs="Times New Roman"/>
          <w:spacing w:val="-2"/>
          <w:w w:val="110"/>
          <w:lang w:eastAsia="zh-CN"/>
        </w:rPr>
      </w:pPr>
      <w:r w:rsidRPr="001D1F27">
        <w:rPr>
          <w:rFonts w:ascii="Times New Roman" w:eastAsia="宋体" w:hAnsi="Times New Roman" w:cs="Times New Roman" w:hint="eastAsia"/>
          <w:spacing w:val="-2"/>
          <w:w w:val="110"/>
          <w:highlight w:val="red"/>
          <w:lang w:eastAsia="zh-CN"/>
        </w:rPr>
        <w:t>PID</w:t>
      </w:r>
      <w:r w:rsidRPr="001D1F27">
        <w:rPr>
          <w:rFonts w:ascii="Times New Roman" w:eastAsia="宋体" w:hAnsi="Times New Roman" w:cs="Times New Roman" w:hint="eastAsia"/>
          <w:spacing w:val="-2"/>
          <w:w w:val="110"/>
          <w:highlight w:val="red"/>
          <w:lang w:eastAsia="zh-CN"/>
        </w:rPr>
        <w:t>参数控制器最优配置测试实验</w:t>
      </w:r>
    </w:p>
    <w:p w14:paraId="6EACD217"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0C7A836C"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5227FFA5" w14:textId="77777777" w:rsidR="00675F95" w:rsidRDefault="00675F95" w:rsidP="00B0059C">
      <w:pPr>
        <w:pStyle w:val="11"/>
        <w:tabs>
          <w:tab w:val="left" w:pos="487"/>
        </w:tabs>
        <w:spacing w:before="109"/>
        <w:ind w:left="0" w:firstLine="0"/>
        <w:rPr>
          <w:rFonts w:ascii="Times New Roman" w:eastAsia="宋体" w:hAnsi="Times New Roman" w:cs="Times New Roman" w:hint="eastAsia"/>
          <w:spacing w:val="-2"/>
          <w:w w:val="110"/>
          <w:lang w:eastAsia="zh-CN"/>
        </w:rPr>
      </w:pPr>
    </w:p>
    <w:p w14:paraId="7EB58F28" w14:textId="1520FAF5" w:rsidR="00923A6B" w:rsidRPr="001D1F27" w:rsidRDefault="00923A6B" w:rsidP="00B10503">
      <w:pPr>
        <w:pStyle w:val="11"/>
        <w:tabs>
          <w:tab w:val="left" w:pos="487"/>
        </w:tabs>
        <w:spacing w:before="109"/>
        <w:jc w:val="center"/>
        <w:rPr>
          <w:rFonts w:ascii="Times New Roman" w:eastAsia="宋体" w:hAnsi="Times New Roman" w:cs="Times New Roman"/>
          <w:spacing w:val="-2"/>
          <w:w w:val="110"/>
          <w:lang w:eastAsia="zh-CN"/>
        </w:rPr>
      </w:pPr>
      <w:r>
        <w:rPr>
          <w:rFonts w:eastAsiaTheme="minorEastAsia" w:hint="eastAsia"/>
          <w:sz w:val="22"/>
          <w:szCs w:val="22"/>
          <w:lang w:eastAsia="zh-CN"/>
        </w:rPr>
        <w:lastRenderedPageBreak/>
        <w:t>表</w:t>
      </w:r>
      <w:r>
        <w:rPr>
          <w:rFonts w:eastAsiaTheme="minorEastAsia" w:hint="eastAsia"/>
          <w:sz w:val="22"/>
          <w:szCs w:val="22"/>
          <w:lang w:eastAsia="zh-CN"/>
        </w:rPr>
        <w:t xml:space="preserve">2 </w:t>
      </w:r>
      <w:r>
        <w:rPr>
          <w:rFonts w:eastAsiaTheme="minorEastAsia" w:hint="eastAsia"/>
          <w:sz w:val="22"/>
          <w:szCs w:val="22"/>
          <w:lang w:eastAsia="zh-CN"/>
        </w:rPr>
        <w:t>不同</w:t>
      </w:r>
      <w:r>
        <w:rPr>
          <w:rFonts w:eastAsiaTheme="minorEastAsia" w:hint="eastAsia"/>
          <w:sz w:val="22"/>
          <w:szCs w:val="22"/>
          <w:lang w:eastAsia="zh-CN"/>
        </w:rPr>
        <w:t>PID</w:t>
      </w:r>
      <w:r>
        <w:rPr>
          <w:rFonts w:eastAsiaTheme="minorEastAsia" w:hint="eastAsia"/>
          <w:sz w:val="22"/>
          <w:szCs w:val="22"/>
          <w:lang w:eastAsia="zh-CN"/>
        </w:rPr>
        <w:t>参数控制下的结果显示</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1870"/>
        <w:gridCol w:w="660"/>
        <w:gridCol w:w="1357"/>
        <w:gridCol w:w="2017"/>
        <w:gridCol w:w="990"/>
        <w:gridCol w:w="990"/>
      </w:tblGrid>
      <w:tr w:rsidR="00B10503" w14:paraId="094036BF" w14:textId="232A9B67" w:rsidTr="00B10503">
        <w:trPr>
          <w:jc w:val="center"/>
        </w:trPr>
        <w:tc>
          <w:tcPr>
            <w:tcW w:w="1308" w:type="dxa"/>
            <w:tcBorders>
              <w:top w:val="single" w:sz="6" w:space="0" w:color="auto"/>
              <w:bottom w:val="single" w:sz="12" w:space="0" w:color="auto"/>
            </w:tcBorders>
          </w:tcPr>
          <w:p w14:paraId="5EDF2BF9" w14:textId="286FD6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Kp</w:t>
            </w:r>
          </w:p>
        </w:tc>
        <w:tc>
          <w:tcPr>
            <w:tcW w:w="1870" w:type="dxa"/>
            <w:tcBorders>
              <w:top w:val="single" w:sz="6" w:space="0" w:color="auto"/>
              <w:bottom w:val="single" w:sz="12" w:space="0" w:color="auto"/>
            </w:tcBorders>
          </w:tcPr>
          <w:p w14:paraId="32A6DD9A" w14:textId="039127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Ki</w:t>
            </w:r>
          </w:p>
        </w:tc>
        <w:tc>
          <w:tcPr>
            <w:tcW w:w="660" w:type="dxa"/>
            <w:tcBorders>
              <w:top w:val="single" w:sz="6" w:space="0" w:color="auto"/>
              <w:bottom w:val="single" w:sz="12" w:space="0" w:color="auto"/>
            </w:tcBorders>
          </w:tcPr>
          <w:p w14:paraId="4690373C" w14:textId="71A0F6F4"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Pd</w:t>
            </w:r>
          </w:p>
        </w:tc>
        <w:tc>
          <w:tcPr>
            <w:tcW w:w="1357" w:type="dxa"/>
            <w:tcBorders>
              <w:top w:val="single" w:sz="6" w:space="0" w:color="auto"/>
              <w:bottom w:val="single" w:sz="12" w:space="0" w:color="auto"/>
            </w:tcBorders>
          </w:tcPr>
          <w:p w14:paraId="25A3CDEB" w14:textId="6ECA953B"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收敛时间</w:t>
            </w:r>
          </w:p>
        </w:tc>
        <w:tc>
          <w:tcPr>
            <w:tcW w:w="2017" w:type="dxa"/>
            <w:tcBorders>
              <w:top w:val="single" w:sz="6" w:space="0" w:color="auto"/>
              <w:bottom w:val="single" w:sz="12" w:space="0" w:color="auto"/>
            </w:tcBorders>
          </w:tcPr>
          <w:p w14:paraId="181F7109" w14:textId="3516ABDA"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路径长度</w:t>
            </w:r>
          </w:p>
        </w:tc>
        <w:tc>
          <w:tcPr>
            <w:tcW w:w="990" w:type="dxa"/>
            <w:tcBorders>
              <w:top w:val="single" w:sz="6" w:space="0" w:color="auto"/>
              <w:bottom w:val="single" w:sz="12" w:space="0" w:color="auto"/>
            </w:tcBorders>
          </w:tcPr>
          <w:p w14:paraId="349892B7" w14:textId="62A1085D"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节点树</w:t>
            </w:r>
          </w:p>
        </w:tc>
        <w:tc>
          <w:tcPr>
            <w:tcW w:w="990" w:type="dxa"/>
            <w:tcBorders>
              <w:top w:val="single" w:sz="6" w:space="0" w:color="auto"/>
              <w:bottom w:val="single" w:sz="12" w:space="0" w:color="auto"/>
            </w:tcBorders>
          </w:tcPr>
          <w:p w14:paraId="5C413738" w14:textId="46AFA091"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成功率</w:t>
            </w:r>
          </w:p>
        </w:tc>
      </w:tr>
      <w:tr w:rsidR="00B10503" w14:paraId="4C9A37BF" w14:textId="6FBE0B07" w:rsidTr="00B10503">
        <w:trPr>
          <w:jc w:val="center"/>
        </w:trPr>
        <w:tc>
          <w:tcPr>
            <w:tcW w:w="1308" w:type="dxa"/>
            <w:tcBorders>
              <w:top w:val="single" w:sz="12" w:space="0" w:color="auto"/>
            </w:tcBorders>
          </w:tcPr>
          <w:p w14:paraId="7F80F402" w14:textId="475D19C7"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870" w:type="dxa"/>
            <w:tcBorders>
              <w:top w:val="single" w:sz="12" w:space="0" w:color="auto"/>
            </w:tcBorders>
          </w:tcPr>
          <w:p w14:paraId="111DDA87" w14:textId="11CD9BD4"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660" w:type="dxa"/>
            <w:tcBorders>
              <w:top w:val="single" w:sz="12" w:space="0" w:color="auto"/>
            </w:tcBorders>
          </w:tcPr>
          <w:p w14:paraId="415532CD" w14:textId="6D2F560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357" w:type="dxa"/>
            <w:tcBorders>
              <w:top w:val="single" w:sz="12" w:space="0" w:color="auto"/>
            </w:tcBorders>
          </w:tcPr>
          <w:p w14:paraId="7C8AC06E" w14:textId="648B5126"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1.245</w:t>
            </w:r>
          </w:p>
        </w:tc>
        <w:tc>
          <w:tcPr>
            <w:tcW w:w="2017" w:type="dxa"/>
            <w:tcBorders>
              <w:top w:val="single" w:sz="12" w:space="0" w:color="auto"/>
            </w:tcBorders>
          </w:tcPr>
          <w:p w14:paraId="7205339E" w14:textId="5B71A81F"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1189.3</w:t>
            </w:r>
          </w:p>
        </w:tc>
        <w:tc>
          <w:tcPr>
            <w:tcW w:w="990" w:type="dxa"/>
            <w:tcBorders>
              <w:top w:val="single" w:sz="12" w:space="0" w:color="auto"/>
            </w:tcBorders>
          </w:tcPr>
          <w:p w14:paraId="68B9FB42" w14:textId="4932057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523</w:t>
            </w:r>
          </w:p>
        </w:tc>
        <w:tc>
          <w:tcPr>
            <w:tcW w:w="990" w:type="dxa"/>
            <w:tcBorders>
              <w:top w:val="single" w:sz="12" w:space="0" w:color="auto"/>
            </w:tcBorders>
          </w:tcPr>
          <w:p w14:paraId="41E90C96" w14:textId="5EDC700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67%</w:t>
            </w:r>
          </w:p>
        </w:tc>
      </w:tr>
      <w:tr w:rsidR="00B10503" w14:paraId="776F14AD" w14:textId="3BCA70C8" w:rsidTr="00B10503">
        <w:trPr>
          <w:jc w:val="center"/>
        </w:trPr>
        <w:tc>
          <w:tcPr>
            <w:tcW w:w="1308" w:type="dxa"/>
          </w:tcPr>
          <w:p w14:paraId="53598442" w14:textId="1E93F3BD"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870" w:type="dxa"/>
          </w:tcPr>
          <w:p w14:paraId="2C33CB11" w14:textId="02EB54D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660" w:type="dxa"/>
          </w:tcPr>
          <w:p w14:paraId="5A022503" w14:textId="64CF8A5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357" w:type="dxa"/>
          </w:tcPr>
          <w:p w14:paraId="1F52DC21" w14:textId="09F1626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0.856</w:t>
            </w:r>
          </w:p>
        </w:tc>
        <w:tc>
          <w:tcPr>
            <w:tcW w:w="2017" w:type="dxa"/>
          </w:tcPr>
          <w:p w14:paraId="48D39104" w14:textId="368D455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1165.7</w:t>
            </w:r>
          </w:p>
        </w:tc>
        <w:tc>
          <w:tcPr>
            <w:tcW w:w="990" w:type="dxa"/>
          </w:tcPr>
          <w:p w14:paraId="60557ED2" w14:textId="6E70F5F7"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398</w:t>
            </w:r>
          </w:p>
        </w:tc>
        <w:tc>
          <w:tcPr>
            <w:tcW w:w="990" w:type="dxa"/>
          </w:tcPr>
          <w:p w14:paraId="4AEF3A25" w14:textId="57D20AE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55%</w:t>
            </w:r>
          </w:p>
        </w:tc>
      </w:tr>
      <w:tr w:rsidR="00B10503" w14:paraId="183489D8" w14:textId="77777777" w:rsidTr="00B10503">
        <w:trPr>
          <w:jc w:val="center"/>
        </w:trPr>
        <w:tc>
          <w:tcPr>
            <w:tcW w:w="1308" w:type="dxa"/>
          </w:tcPr>
          <w:p w14:paraId="40716CDE" w14:textId="6048E3E6"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870" w:type="dxa"/>
          </w:tcPr>
          <w:p w14:paraId="5A6A67E6" w14:textId="1921C6F5"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660" w:type="dxa"/>
          </w:tcPr>
          <w:p w14:paraId="3F20C7EF" w14:textId="08FA74E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357" w:type="dxa"/>
          </w:tcPr>
          <w:p w14:paraId="67A2EC72" w14:textId="145813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0.812</w:t>
            </w:r>
          </w:p>
        </w:tc>
        <w:tc>
          <w:tcPr>
            <w:tcW w:w="2017" w:type="dxa"/>
          </w:tcPr>
          <w:p w14:paraId="7055BC56" w14:textId="6A6262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1168.2</w:t>
            </w:r>
          </w:p>
        </w:tc>
        <w:tc>
          <w:tcPr>
            <w:tcW w:w="990" w:type="dxa"/>
          </w:tcPr>
          <w:p w14:paraId="242710CD" w14:textId="5795E7D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401</w:t>
            </w:r>
          </w:p>
        </w:tc>
        <w:tc>
          <w:tcPr>
            <w:tcW w:w="990" w:type="dxa"/>
          </w:tcPr>
          <w:p w14:paraId="09BC4F22" w14:textId="56DDEFB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73%</w:t>
            </w:r>
          </w:p>
        </w:tc>
      </w:tr>
      <w:tr w:rsidR="00B10503" w14:paraId="2166A5CC" w14:textId="77777777" w:rsidTr="00B10503">
        <w:trPr>
          <w:jc w:val="center"/>
        </w:trPr>
        <w:tc>
          <w:tcPr>
            <w:tcW w:w="1308" w:type="dxa"/>
          </w:tcPr>
          <w:p w14:paraId="3298E9AD" w14:textId="14EF5F00"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870" w:type="dxa"/>
          </w:tcPr>
          <w:p w14:paraId="2F497341" w14:textId="3FDA6BDA"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660" w:type="dxa"/>
          </w:tcPr>
          <w:p w14:paraId="2FD7638C" w14:textId="0B63D18F"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357" w:type="dxa"/>
          </w:tcPr>
          <w:p w14:paraId="7512D104" w14:textId="21EC3A43"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0.875</w:t>
            </w:r>
          </w:p>
        </w:tc>
        <w:tc>
          <w:tcPr>
            <w:tcW w:w="2017" w:type="dxa"/>
          </w:tcPr>
          <w:p w14:paraId="6DE97A84" w14:textId="6C039C6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1172.4</w:t>
            </w:r>
          </w:p>
        </w:tc>
        <w:tc>
          <w:tcPr>
            <w:tcW w:w="990" w:type="dxa"/>
          </w:tcPr>
          <w:p w14:paraId="310E01BB" w14:textId="5C6ACD0B"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405</w:t>
            </w:r>
          </w:p>
        </w:tc>
        <w:tc>
          <w:tcPr>
            <w:tcW w:w="990" w:type="dxa"/>
          </w:tcPr>
          <w:p w14:paraId="01652C71" w14:textId="3BB0607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89%</w:t>
            </w:r>
          </w:p>
        </w:tc>
      </w:tr>
      <w:tr w:rsidR="00B10503" w14:paraId="2983CD8D" w14:textId="77777777" w:rsidTr="00B10503">
        <w:trPr>
          <w:jc w:val="center"/>
        </w:trPr>
        <w:tc>
          <w:tcPr>
            <w:tcW w:w="1308" w:type="dxa"/>
            <w:tcBorders>
              <w:bottom w:val="single" w:sz="6" w:space="0" w:color="auto"/>
            </w:tcBorders>
          </w:tcPr>
          <w:p w14:paraId="4A6D5C67" w14:textId="5DE05DA9"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870" w:type="dxa"/>
            <w:tcBorders>
              <w:bottom w:val="single" w:sz="6" w:space="0" w:color="auto"/>
            </w:tcBorders>
          </w:tcPr>
          <w:p w14:paraId="607EBDB9" w14:textId="39685DEE"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660" w:type="dxa"/>
            <w:tcBorders>
              <w:bottom w:val="single" w:sz="6" w:space="0" w:color="auto"/>
            </w:tcBorders>
          </w:tcPr>
          <w:p w14:paraId="79414808" w14:textId="0F6B164C"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357" w:type="dxa"/>
            <w:tcBorders>
              <w:bottom w:val="single" w:sz="6" w:space="0" w:color="auto"/>
            </w:tcBorders>
          </w:tcPr>
          <w:p w14:paraId="58755557" w14:textId="254A5A3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1.023</w:t>
            </w:r>
          </w:p>
        </w:tc>
        <w:tc>
          <w:tcPr>
            <w:tcW w:w="2017" w:type="dxa"/>
            <w:tcBorders>
              <w:bottom w:val="single" w:sz="6" w:space="0" w:color="auto"/>
            </w:tcBorders>
          </w:tcPr>
          <w:p w14:paraId="2857BCF4" w14:textId="62FB1E44"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1203.6</w:t>
            </w:r>
          </w:p>
        </w:tc>
        <w:tc>
          <w:tcPr>
            <w:tcW w:w="990" w:type="dxa"/>
            <w:tcBorders>
              <w:bottom w:val="single" w:sz="4" w:space="0" w:color="auto"/>
            </w:tcBorders>
          </w:tcPr>
          <w:p w14:paraId="48F8A805" w14:textId="0A1C926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489</w:t>
            </w:r>
          </w:p>
        </w:tc>
        <w:tc>
          <w:tcPr>
            <w:tcW w:w="990" w:type="dxa"/>
            <w:tcBorders>
              <w:bottom w:val="single" w:sz="4" w:space="0" w:color="auto"/>
            </w:tcBorders>
          </w:tcPr>
          <w:p w14:paraId="06529752" w14:textId="3CE1108C"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58%</w:t>
            </w:r>
          </w:p>
        </w:tc>
      </w:tr>
    </w:tbl>
    <w:p w14:paraId="3944A2C7" w14:textId="1BC19C62" w:rsidR="00CE42D9" w:rsidRPr="00A32805" w:rsidRDefault="00CE42D9" w:rsidP="00A32805">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不同</w:t>
      </w:r>
      <w:r w:rsidRPr="009F4587">
        <w:rPr>
          <w:rFonts w:ascii="Times New Roman" w:eastAsia="宋体" w:hAnsi="Times New Roman" w:cs="Times New Roman" w:hint="eastAsia"/>
          <w:spacing w:val="-2"/>
          <w:w w:val="110"/>
          <w:lang w:eastAsia="zh-CN"/>
        </w:rPr>
        <w:t>RRT</w:t>
      </w:r>
      <w:r w:rsidRPr="009F4587">
        <w:rPr>
          <w:rFonts w:ascii="Times New Roman" w:eastAsia="宋体" w:hAnsi="Times New Roman" w:cs="Times New Roman" w:hint="eastAsia"/>
          <w:spacing w:val="-2"/>
          <w:w w:val="110"/>
          <w:lang w:eastAsia="zh-CN"/>
        </w:rPr>
        <w:t>算法之间的对比实验</w:t>
      </w:r>
    </w:p>
    <w:p w14:paraId="46CA2D45" w14:textId="4961B845" w:rsidR="0060064D" w:rsidRDefault="00CE42D9" w:rsidP="00552D76">
      <w:pPr>
        <w:ind w:firstLine="360"/>
        <w:rPr>
          <w:rFonts w:ascii="Arial" w:eastAsiaTheme="minorEastAsia" w:hAnsi="Arial" w:cs="Arial"/>
          <w:b/>
          <w:bCs/>
          <w:lang w:eastAsia="zh-CN"/>
        </w:rPr>
      </w:pPr>
      <w:r w:rsidRPr="00916166">
        <w:rPr>
          <w:rFonts w:eastAsiaTheme="minorEastAsia" w:hint="eastAsia"/>
          <w:lang w:eastAsia="zh-CN"/>
        </w:rPr>
        <w:t>根据对路径规划的过往研究中，选取了几个较为经典的</w:t>
      </w:r>
      <w:r w:rsidRPr="00916166">
        <w:rPr>
          <w:rFonts w:eastAsiaTheme="minorEastAsia" w:hint="eastAsia"/>
          <w:lang w:eastAsia="zh-CN"/>
        </w:rPr>
        <w:t>RRT</w:t>
      </w:r>
      <w:r w:rsidRPr="00916166">
        <w:rPr>
          <w:rFonts w:eastAsiaTheme="minorEastAsia" w:hint="eastAsia"/>
          <w:lang w:eastAsia="zh-CN"/>
        </w:rPr>
        <w:t>算法，以及相对前沿的</w:t>
      </w:r>
      <w:r w:rsidRPr="00916166">
        <w:rPr>
          <w:rFonts w:eastAsiaTheme="minorEastAsia" w:hint="eastAsia"/>
          <w:lang w:eastAsia="zh-CN"/>
        </w:rPr>
        <w:t>RRT</w:t>
      </w:r>
      <w:r w:rsidRPr="00916166">
        <w:rPr>
          <w:rFonts w:eastAsiaTheme="minorEastAsia" w:hint="eastAsia"/>
          <w:lang w:eastAsia="zh-CN"/>
        </w:rPr>
        <w:t>变体进行对比，验证</w:t>
      </w:r>
      <w:r w:rsidRPr="00916166">
        <w:rPr>
          <w:rFonts w:eastAsiaTheme="minorEastAsia" w:hint="eastAsia"/>
          <w:lang w:eastAsia="zh-CN"/>
        </w:rPr>
        <w:t>SC-RRT</w:t>
      </w:r>
      <w:r w:rsidRPr="00916166">
        <w:rPr>
          <w:rFonts w:eastAsiaTheme="minorEastAsia" w:hint="eastAsia"/>
          <w:lang w:eastAsia="zh-CN"/>
        </w:rPr>
        <w:t>在同时平衡</w:t>
      </w:r>
      <w:r>
        <w:rPr>
          <w:rFonts w:eastAsiaTheme="minorEastAsia" w:hint="eastAsia"/>
          <w:lang w:eastAsia="zh-CN"/>
        </w:rPr>
        <w:t>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环境适应性的</w:t>
      </w:r>
      <w:r w:rsidRPr="00BC572B">
        <w:rPr>
          <w:rFonts w:eastAsiaTheme="minorEastAsia"/>
          <w:lang w:eastAsia="zh-CN"/>
        </w:rPr>
        <w:t>“</w:t>
      </w:r>
      <w:r w:rsidRPr="00BC572B">
        <w:rPr>
          <w:rFonts w:eastAsiaTheme="minorEastAsia"/>
          <w:lang w:eastAsia="zh-CN"/>
        </w:rPr>
        <w:t>三目标协同</w:t>
      </w:r>
      <w:r w:rsidRPr="00BC572B">
        <w:rPr>
          <w:rFonts w:eastAsiaTheme="minorEastAsia"/>
          <w:lang w:eastAsia="zh-CN"/>
        </w:rPr>
        <w:t>”</w:t>
      </w:r>
      <w:r w:rsidR="00A2555F" w:rsidRPr="00916166">
        <w:rPr>
          <w:rFonts w:eastAsiaTheme="minorEastAsia" w:hint="eastAsia"/>
          <w:lang w:eastAsia="zh-CN"/>
        </w:rPr>
        <w:t>的性能和稳定性</w:t>
      </w:r>
      <w:r>
        <w:rPr>
          <w:rFonts w:eastAsiaTheme="minorEastAsia" w:hint="eastAsia"/>
          <w:lang w:eastAsia="zh-CN"/>
        </w:rPr>
        <w:t>，</w:t>
      </w:r>
      <w:r w:rsidR="00A2555F"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sidR="00A2555F">
        <w:rPr>
          <w:rFonts w:eastAsiaTheme="minorEastAsia" w:hint="eastAsia"/>
          <w:lang w:eastAsia="zh-CN"/>
        </w:rPr>
        <w:t>，以表</w:t>
      </w:r>
      <w:r w:rsidR="00A2555F">
        <w:rPr>
          <w:rFonts w:eastAsiaTheme="minorEastAsia" w:hint="eastAsia"/>
          <w:lang w:eastAsia="zh-CN"/>
        </w:rPr>
        <w:t>1</w:t>
      </w:r>
      <w:r w:rsidR="00A2555F">
        <w:rPr>
          <w:rFonts w:eastAsiaTheme="minorEastAsia" w:hint="eastAsia"/>
          <w:lang w:eastAsia="zh-CN"/>
        </w:rPr>
        <w:t>中规定的环境为例，采用收敛时间，路径长度与路径节点作为指标。在限定最大迭代次数五千次的情况下进行对比，我们在每种情况下都进行了</w:t>
      </w:r>
      <w:r w:rsidR="00A2555F">
        <w:rPr>
          <w:rFonts w:eastAsiaTheme="minorEastAsia" w:hint="eastAsia"/>
          <w:lang w:eastAsia="zh-CN"/>
        </w:rPr>
        <w:t>100</w:t>
      </w:r>
      <w:r w:rsidR="00A2555F">
        <w:rPr>
          <w:rFonts w:eastAsiaTheme="minorEastAsia" w:hint="eastAsia"/>
          <w:lang w:eastAsia="zh-CN"/>
        </w:rPr>
        <w:t>次运行。</w:t>
      </w:r>
    </w:p>
    <w:p w14:paraId="4E7E9D48" w14:textId="6B05956C" w:rsidR="0060064D" w:rsidRPr="009F4587" w:rsidRDefault="003C0688" w:rsidP="00A32805">
      <w:pPr>
        <w:pStyle w:val="11"/>
        <w:numPr>
          <w:ilvl w:val="2"/>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性能比较</w:t>
      </w:r>
    </w:p>
    <w:p w14:paraId="5017F569" w14:textId="1435319F" w:rsidR="0023461D" w:rsidRDefault="003C0688" w:rsidP="0023461D">
      <w:pPr>
        <w:pStyle w:val="21"/>
        <w:tabs>
          <w:tab w:val="left" w:pos="627"/>
        </w:tabs>
        <w:spacing w:before="229"/>
        <w:ind w:left="720" w:firstLine="0"/>
        <w:rPr>
          <w:rFonts w:ascii="Times New Roman" w:eastAsiaTheme="minorEastAsia" w:hAnsi="Times New Roman" w:cs="Times New Roman"/>
          <w:b w:val="0"/>
          <w:bCs w:val="0"/>
          <w:lang w:eastAsia="zh-CN"/>
        </w:rPr>
      </w:pPr>
      <w:r w:rsidRPr="00916166">
        <w:rPr>
          <w:rFonts w:ascii="Times New Roman" w:eastAsiaTheme="minorEastAsia" w:hAnsi="Times New Roman" w:cs="Times New Roman" w:hint="eastAsia"/>
          <w:b w:val="0"/>
          <w:bCs w:val="0"/>
          <w:lang w:eastAsia="zh-CN"/>
        </w:rPr>
        <w:t>表</w:t>
      </w:r>
      <w:r w:rsidRPr="00916166">
        <w:rPr>
          <w:rFonts w:ascii="Times New Roman" w:eastAsiaTheme="minorEastAsia" w:hAnsi="Times New Roman" w:cs="Times New Roman" w:hint="eastAsia"/>
          <w:b w:val="0"/>
          <w:bCs w:val="0"/>
          <w:lang w:eastAsia="zh-CN"/>
        </w:rPr>
        <w:t>3</w:t>
      </w:r>
      <w:r w:rsidRPr="00916166">
        <w:rPr>
          <w:rFonts w:ascii="Times New Roman" w:eastAsiaTheme="minorEastAsia" w:hAnsi="Times New Roman" w:cs="Times New Roman" w:hint="eastAsia"/>
          <w:b w:val="0"/>
          <w:bCs w:val="0"/>
          <w:lang w:eastAsia="zh-CN"/>
        </w:rPr>
        <w:t>比较了</w:t>
      </w:r>
      <w:r w:rsidRPr="00916166">
        <w:rPr>
          <w:rFonts w:ascii="Times New Roman" w:eastAsiaTheme="minorEastAsia" w:hAnsi="Times New Roman" w:cs="Times New Roman" w:hint="eastAsia"/>
          <w:b w:val="0"/>
          <w:bCs w:val="0"/>
          <w:lang w:eastAsia="zh-CN"/>
        </w:rPr>
        <w:t>SC-RRT</w:t>
      </w:r>
      <w:r w:rsidRPr="00916166">
        <w:rPr>
          <w:rFonts w:ascii="Times New Roman" w:eastAsiaTheme="minorEastAsia" w:hAnsi="Times New Roman" w:cs="Times New Roman" w:hint="eastAsia"/>
          <w:b w:val="0"/>
          <w:bCs w:val="0"/>
          <w:lang w:eastAsia="zh-CN"/>
        </w:rPr>
        <w:t>与传统</w:t>
      </w:r>
      <w:r w:rsidRPr="00916166">
        <w:rPr>
          <w:rFonts w:ascii="Times New Roman" w:eastAsiaTheme="minorEastAsia" w:hAnsi="Times New Roman" w:cs="Times New Roman" w:hint="eastAsia"/>
          <w:b w:val="0"/>
          <w:bCs w:val="0"/>
          <w:lang w:eastAsia="zh-CN"/>
        </w:rPr>
        <w:t>RRT</w:t>
      </w:r>
      <w:r w:rsidRPr="00916166">
        <w:rPr>
          <w:rFonts w:ascii="Times New Roman" w:eastAsiaTheme="minorEastAsia" w:hAnsi="Times New Roman" w:cs="Times New Roman" w:hint="eastAsia"/>
          <w:b w:val="0"/>
          <w:bCs w:val="0"/>
          <w:lang w:eastAsia="zh-CN"/>
        </w:rPr>
        <w:t>算法及其变体的性能。从表</w:t>
      </w:r>
      <w:r w:rsidRPr="00916166">
        <w:rPr>
          <w:rFonts w:ascii="Times New Roman" w:eastAsiaTheme="minorEastAsia" w:hAnsi="Times New Roman" w:cs="Times New Roman"/>
          <w:b w:val="0"/>
          <w:bCs w:val="0"/>
          <w:lang w:eastAsia="zh-CN"/>
        </w:rPr>
        <w:t>3</w:t>
      </w:r>
      <w:r w:rsidRPr="00916166">
        <w:rPr>
          <w:rFonts w:ascii="Times New Roman" w:eastAsiaTheme="minorEastAsia" w:hAnsi="Times New Roman" w:cs="Times New Roman" w:hint="eastAsia"/>
          <w:b w:val="0"/>
          <w:bCs w:val="0"/>
          <w:lang w:eastAsia="zh-CN"/>
        </w:rPr>
        <w:t>可以看出，传统算法</w:t>
      </w:r>
      <w:r w:rsidRPr="00916166">
        <w:rPr>
          <w:rFonts w:ascii="Times New Roman" w:eastAsiaTheme="minorEastAsia" w:hAnsi="Times New Roman" w:cs="Times New Roman" w:hint="eastAsia"/>
          <w:b w:val="0"/>
          <w:bCs w:val="0"/>
          <w:lang w:eastAsia="zh-CN"/>
        </w:rPr>
        <w:t>RRT-star</w:t>
      </w:r>
      <w:r w:rsidRPr="00916166">
        <w:rPr>
          <w:rFonts w:ascii="Times New Roman" w:eastAsiaTheme="minorEastAsia" w:hAnsi="Times New Roman" w:cs="Times New Roman" w:hint="eastAsia"/>
          <w:b w:val="0"/>
          <w:bCs w:val="0"/>
          <w:lang w:eastAsia="zh-CN"/>
        </w:rPr>
        <w:t>在得到更多</w:t>
      </w:r>
      <w:r w:rsidR="001D5941" w:rsidRPr="00916166">
        <w:rPr>
          <w:rFonts w:ascii="Times New Roman" w:eastAsiaTheme="minorEastAsia" w:hAnsi="Times New Roman" w:cs="Times New Roman" w:hint="eastAsia"/>
          <w:b w:val="0"/>
          <w:bCs w:val="0"/>
          <w:lang w:eastAsia="zh-CN"/>
        </w:rPr>
        <w:t>时间支持的情况下其渐进最优性才会重回发挥，但大多数情况下对路径规划的实时性要求更高，故需要在此做出相应取舍，并且当随机节点</w:t>
      </w:r>
      <w:r w:rsidR="001D5941" w:rsidRPr="00916166">
        <w:rPr>
          <w:rFonts w:ascii="Times New Roman" w:eastAsiaTheme="minorEastAsia" w:hAnsi="Times New Roman" w:cs="Times New Roman" w:hint="eastAsia"/>
          <w:b w:val="0"/>
          <w:bCs w:val="0"/>
          <w:lang w:eastAsia="zh-CN"/>
        </w:rPr>
        <w:t>X</w:t>
      </w:r>
      <w:r w:rsidR="001D5941" w:rsidRPr="00916166">
        <w:rPr>
          <w:rFonts w:ascii="Times New Roman" w:eastAsiaTheme="minorEastAsia" w:hAnsi="Times New Roman" w:cs="Times New Roman" w:hint="eastAsia"/>
          <w:b w:val="0"/>
          <w:bCs w:val="0"/>
          <w:vertAlign w:val="subscript"/>
          <w:lang w:eastAsia="zh-CN"/>
        </w:rPr>
        <w:t>rand</w:t>
      </w:r>
      <w:r w:rsidR="001D5941" w:rsidRPr="00916166">
        <w:rPr>
          <w:rFonts w:ascii="Times New Roman" w:eastAsiaTheme="minorEastAsia" w:hAnsi="Times New Roman" w:cs="Times New Roman" w:hint="eastAsia"/>
          <w:b w:val="0"/>
          <w:bCs w:val="0"/>
          <w:lang w:eastAsia="zh-CN"/>
        </w:rPr>
        <w:t>选择的概率偏向目标节点时，它们的两个指标都有所提高。此外，可以明显看出，在保持相同路径长度的情况下，</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以</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w:t>
      </w:r>
      <w:r w:rsidR="001D5941" w:rsidRPr="00916166">
        <w:rPr>
          <w:rFonts w:ascii="Times New Roman" w:eastAsiaTheme="minorEastAsia" w:hAnsi="Times New Roman" w:cs="Times New Roman"/>
          <w:b w:val="0"/>
          <w:bCs w:val="0"/>
          <w:lang w:eastAsia="zh-CN"/>
        </w:rPr>
        <w:t>8</w:t>
      </w:r>
      <w:r w:rsidR="001D5941" w:rsidRPr="00916166">
        <w:rPr>
          <w:rFonts w:ascii="Times New Roman" w:eastAsiaTheme="minorEastAsia" w:hAnsi="Times New Roman" w:cs="Times New Roman" w:hint="eastAsia"/>
          <w:b w:val="0"/>
          <w:bCs w:val="0"/>
          <w:lang w:eastAsia="zh-CN"/>
        </w:rPr>
        <w:t>为间隔生成一条收敛时间优于</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的路径。当</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值为</w:t>
      </w:r>
      <w:r w:rsidR="001D5941" w:rsidRPr="00916166">
        <w:rPr>
          <w:rFonts w:ascii="Times New Roman" w:eastAsiaTheme="minorEastAsia" w:hAnsi="Times New Roman" w:cs="Times New Roman"/>
          <w:b w:val="0"/>
          <w:bCs w:val="0"/>
          <w:lang w:eastAsia="zh-CN"/>
        </w:rPr>
        <w:t>6</w:t>
      </w:r>
      <w:r w:rsidR="001D5941" w:rsidRPr="00916166">
        <w:rPr>
          <w:rFonts w:ascii="Times New Roman" w:eastAsiaTheme="minorEastAsia" w:hAnsi="Times New Roman" w:cs="Times New Roman" w:hint="eastAsia"/>
          <w:b w:val="0"/>
          <w:bCs w:val="0"/>
          <w:lang w:eastAsia="zh-CN"/>
        </w:rPr>
        <w:t>时，</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生成的路径在消耗相同时间的情况下，在路径长度方面优于</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生成的路径。</w:t>
      </w:r>
      <w:r w:rsidR="001D5941" w:rsidRPr="00916166">
        <w:rPr>
          <w:rFonts w:ascii="Times New Roman" w:eastAsiaTheme="minorEastAsia" w:hAnsi="Times New Roman" w:cs="Times New Roman"/>
          <w:b w:val="0"/>
          <w:bCs w:val="0"/>
          <w:lang w:eastAsia="zh-CN"/>
        </w:rPr>
        <w:t xml:space="preserve"> </w:t>
      </w:r>
      <w:r w:rsidR="001D5941" w:rsidRPr="00916166">
        <w:rPr>
          <w:rFonts w:ascii="Times New Roman" w:eastAsiaTheme="minorEastAsia" w:hAnsi="Times New Roman" w:cs="Times New Roman" w:hint="eastAsia"/>
          <w:b w:val="0"/>
          <w:bCs w:val="0"/>
          <w:lang w:eastAsia="zh-CN"/>
        </w:rPr>
        <w:t>此外，当</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值为</w:t>
      </w:r>
      <w:r w:rsidR="001D5941" w:rsidRPr="00916166">
        <w:rPr>
          <w:rFonts w:ascii="Times New Roman" w:eastAsiaTheme="minorEastAsia" w:hAnsi="Times New Roman" w:cs="Times New Roman"/>
          <w:b w:val="0"/>
          <w:bCs w:val="0"/>
          <w:lang w:eastAsia="zh-CN"/>
        </w:rPr>
        <w:t>4</w:t>
      </w:r>
      <w:r w:rsidR="001D5941" w:rsidRPr="00916166">
        <w:rPr>
          <w:rFonts w:ascii="Times New Roman" w:eastAsiaTheme="minorEastAsia" w:hAnsi="Times New Roman" w:cs="Times New Roman" w:hint="eastAsia"/>
          <w:b w:val="0"/>
          <w:bCs w:val="0"/>
          <w:lang w:eastAsia="zh-CN"/>
        </w:rPr>
        <w:t>时，</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不仅比</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具有更短的收敛时间，而且比</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具有更短的路径长度，因此与传统的</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变体相比，</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在平衡收敛时间和路径长度方面具有明显的优势。除了这些传统的</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变体，高级变体也被考虑来进一步展示所提出算法的性能。从表</w:t>
      </w:r>
      <w:r w:rsidR="001D5941" w:rsidRPr="00916166">
        <w:rPr>
          <w:rFonts w:ascii="Times New Roman" w:eastAsiaTheme="minorEastAsia" w:hAnsi="Times New Roman" w:cs="Times New Roman"/>
          <w:b w:val="0"/>
          <w:bCs w:val="0"/>
          <w:lang w:eastAsia="zh-CN"/>
        </w:rPr>
        <w:t>4</w:t>
      </w:r>
      <w:r w:rsidR="001D5941" w:rsidRPr="00916166">
        <w:rPr>
          <w:rFonts w:ascii="Times New Roman" w:eastAsiaTheme="minorEastAsia" w:hAnsi="Times New Roman" w:cs="Times New Roman" w:hint="eastAsia"/>
          <w:b w:val="0"/>
          <w:bCs w:val="0"/>
          <w:lang w:eastAsia="zh-CN"/>
        </w:rPr>
        <w:t>可以观察到，</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的改进版本</w:t>
      </w:r>
      <w:r w:rsidR="001D5941" w:rsidRPr="00916166">
        <w:rPr>
          <w:rFonts w:ascii="Times New Roman" w:eastAsiaTheme="minorEastAsia" w:hAnsi="Times New Roman" w:cs="Times New Roman"/>
          <w:b w:val="0"/>
          <w:bCs w:val="0"/>
          <w:lang w:eastAsia="zh-CN"/>
        </w:rPr>
        <w:t>Informed RRT *</w:t>
      </w:r>
      <w:r w:rsidR="001D5941" w:rsidRPr="00916166">
        <w:rPr>
          <w:rFonts w:ascii="Times New Roman" w:eastAsiaTheme="minorEastAsia" w:hAnsi="Times New Roman" w:cs="Times New Roman" w:hint="eastAsia"/>
          <w:b w:val="0"/>
          <w:bCs w:val="0"/>
          <w:lang w:eastAsia="zh-CN"/>
        </w:rPr>
        <w:t>需要更多的时间和迭代次数才能达到与</w:t>
      </w:r>
      <w:r w:rsidR="001D5941" w:rsidRPr="00916166">
        <w:rPr>
          <w:rFonts w:ascii="Times New Roman" w:eastAsiaTheme="minorEastAsia" w:hAnsi="Times New Roman" w:cs="Times New Roman"/>
          <w:b w:val="0"/>
          <w:bCs w:val="0"/>
          <w:lang w:eastAsia="zh-CN"/>
        </w:rPr>
        <w:t>Dynamic RRT</w:t>
      </w:r>
      <w:r w:rsidR="001D5941" w:rsidRPr="00916166">
        <w:rPr>
          <w:rFonts w:ascii="Times New Roman" w:eastAsiaTheme="minorEastAsia" w:hAnsi="Times New Roman" w:cs="Times New Roman" w:hint="eastAsia"/>
          <w:b w:val="0"/>
          <w:bCs w:val="0"/>
          <w:lang w:eastAsia="zh-CN"/>
        </w:rPr>
        <w:t>相同的路径长度。虽然在运行时间没有限制的情况下，</w:t>
      </w:r>
      <w:r w:rsidR="001D5941" w:rsidRPr="00916166">
        <w:rPr>
          <w:rFonts w:ascii="Times New Roman" w:eastAsiaTheme="minorEastAsia" w:hAnsi="Times New Roman" w:cs="Times New Roman"/>
          <w:b w:val="0"/>
          <w:bCs w:val="0"/>
          <w:lang w:eastAsia="zh-CN"/>
        </w:rPr>
        <w:t>Informed RRT *</w:t>
      </w:r>
      <w:r w:rsidR="001D5941" w:rsidRPr="00916166">
        <w:rPr>
          <w:rFonts w:ascii="Times New Roman" w:eastAsiaTheme="minorEastAsia" w:hAnsi="Times New Roman" w:cs="Times New Roman" w:hint="eastAsia"/>
          <w:b w:val="0"/>
          <w:bCs w:val="0"/>
          <w:lang w:eastAsia="zh-CN"/>
        </w:rPr>
        <w:t>可以获得更短的路径，但由于收敛时间的极速增加，这并不显著有用</w:t>
      </w:r>
    </w:p>
    <w:p w14:paraId="2B129BC6" w14:textId="77777777" w:rsidR="0023461D" w:rsidRDefault="0023461D" w:rsidP="0023461D">
      <w:pPr>
        <w:pStyle w:val="a6"/>
        <w:tabs>
          <w:tab w:val="left" w:pos="627"/>
        </w:tabs>
        <w:spacing w:before="229"/>
        <w:ind w:left="360" w:firstLine="0"/>
        <w:jc w:val="center"/>
        <w:outlineLvl w:val="2"/>
        <w:rPr>
          <w:rFonts w:eastAsiaTheme="minorEastAsia"/>
          <w:lang w:eastAsia="zh-CN"/>
        </w:rPr>
      </w:pPr>
      <w:r w:rsidRPr="00916166">
        <w:rPr>
          <w:rFonts w:eastAsiaTheme="minorEastAsia" w:hint="eastAsia"/>
          <w:b/>
          <w:bCs/>
          <w:lang w:eastAsia="zh-CN"/>
        </w:rPr>
        <w:t>图</w:t>
      </w:r>
      <w:r w:rsidRPr="00916166">
        <w:rPr>
          <w:rFonts w:eastAsiaTheme="minorEastAsia" w:hint="eastAsia"/>
          <w:b/>
          <w:bCs/>
          <w:lang w:eastAsia="zh-CN"/>
        </w:rPr>
        <w:t>9</w:t>
      </w:r>
      <w:r w:rsidRPr="00916166">
        <w:rPr>
          <w:rFonts w:eastAsiaTheme="minorEastAsia" w:hint="eastAsia"/>
          <w:lang w:eastAsia="zh-CN"/>
        </w:rPr>
        <w:t xml:space="preserve"> </w:t>
      </w:r>
      <w:r w:rsidRPr="00916166">
        <w:rPr>
          <w:rFonts w:eastAsiaTheme="minorEastAsia" w:hint="eastAsia"/>
          <w:lang w:eastAsia="zh-CN"/>
        </w:rPr>
        <w:t>不同维度和不同区间的路径规划结果，黑色球型物体代表均匀分布的障碍物，起始节点设置如表</w:t>
      </w:r>
      <w:r w:rsidRPr="00916166">
        <w:rPr>
          <w:rFonts w:eastAsiaTheme="minorEastAsia" w:hint="eastAsia"/>
          <w:lang w:eastAsia="zh-CN"/>
        </w:rPr>
        <w:t>1</w:t>
      </w:r>
      <w:r w:rsidRPr="00916166">
        <w:rPr>
          <w:rFonts w:eastAsiaTheme="minorEastAsia" w:hint="eastAsia"/>
          <w:lang w:eastAsia="zh-CN"/>
        </w:rPr>
        <w:t>所示，图</w:t>
      </w:r>
      <w:r w:rsidRPr="00916166">
        <w:rPr>
          <w:rFonts w:eastAsiaTheme="minorEastAsia" w:hint="eastAsia"/>
          <w:lang w:eastAsia="zh-CN"/>
        </w:rPr>
        <w:t>a-d</w:t>
      </w:r>
      <w:r w:rsidRPr="00916166">
        <w:rPr>
          <w:rFonts w:eastAsiaTheme="minorEastAsia" w:hint="eastAsia"/>
          <w:lang w:eastAsia="zh-CN"/>
        </w:rPr>
        <w:t>和</w:t>
      </w:r>
      <w:r w:rsidRPr="00916166">
        <w:rPr>
          <w:rFonts w:eastAsiaTheme="minorEastAsia" w:hint="eastAsia"/>
          <w:lang w:eastAsia="zh-CN"/>
        </w:rPr>
        <w:t>e-h</w:t>
      </w:r>
      <w:r w:rsidRPr="00916166">
        <w:rPr>
          <w:rFonts w:eastAsiaTheme="minorEastAsia" w:hint="eastAsia"/>
          <w:lang w:eastAsia="zh-CN"/>
        </w:rPr>
        <w:t>显示了</w:t>
      </w:r>
      <w:r w:rsidRPr="00916166">
        <w:rPr>
          <w:rFonts w:eastAsiaTheme="minorEastAsia" w:hint="eastAsia"/>
          <w:lang w:eastAsia="zh-CN"/>
        </w:rPr>
        <w:t>SC-RRT</w:t>
      </w:r>
      <w:r w:rsidRPr="00916166">
        <w:rPr>
          <w:rFonts w:eastAsiaTheme="minorEastAsia" w:hint="eastAsia"/>
          <w:lang w:eastAsia="zh-CN"/>
        </w:rPr>
        <w:t>在</w:t>
      </w:r>
      <w:r w:rsidRPr="00916166">
        <w:rPr>
          <w:rFonts w:eastAsiaTheme="minorEastAsia" w:hint="eastAsia"/>
          <w:lang w:eastAsia="zh-CN"/>
        </w:rPr>
        <w:t>2</w:t>
      </w:r>
      <w:r w:rsidRPr="00916166">
        <w:rPr>
          <w:rFonts w:eastAsiaTheme="minorEastAsia" w:hint="eastAsia"/>
          <w:lang w:eastAsia="zh-CN"/>
        </w:rPr>
        <w:t>维和</w:t>
      </w:r>
      <w:r w:rsidRPr="00916166">
        <w:rPr>
          <w:rFonts w:eastAsiaTheme="minorEastAsia" w:hint="eastAsia"/>
          <w:lang w:eastAsia="zh-CN"/>
        </w:rPr>
        <w:t>3</w:t>
      </w:r>
      <w:r w:rsidRPr="00916166">
        <w:rPr>
          <w:rFonts w:eastAsiaTheme="minorEastAsia" w:hint="eastAsia"/>
          <w:lang w:eastAsia="zh-CN"/>
        </w:rPr>
        <w:t>维的性能，</w:t>
      </w:r>
      <w:r w:rsidRPr="00916166">
        <w:rPr>
          <w:rFonts w:eastAsiaTheme="minorEastAsia" w:hint="eastAsia"/>
          <w:lang w:eastAsia="zh-CN"/>
        </w:rPr>
        <w:t>PID</w:t>
      </w:r>
      <w:r w:rsidRPr="00916166">
        <w:rPr>
          <w:rFonts w:eastAsiaTheme="minorEastAsia" w:hint="eastAsia"/>
          <w:lang w:eastAsia="zh-CN"/>
        </w:rPr>
        <w:t>参数在某某某值</w:t>
      </w:r>
    </w:p>
    <w:p w14:paraId="0FD9196E" w14:textId="4771D6E7" w:rsidR="0023461D" w:rsidRDefault="0023461D" w:rsidP="0023461D">
      <w:pPr>
        <w:pStyle w:val="21"/>
        <w:tabs>
          <w:tab w:val="left" w:pos="627"/>
        </w:tabs>
        <w:spacing w:before="229"/>
        <w:ind w:left="720" w:firstLine="0"/>
        <w:rPr>
          <w:rFonts w:ascii="Times New Roman" w:eastAsiaTheme="minorEastAsia" w:hAnsi="Times New Roman" w:cs="Times New Roman"/>
          <w:b w:val="0"/>
          <w:bCs w:val="0"/>
          <w:lang w:eastAsia="zh-CN"/>
        </w:rPr>
      </w:pPr>
      <w:r w:rsidRPr="00510981">
        <w:rPr>
          <w:rFonts w:ascii="Times New Roman" w:eastAsiaTheme="minorEastAsia" w:hAnsi="Times New Roman" w:cs="Times New Roman" w:hint="eastAsia"/>
          <w:b w:val="0"/>
          <w:bCs w:val="0"/>
          <w:lang w:eastAsia="zh-CN"/>
        </w:rPr>
        <w:t>Table 2</w:t>
      </w:r>
      <w:r w:rsidRPr="00510981">
        <w:rPr>
          <w:rFonts w:ascii="Times New Roman" w:eastAsiaTheme="minorEastAsia" w:hAnsi="Times New Roman" w:cs="Times New Roman"/>
          <w:b w:val="0"/>
          <w:bCs w:val="0"/>
          <w:lang w:eastAsia="zh-CN"/>
        </w:rPr>
        <w:t xml:space="preserve"> R2</w:t>
      </w:r>
      <w:r w:rsidRPr="00510981">
        <w:rPr>
          <w:rFonts w:ascii="Times New Roman" w:eastAsiaTheme="minorEastAsia" w:hAnsi="Times New Roman" w:cs="Times New Roman" w:hint="eastAsia"/>
          <w:b w:val="0"/>
          <w:bCs w:val="0"/>
          <w:lang w:eastAsia="zh-CN"/>
        </w:rPr>
        <w:t>中不同间隔的动态</w:t>
      </w:r>
      <w:r w:rsidRPr="00510981">
        <w:rPr>
          <w:rFonts w:ascii="Times New Roman" w:eastAsiaTheme="minorEastAsia" w:hAnsi="Times New Roman" w:cs="Times New Roman"/>
          <w:b w:val="0"/>
          <w:bCs w:val="0"/>
          <w:lang w:eastAsia="zh-CN"/>
        </w:rPr>
        <w:t>RRT</w:t>
      </w:r>
      <w:r w:rsidRPr="00510981">
        <w:rPr>
          <w:rFonts w:ascii="Times New Roman" w:eastAsiaTheme="minorEastAsia" w:hAnsi="Times New Roman" w:cs="Times New Roman" w:hint="eastAsia"/>
          <w:b w:val="0"/>
          <w:bCs w:val="0"/>
          <w:lang w:eastAsia="zh-CN"/>
        </w:rPr>
        <w:t>结果，对应图</w:t>
      </w:r>
      <w:r w:rsidRPr="00510981">
        <w:rPr>
          <w:rFonts w:ascii="Times New Roman" w:eastAsiaTheme="minorEastAsia" w:hAnsi="Times New Roman" w:cs="Times New Roman"/>
          <w:b w:val="0"/>
          <w:bCs w:val="0"/>
          <w:lang w:eastAsia="zh-CN"/>
        </w:rPr>
        <w:t>8a - d</w:t>
      </w:r>
      <w:r w:rsidRPr="00510981">
        <w:rPr>
          <w:rFonts w:ascii="Times New Roman" w:eastAsiaTheme="minorEastAsia" w:hAnsi="Times New Roman" w:cs="Times New Roman" w:hint="eastAsia"/>
          <w:b w:val="0"/>
          <w:bCs w:val="0"/>
          <w:lang w:eastAsia="zh-CN"/>
        </w:rPr>
        <w:t>；时间和长度为</w:t>
      </w:r>
      <w:r w:rsidRPr="00510981">
        <w:rPr>
          <w:rFonts w:ascii="Times New Roman" w:eastAsiaTheme="minorEastAsia" w:hAnsi="Times New Roman" w:cs="Times New Roman"/>
          <w:b w:val="0"/>
          <w:bCs w:val="0"/>
          <w:lang w:eastAsia="zh-CN"/>
        </w:rPr>
        <w:t>100</w:t>
      </w:r>
      <w:r w:rsidRPr="00510981">
        <w:rPr>
          <w:rFonts w:ascii="Times New Roman" w:eastAsiaTheme="minorEastAsia" w:hAnsi="Times New Roman" w:cs="Times New Roman" w:hint="eastAsia"/>
          <w:b w:val="0"/>
          <w:bCs w:val="0"/>
          <w:lang w:eastAsia="zh-CN"/>
        </w:rPr>
        <w:t>次以上的平均值。</w:t>
      </w:r>
    </w:p>
    <w:tbl>
      <w:tblPr>
        <w:tblStyle w:val="af"/>
        <w:tblpPr w:leftFromText="180" w:rightFromText="180" w:vertAnchor="text" w:horzAnchor="page" w:tblpXSpec="center" w:tblpY="30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23461D" w14:paraId="5662D045" w14:textId="77777777" w:rsidTr="0023461D">
        <w:tc>
          <w:tcPr>
            <w:tcW w:w="0" w:type="auto"/>
            <w:tcBorders>
              <w:top w:val="single" w:sz="6" w:space="0" w:color="auto"/>
              <w:bottom w:val="single" w:sz="12" w:space="0" w:color="auto"/>
            </w:tcBorders>
          </w:tcPr>
          <w:p w14:paraId="1328466A"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0B221EF6"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
        </w:tc>
        <w:tc>
          <w:tcPr>
            <w:tcW w:w="0" w:type="auto"/>
            <w:tcBorders>
              <w:top w:val="single" w:sz="4" w:space="0" w:color="auto"/>
              <w:bottom w:val="single" w:sz="12" w:space="0" w:color="auto"/>
            </w:tcBorders>
          </w:tcPr>
          <w:p w14:paraId="370A7DA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2883A260"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5CF8F884"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23461D" w14:paraId="59344B68" w14:textId="77777777" w:rsidTr="0023461D">
        <w:tc>
          <w:tcPr>
            <w:tcW w:w="0" w:type="auto"/>
            <w:tcBorders>
              <w:top w:val="single" w:sz="12" w:space="0" w:color="auto"/>
            </w:tcBorders>
          </w:tcPr>
          <w:p w14:paraId="27DCCB9F"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5C7C6375"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2B007166"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4B0B0D2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020371E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3C9BDF89" w14:textId="77777777" w:rsidTr="0023461D">
        <w:tc>
          <w:tcPr>
            <w:tcW w:w="0" w:type="auto"/>
          </w:tcPr>
          <w:p w14:paraId="463DB4FE"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55477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0AA2ABB8"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DA27A6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D3D881E"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7B36D9E2" w14:textId="77777777" w:rsidTr="0023461D">
        <w:tc>
          <w:tcPr>
            <w:tcW w:w="0" w:type="auto"/>
          </w:tcPr>
          <w:p w14:paraId="42DB4F54"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27F2B1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3A43E6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EFB1923"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22002923"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36188CC4" w14:textId="77777777" w:rsidTr="0023461D">
        <w:tc>
          <w:tcPr>
            <w:tcW w:w="0" w:type="auto"/>
            <w:tcBorders>
              <w:bottom w:val="single" w:sz="6" w:space="0" w:color="auto"/>
            </w:tcBorders>
          </w:tcPr>
          <w:p w14:paraId="0251BFD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15389390"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3681BE9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2A79E8C6"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21E3AAB4"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2A7004CA"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17A40CA"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F69E7C4"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452156FA" w14:textId="77777777" w:rsidR="0023461D" w:rsidRPr="00916166"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A57CA64" w14:textId="60DCF7C8" w:rsidR="002B1EDD" w:rsidRPr="00510981" w:rsidRDefault="002B1EDD" w:rsidP="00510981">
      <w:pPr>
        <w:tabs>
          <w:tab w:val="left" w:pos="627"/>
        </w:tabs>
        <w:spacing w:before="229"/>
        <w:outlineLvl w:val="2"/>
        <w:rPr>
          <w:rFonts w:eastAsiaTheme="minorEastAsia"/>
          <w:lang w:eastAsia="zh-CN"/>
        </w:rPr>
      </w:pPr>
      <w:r w:rsidRPr="00510981">
        <w:rPr>
          <w:rFonts w:eastAsiaTheme="minorEastAsia" w:hint="eastAsia"/>
          <w:lang w:eastAsia="zh-CN"/>
        </w:rPr>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p>
    <w:p w14:paraId="05FFDC18" w14:textId="77777777" w:rsidR="00923A6B" w:rsidRDefault="00923A6B" w:rsidP="00923A6B">
      <w:pPr>
        <w:pStyle w:val="11"/>
        <w:tabs>
          <w:tab w:val="left" w:pos="487"/>
        </w:tabs>
        <w:spacing w:before="109"/>
        <w:ind w:left="0" w:firstLine="0"/>
        <w:rPr>
          <w:rFonts w:ascii="Times New Roman" w:eastAsia="宋体" w:hAnsi="Times New Roman" w:cs="Times New Roman"/>
          <w:spacing w:val="-2"/>
          <w:w w:val="110"/>
          <w:lang w:eastAsia="zh-CN"/>
        </w:rPr>
      </w:pPr>
    </w:p>
    <w:p w14:paraId="39B5BED6" w14:textId="77777777" w:rsidR="00510981" w:rsidRPr="00510981" w:rsidRDefault="00510981" w:rsidP="00923A6B">
      <w:pPr>
        <w:pStyle w:val="11"/>
        <w:tabs>
          <w:tab w:val="left" w:pos="487"/>
        </w:tabs>
        <w:spacing w:before="109"/>
        <w:ind w:left="0" w:firstLine="0"/>
        <w:rPr>
          <w:rFonts w:ascii="Times New Roman" w:eastAsia="宋体" w:hAnsi="Times New Roman" w:cs="Times New Roman"/>
          <w:spacing w:val="-2"/>
          <w:w w:val="110"/>
          <w:lang w:eastAsia="zh-CN"/>
        </w:rPr>
      </w:pPr>
    </w:p>
    <w:p w14:paraId="43AB2FF4" w14:textId="77777777" w:rsidR="00923A6B" w:rsidRPr="009F4587" w:rsidRDefault="00923A6B" w:rsidP="00A32805">
      <w:pPr>
        <w:pStyle w:val="11"/>
        <w:numPr>
          <w:ilvl w:val="1"/>
          <w:numId w:val="5"/>
        </w:numPr>
        <w:tabs>
          <w:tab w:val="left" w:pos="487"/>
        </w:tabs>
        <w:spacing w:before="109"/>
        <w:rPr>
          <w:rFonts w:ascii="Times New Roman" w:eastAsia="宋体" w:hAnsi="Times New Roman" w:cs="Times New Roman"/>
          <w:spacing w:val="-2"/>
          <w:w w:val="110"/>
        </w:rPr>
      </w:pPr>
      <w:commentRangeStart w:id="35"/>
      <w:commentRangeStart w:id="36"/>
      <w:r w:rsidRPr="009F4587">
        <w:rPr>
          <w:rFonts w:ascii="Times New Roman" w:eastAsia="宋体" w:hAnsi="Times New Roman" w:cs="Times New Roman"/>
          <w:spacing w:val="-2"/>
          <w:w w:val="110"/>
        </w:rPr>
        <w:t>Simulation results</w:t>
      </w:r>
    </w:p>
    <w:p w14:paraId="195B7610" w14:textId="77777777" w:rsidR="00923A6B" w:rsidRPr="0060064D" w:rsidRDefault="00923A6B" w:rsidP="00923A6B">
      <w:pPr>
        <w:pStyle w:val="a6"/>
        <w:numPr>
          <w:ilvl w:val="0"/>
          <w:numId w:val="19"/>
        </w:numPr>
        <w:tabs>
          <w:tab w:val="left" w:pos="627"/>
        </w:tabs>
        <w:spacing w:before="229"/>
        <w:outlineLvl w:val="2"/>
        <w:rPr>
          <w:rFonts w:ascii="Arial" w:eastAsiaTheme="minorEastAsia" w:hAnsi="Arial" w:cs="Arial"/>
          <w:b/>
          <w:bCs/>
          <w:lang w:eastAsia="zh-CN"/>
        </w:rPr>
      </w:pPr>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时，表现出搜索节点大幅度增多的现象，使得路径节点仅在这两个节点之间随机选择，导致无法充分利用双向超椭球体知情子集进行约束采样路径的效果。而当区间变大时，也会出现同样的问题。图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27537602" w14:textId="77777777" w:rsidR="00A32805" w:rsidRPr="00A32805" w:rsidRDefault="00923A6B" w:rsidP="008C0E4F">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411684D4" w14:textId="77777777" w:rsidR="00A32805" w:rsidRDefault="00A32805" w:rsidP="00A32805">
      <w:pPr>
        <w:tabs>
          <w:tab w:val="left" w:pos="627"/>
        </w:tabs>
        <w:spacing w:before="229"/>
        <w:outlineLvl w:val="2"/>
        <w:rPr>
          <w:rFonts w:ascii="宋体" w:eastAsia="宋体" w:hAnsi="宋体" w:cs="宋体" w:hint="eastAsia"/>
          <w:sz w:val="20"/>
          <w:szCs w:val="20"/>
          <w:lang w:eastAsia="zh-CN"/>
        </w:rPr>
      </w:pPr>
    </w:p>
    <w:p w14:paraId="30731771" w14:textId="202185CB" w:rsidR="008C0E4F" w:rsidRPr="00510981" w:rsidRDefault="000243D2" w:rsidP="00A32805">
      <w:pPr>
        <w:tabs>
          <w:tab w:val="left" w:pos="627"/>
        </w:tabs>
        <w:spacing w:before="229"/>
        <w:outlineLvl w:val="2"/>
        <w:rPr>
          <w:rFonts w:eastAsiaTheme="minor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AA2F1E9" w14:textId="4BB2DE6F" w:rsidR="000243D2" w:rsidRPr="00510981" w:rsidRDefault="004844A0" w:rsidP="000243D2">
      <w:pPr>
        <w:pStyle w:val="a6"/>
        <w:numPr>
          <w:ilvl w:val="0"/>
          <w:numId w:val="20"/>
        </w:numPr>
        <w:tabs>
          <w:tab w:val="left" w:pos="627"/>
        </w:tabs>
        <w:spacing w:before="229"/>
        <w:outlineLvl w:val="2"/>
        <w:rPr>
          <w:rFonts w:eastAsiaTheme="minorEastAsia"/>
          <w:lang w:eastAsia="zh-CN"/>
        </w:rPr>
      </w:pPr>
      <w:r w:rsidRPr="00510981">
        <w:rPr>
          <w:rFonts w:eastAsiaTheme="minorEastAsia"/>
          <w:lang w:eastAsia="zh-CN"/>
        </w:rPr>
        <w:t>PID</w:t>
      </w:r>
      <w:r w:rsidR="000243D2"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388B61" w14:textId="025BAA0C" w:rsidR="000243D2" w:rsidRPr="00510981" w:rsidRDefault="00ED66E7" w:rsidP="000243D2">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4743C05B" w14:textId="33F97E38" w:rsidR="00016377" w:rsidRPr="008516FE" w:rsidRDefault="00ED66E7" w:rsidP="00016377">
      <w:pPr>
        <w:pStyle w:val="a6"/>
        <w:numPr>
          <w:ilvl w:val="0"/>
          <w:numId w:val="20"/>
        </w:numPr>
        <w:tabs>
          <w:tab w:val="left" w:pos="627"/>
        </w:tabs>
        <w:spacing w:before="229"/>
        <w:outlineLvl w:val="2"/>
        <w:rPr>
          <w:rFonts w:eastAsiaTheme="minorEastAsia" w:hint="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算法所规划的最终路径比之上述路径规划算法及其变体更加稳定，此其生成的路径更加集中一致。</w:t>
      </w:r>
      <w:commentRangeEnd w:id="35"/>
      <w:r w:rsidR="00426B43" w:rsidRPr="008516FE">
        <w:rPr>
          <w:rStyle w:val="af0"/>
          <w:rFonts w:eastAsiaTheme="minorEastAsia" w:hint="eastAsia"/>
          <w:sz w:val="22"/>
          <w:szCs w:val="22"/>
          <w:lang w:eastAsia="zh-CN"/>
        </w:rPr>
        <w:commentReference w:id="35"/>
      </w:r>
      <w:commentRangeEnd w:id="36"/>
      <w:r w:rsidR="00140366" w:rsidRPr="008516FE">
        <w:rPr>
          <w:rStyle w:val="af0"/>
          <w:rFonts w:eastAsiaTheme="minorEastAsia" w:hint="eastAsia"/>
          <w:sz w:val="22"/>
          <w:szCs w:val="22"/>
          <w:lang w:eastAsia="zh-CN"/>
        </w:rPr>
        <w:commentReference w:id="36"/>
      </w:r>
    </w:p>
    <w:p w14:paraId="5D89D6DA" w14:textId="78C091C6" w:rsidR="00016377" w:rsidRPr="00016377" w:rsidRDefault="00016377" w:rsidP="00016377">
      <w:pPr>
        <w:pStyle w:val="a6"/>
        <w:numPr>
          <w:ilvl w:val="0"/>
          <w:numId w:val="25"/>
        </w:numPr>
        <w:tabs>
          <w:tab w:val="left" w:pos="627"/>
        </w:tabs>
        <w:spacing w:before="229"/>
        <w:outlineLvl w:val="2"/>
        <w:rPr>
          <w:rFonts w:eastAsiaTheme="minorEastAsia"/>
          <w:highlight w:val="red"/>
          <w:lang w:eastAsia="zh-CN"/>
        </w:rPr>
      </w:pPr>
      <w:commentRangeStart w:id="37"/>
      <w:r w:rsidRPr="00016377">
        <w:rPr>
          <w:rFonts w:eastAsiaTheme="minorEastAsia" w:hint="eastAsia"/>
          <w:highlight w:val="red"/>
          <w:lang w:eastAsia="zh-CN"/>
        </w:rPr>
        <w:t>PID</w:t>
      </w:r>
      <w:r w:rsidRPr="00016377">
        <w:rPr>
          <w:rFonts w:eastAsiaTheme="minorEastAsia" w:hint="eastAsia"/>
          <w:highlight w:val="red"/>
          <w:lang w:eastAsia="zh-CN"/>
        </w:rPr>
        <w:t>优化效果，可以写在</w:t>
      </w:r>
      <w:r w:rsidRPr="00016377">
        <w:rPr>
          <w:rFonts w:eastAsiaTheme="minorEastAsia" w:hint="eastAsia"/>
          <w:highlight w:val="red"/>
          <w:lang w:eastAsia="zh-CN"/>
        </w:rPr>
        <w:t>3.3.1</w:t>
      </w:r>
      <w:r>
        <w:rPr>
          <w:rFonts w:eastAsiaTheme="minorEastAsia" w:hint="eastAsia"/>
          <w:highlight w:val="red"/>
          <w:lang w:eastAsia="zh-CN"/>
        </w:rPr>
        <w:t>，找到最优</w:t>
      </w:r>
      <w:r>
        <w:rPr>
          <w:rFonts w:eastAsiaTheme="minorEastAsia" w:hint="eastAsia"/>
          <w:highlight w:val="red"/>
          <w:lang w:eastAsia="zh-CN"/>
        </w:rPr>
        <w:t>pid</w:t>
      </w:r>
      <w:commentRangeEnd w:id="37"/>
      <w:r w:rsidR="008516FE" w:rsidRPr="00016377">
        <w:rPr>
          <w:rStyle w:val="af0"/>
          <w:rFonts w:eastAsiaTheme="minorEastAsia"/>
          <w:sz w:val="22"/>
          <w:szCs w:val="22"/>
          <w:highlight w:val="red"/>
          <w:lang w:eastAsia="zh-CN"/>
        </w:rPr>
        <w:commentReference w:id="37"/>
      </w:r>
    </w:p>
    <w:p w14:paraId="0D9A8166" w14:textId="505070B5" w:rsidR="00016377" w:rsidRPr="00016377" w:rsidRDefault="00016377" w:rsidP="00016377">
      <w:pPr>
        <w:pStyle w:val="a6"/>
        <w:numPr>
          <w:ilvl w:val="0"/>
          <w:numId w:val="25"/>
        </w:numPr>
        <w:tabs>
          <w:tab w:val="left" w:pos="627"/>
        </w:tabs>
        <w:spacing w:before="229"/>
        <w:outlineLvl w:val="2"/>
        <w:rPr>
          <w:rFonts w:eastAsiaTheme="minorEastAsia" w:hint="eastAsia"/>
          <w:highlight w:val="red"/>
          <w:lang w:eastAsia="zh-CN"/>
        </w:rPr>
      </w:pPr>
      <w:commentRangeStart w:id="38"/>
      <w:commentRangeStart w:id="39"/>
      <w:commentRangeStart w:id="40"/>
      <w:r w:rsidRPr="00016377">
        <w:rPr>
          <w:rFonts w:eastAsiaTheme="minorEastAsia" w:hint="eastAsia"/>
          <w:highlight w:val="red"/>
          <w:lang w:eastAsia="zh-CN"/>
        </w:rPr>
        <w:t>直接算法对比。</w:t>
      </w:r>
      <w:commentRangeEnd w:id="38"/>
      <w:r w:rsidR="008516FE" w:rsidRPr="00016377">
        <w:rPr>
          <w:rStyle w:val="af0"/>
          <w:rFonts w:eastAsiaTheme="minorEastAsia" w:hint="eastAsia"/>
          <w:sz w:val="22"/>
          <w:szCs w:val="22"/>
          <w:highlight w:val="red"/>
          <w:lang w:eastAsia="zh-CN"/>
        </w:rPr>
        <w:commentReference w:id="38"/>
      </w:r>
      <w:commentRangeEnd w:id="39"/>
      <w:r w:rsidR="008516FE" w:rsidRPr="00016377">
        <w:rPr>
          <w:rStyle w:val="af0"/>
          <w:rFonts w:eastAsiaTheme="minorEastAsia" w:hint="eastAsia"/>
          <w:sz w:val="22"/>
          <w:szCs w:val="22"/>
          <w:highlight w:val="red"/>
          <w:lang w:eastAsia="zh-CN"/>
        </w:rPr>
        <w:commentReference w:id="39"/>
      </w:r>
      <w:commentRangeEnd w:id="40"/>
      <w:r w:rsidR="00140366" w:rsidRPr="00016377">
        <w:rPr>
          <w:rStyle w:val="af0"/>
          <w:rFonts w:eastAsiaTheme="minorEastAsia" w:hint="eastAsia"/>
          <w:sz w:val="22"/>
          <w:szCs w:val="22"/>
          <w:highlight w:val="red"/>
          <w:lang w:eastAsia="zh-CN"/>
        </w:rPr>
        <w:commentReference w:id="40"/>
      </w:r>
    </w:p>
    <w:p w14:paraId="2F54B028" w14:textId="2838A107" w:rsidR="00912D60" w:rsidRDefault="00912D60" w:rsidP="00912D60">
      <w:pPr>
        <w:tabs>
          <w:tab w:val="left" w:pos="627"/>
        </w:tabs>
        <w:spacing w:before="229"/>
        <w:jc w:val="center"/>
        <w:outlineLvl w:val="2"/>
        <w:rPr>
          <w:rFonts w:ascii="Arial" w:eastAsiaTheme="minorEastAsia" w:hAnsi="Arial" w:cs="Arial"/>
          <w:b/>
          <w:bCs/>
          <w:lang w:eastAsia="zh-CN"/>
        </w:rPr>
      </w:pPr>
    </w:p>
    <w:p w14:paraId="18105C82" w14:textId="77777777" w:rsidR="0076352E" w:rsidRPr="009F4587" w:rsidRDefault="00821371" w:rsidP="00A32805">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lastRenderedPageBreak/>
        <w:t>Conclusion</w:t>
      </w:r>
    </w:p>
    <w:p w14:paraId="1AEE6C88" w14:textId="409C9710" w:rsidR="00ED66E7" w:rsidRPr="00510981" w:rsidRDefault="00ED66E7" w:rsidP="00ED66E7">
      <w:pPr>
        <w:spacing w:line="261" w:lineRule="auto"/>
        <w:ind w:firstLine="220"/>
        <w:jc w:val="both"/>
        <w:rPr>
          <w:rFonts w:eastAsiaTheme="minorEastAsia"/>
          <w:lang w:eastAsia="zh-CN"/>
        </w:rPr>
      </w:pPr>
      <w:r w:rsidRPr="00510981">
        <w:rPr>
          <w:rFonts w:eastAsiaTheme="minorEastAsia" w:hint="eastAsia"/>
          <w:lang w:eastAsia="zh-CN"/>
        </w:rPr>
        <w:t>本文介绍了一种在路径规划中平衡收敛时间和路径长度的</w:t>
      </w:r>
      <w:r w:rsidR="0009027B" w:rsidRPr="00510981">
        <w:rPr>
          <w:rFonts w:eastAsiaTheme="minorEastAsia" w:hint="eastAsia"/>
          <w:lang w:eastAsia="zh-CN"/>
        </w:rPr>
        <w:t>SC-RRT</w:t>
      </w:r>
      <w:r w:rsidRPr="00510981">
        <w:rPr>
          <w:rFonts w:eastAsiaTheme="minorEastAsia" w:hint="eastAsia"/>
          <w:lang w:eastAsia="zh-CN"/>
        </w:rPr>
        <w:t>算法。通过</w:t>
      </w:r>
      <w:r w:rsidR="0009027B" w:rsidRPr="00510981">
        <w:rPr>
          <w:rFonts w:eastAsiaTheme="minorEastAsia" w:hint="eastAsia"/>
          <w:lang w:eastAsia="zh-CN"/>
        </w:rPr>
        <w:t>双向的知情子集采样</w:t>
      </w:r>
      <w:r w:rsidRPr="00510981">
        <w:rPr>
          <w:rFonts w:eastAsiaTheme="minorEastAsia" w:hint="eastAsia"/>
          <w:lang w:eastAsia="zh-CN"/>
        </w:rPr>
        <w:t>约束，</w:t>
      </w:r>
      <w:r w:rsidR="0009027B" w:rsidRPr="00510981">
        <w:rPr>
          <w:rFonts w:eastAsiaTheme="minorEastAsia" w:hint="eastAsia"/>
          <w:lang w:eastAsia="zh-CN"/>
        </w:rPr>
        <w:t>直接从其中进行采样</w:t>
      </w:r>
      <w:r w:rsidRPr="00510981">
        <w:rPr>
          <w:rFonts w:eastAsiaTheme="minorEastAsia" w:hint="eastAsia"/>
          <w:lang w:eastAsia="zh-CN"/>
        </w:rPr>
        <w:t>，提高了新节点生成的效率和质量。仿真结果表明，通过指定</w:t>
      </w:r>
      <w:r w:rsidR="0009027B" w:rsidRPr="00510981">
        <w:rPr>
          <w:rFonts w:eastAsiaTheme="minorEastAsia" w:hint="eastAsia"/>
          <w:lang w:eastAsia="zh-CN"/>
        </w:rPr>
        <w:t>PID</w:t>
      </w:r>
      <w:r w:rsidR="0009027B" w:rsidRPr="00510981">
        <w:rPr>
          <w:rFonts w:eastAsiaTheme="minorEastAsia" w:hint="eastAsia"/>
          <w:lang w:eastAsia="zh-CN"/>
        </w:rPr>
        <w:t>参数控制下</w:t>
      </w:r>
      <w:r w:rsidRPr="00510981">
        <w:rPr>
          <w:rFonts w:eastAsiaTheme="minorEastAsia" w:hint="eastAsia"/>
          <w:lang w:eastAsia="zh-CN"/>
        </w:rPr>
        <w:t>的</w:t>
      </w:r>
      <w:r w:rsidR="0009027B" w:rsidRPr="00510981">
        <w:rPr>
          <w:rFonts w:eastAsiaTheme="minorEastAsia" w:hint="eastAsia"/>
          <w:lang w:eastAsia="zh-CN"/>
        </w:rPr>
        <w:t>绘制的更为精准的采样</w:t>
      </w:r>
      <w:r w:rsidRPr="00510981">
        <w:rPr>
          <w:rFonts w:eastAsiaTheme="minorEastAsia" w:hint="eastAsia"/>
          <w:lang w:eastAsia="zh-CN"/>
        </w:rPr>
        <w:t>区间可以权衡收敛时间和路径长度，</w:t>
      </w:r>
      <w:r w:rsidR="0009027B" w:rsidRPr="00510981">
        <w:rPr>
          <w:rFonts w:eastAsiaTheme="minorEastAsia" w:hint="eastAsia"/>
          <w:lang w:eastAsia="zh-CN"/>
        </w:rPr>
        <w:t>SC-</w:t>
      </w:r>
      <w:r w:rsidRPr="00510981">
        <w:rPr>
          <w:rFonts w:eastAsiaTheme="minorEastAsia"/>
          <w:lang w:eastAsia="zh-CN"/>
        </w:rPr>
        <w:t>RRT</w:t>
      </w:r>
      <w:r w:rsidRPr="00510981">
        <w:rPr>
          <w:rFonts w:eastAsiaTheme="minorEastAsia" w:hint="eastAsia"/>
          <w:lang w:eastAsia="zh-CN"/>
        </w:rPr>
        <w:t>比给定几个传统的和先进的</w:t>
      </w:r>
      <w:r w:rsidRPr="00510981">
        <w:rPr>
          <w:rFonts w:eastAsiaTheme="minorEastAsia"/>
          <w:lang w:eastAsia="zh-CN"/>
        </w:rPr>
        <w:t>RRT</w:t>
      </w:r>
      <w:r w:rsidRPr="00510981">
        <w:rPr>
          <w:rFonts w:eastAsiaTheme="minorEastAsia" w:hint="eastAsia"/>
          <w:lang w:eastAsia="zh-CN"/>
        </w:rPr>
        <w:t>变体表现更好。这意味着该算法可以在与其他算法相同或更少的时间内生成更好的路径。</w:t>
      </w:r>
      <w:r w:rsidRPr="00510981">
        <w:rPr>
          <w:rFonts w:eastAsiaTheme="minorEastAsia"/>
          <w:lang w:eastAsia="zh-CN"/>
        </w:rPr>
        <w:t xml:space="preserve"> </w:t>
      </w:r>
      <w:r w:rsidRPr="00510981">
        <w:rPr>
          <w:rFonts w:eastAsiaTheme="minorEastAsia" w:hint="eastAsia"/>
          <w:lang w:eastAsia="zh-CN"/>
        </w:rPr>
        <w:t>它在机器人的应用中会为其他计算节省大量的时间，并且较强的稳定性和鲁棒性也使其在工业生产中的应用成为可能。</w:t>
      </w:r>
    </w:p>
    <w:p w14:paraId="4C9C8C33" w14:textId="72AA2605" w:rsidR="0076352E" w:rsidRPr="00510981" w:rsidRDefault="00ED66E7" w:rsidP="00ED66E7">
      <w:pPr>
        <w:spacing w:line="261" w:lineRule="auto"/>
        <w:ind w:firstLine="220"/>
        <w:jc w:val="both"/>
        <w:rPr>
          <w:rFonts w:eastAsiaTheme="minorEastAsia"/>
          <w:lang w:eastAsia="zh-CN"/>
        </w:rPr>
        <w:sectPr w:rsidR="0076352E" w:rsidRPr="00510981" w:rsidSect="00927F8F">
          <w:footerReference w:type="even" r:id="rId60"/>
          <w:footerReference w:type="default" r:id="rId61"/>
          <w:type w:val="continuous"/>
          <w:pgSz w:w="11910" w:h="15820"/>
          <w:pgMar w:top="540" w:right="900" w:bottom="1120" w:left="800" w:header="616" w:footer="939" w:gutter="0"/>
          <w:cols w:space="708"/>
        </w:sectPr>
      </w:pPr>
      <w:r w:rsidRPr="00510981">
        <w:rPr>
          <w:rFonts w:eastAsiaTheme="minorEastAsia" w:hint="eastAsia"/>
          <w:lang w:eastAsia="zh-CN"/>
        </w:rPr>
        <w:t>在未来的工作中，一个有趣的挑战是使用我们的方法来拟合任何成本函数，正如</w:t>
      </w:r>
      <w:r w:rsidRPr="00510981">
        <w:rPr>
          <w:rFonts w:eastAsiaTheme="minorEastAsia"/>
          <w:lang w:eastAsia="zh-CN"/>
        </w:rPr>
        <w:t>RRT *</w:t>
      </w:r>
      <w:r w:rsidRPr="00510981">
        <w:rPr>
          <w:rFonts w:eastAsiaTheme="minorEastAsia" w:hint="eastAsia"/>
          <w:lang w:eastAsia="zh-CN"/>
        </w:rPr>
        <w:t>所做的那样，而不是仅仅优化欧氏距离。将我们的方法应用于各种机器人，无论是机器人小车还是高自由度机械臂，以考察其在各个维度上的优越性。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62"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41" w:name="References"/>
      <w:bookmarkEnd w:id="41"/>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42" w:name="_bookmark25"/>
      <w:bookmarkEnd w:id="42"/>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43" w:name="_bookmark26"/>
      <w:bookmarkEnd w:id="43"/>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44" w:name="_bookmark27"/>
      <w:bookmarkEnd w:id="44"/>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45" w:name="_bookmark28"/>
      <w:bookmarkEnd w:id="45"/>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46" w:name="_bookmark29"/>
      <w:bookmarkEnd w:id="46"/>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47" w:name="_bookmark30"/>
      <w:bookmarkEnd w:id="47"/>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48" w:name="_bookmark31"/>
      <w:bookmarkEnd w:id="48"/>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49" w:name="_bookmark32"/>
      <w:bookmarkEnd w:id="49"/>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50" w:name="_bookmark33"/>
      <w:bookmarkEnd w:id="50"/>
      <w:r>
        <w:rPr>
          <w:sz w:val="17"/>
        </w:rPr>
        <w:t xml:space="preserve">actions on Systems Science and Cybernetics. </w:t>
      </w:r>
      <w:r>
        <w:rPr>
          <w:b/>
          <w:sz w:val="17"/>
        </w:rPr>
        <w:t>4</w:t>
      </w:r>
      <w:r>
        <w:rPr>
          <w:sz w:val="17"/>
        </w:rPr>
        <w:t>, 100–107 (1968)</w:t>
      </w:r>
    </w:p>
    <w:p w14:paraId="0948F54D" w14:textId="77777777" w:rsidR="0076352E" w:rsidRDefault="00821371">
      <w:pPr>
        <w:pStyle w:val="a6"/>
        <w:numPr>
          <w:ilvl w:val="0"/>
          <w:numId w:val="1"/>
        </w:numPr>
        <w:tabs>
          <w:tab w:val="left" w:pos="561"/>
        </w:tabs>
        <w:spacing w:before="2" w:line="244" w:lineRule="auto"/>
        <w:ind w:right="41" w:hanging="341"/>
        <w:jc w:val="both"/>
        <w:rPr>
          <w:sz w:val="17"/>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63" w:history="1">
        <w:r w:rsidR="0076352E">
          <w:rPr>
            <w:color w:val="0000FF"/>
            <w:sz w:val="17"/>
          </w:rPr>
          <w:t>https://doi.org/10.48550/arXiv.1005.0416</w:t>
        </w:r>
      </w:hyperlink>
    </w:p>
    <w:p w14:paraId="4EF73DE8" w14:textId="77777777" w:rsidR="0076352E" w:rsidRDefault="00821371">
      <w:pPr>
        <w:pStyle w:val="a6"/>
        <w:numPr>
          <w:ilvl w:val="0"/>
          <w:numId w:val="1"/>
        </w:numPr>
        <w:tabs>
          <w:tab w:val="left" w:pos="561"/>
        </w:tabs>
        <w:spacing w:before="87" w:line="244" w:lineRule="auto"/>
        <w:ind w:right="115" w:hanging="341"/>
        <w:jc w:val="both"/>
        <w:rPr>
          <w:sz w:val="17"/>
        </w:rPr>
      </w:pPr>
      <w:bookmarkStart w:id="51" w:name="_bookmark34"/>
      <w:bookmarkEnd w:id="51"/>
      <w:r>
        <w:br w:type="column"/>
      </w:r>
      <w:r>
        <w:rPr>
          <w:sz w:val="17"/>
        </w:rPr>
        <w:lastRenderedPageBreak/>
        <w:t xml:space="preserve">Chiang, H.T.L., et al.: RL-RRT: Kinodynamic Motion Planning via Learning Reachability Estimators From RL Policies. IEEE Robotics and Automation Letters. </w:t>
      </w:r>
      <w:r>
        <w:rPr>
          <w:b/>
          <w:sz w:val="17"/>
        </w:rPr>
        <w:t>4</w:t>
      </w:r>
      <w:r>
        <w:rPr>
          <w:sz w:val="17"/>
        </w:rPr>
        <w:t>, 4298–4305 (2019)</w:t>
      </w:r>
    </w:p>
    <w:p w14:paraId="7E0EBC62"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Wang, J.K., et al.: Neural RRT*: Learning-Based Optimal Path </w:t>
      </w:r>
      <w:bookmarkStart w:id="52" w:name="_bookmark35"/>
      <w:bookmarkEnd w:id="52"/>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53" w:name="_bookmark36"/>
      <w:bookmarkEnd w:id="53"/>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64" w:history="1">
        <w:r w:rsidR="0076352E">
          <w:rPr>
            <w:color w:val="0000FF"/>
            <w:sz w:val="17"/>
          </w:rPr>
          <w:t>https://www.researchgate.net/</w:t>
        </w:r>
      </w:hyperlink>
      <w:r>
        <w:rPr>
          <w:color w:val="0000FF"/>
          <w:sz w:val="17"/>
        </w:rPr>
        <w:t xml:space="preserve"> </w:t>
      </w:r>
      <w:hyperlink r:id="rId65" w:history="1">
        <w:r w:rsidR="0076352E">
          <w:rPr>
            <w:color w:val="0000FF"/>
            <w:spacing w:val="-2"/>
            <w:sz w:val="17"/>
          </w:rPr>
          <w:t>publication/2639200_Rapidly-Exploring_Random_Trees_A_</w:t>
        </w:r>
      </w:hyperlink>
      <w:r>
        <w:rPr>
          <w:color w:val="0000FF"/>
          <w:spacing w:val="-2"/>
          <w:sz w:val="17"/>
        </w:rPr>
        <w:t xml:space="preserve"> </w:t>
      </w:r>
      <w:bookmarkStart w:id="54" w:name="_bookmark37"/>
      <w:bookmarkEnd w:id="54"/>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55" w:name="_bookmark38"/>
      <w:bookmarkEnd w:id="55"/>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56" w:name="_bookmark39"/>
      <w:bookmarkEnd w:id="56"/>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57" w:name="_bookmark40"/>
      <w:bookmarkEnd w:id="57"/>
      <w:r>
        <w:rPr>
          <w:sz w:val="17"/>
        </w:rPr>
        <w:t xml:space="preserve">sys). (2019). </w:t>
      </w:r>
      <w:hyperlink r:id="rId66"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58" w:name="_bookmark41"/>
      <w:bookmarkEnd w:id="58"/>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59" w:name="_bookmark42"/>
      <w:bookmarkEnd w:id="59"/>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60" w:name="_bookmark43"/>
      <w:bookmarkEnd w:id="60"/>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61" w:name="_bookmark44"/>
      <w:bookmarkEnd w:id="61"/>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62" w:name="_bookmark45"/>
      <w:bookmarkEnd w:id="62"/>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63" w:name="_bookmark46"/>
      <w:bookmarkEnd w:id="63"/>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64" w:name="_bookmark47"/>
      <w:bookmarkEnd w:id="64"/>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65" w:name="_bookmark48"/>
      <w:bookmarkEnd w:id="65"/>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66" w:name="_bookmark49"/>
      <w:bookmarkEnd w:id="66"/>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67" w:name="_bookmark50"/>
      <w:bookmarkEnd w:id="67"/>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67" w:history="1">
        <w:r w:rsidR="0076352E">
          <w:rPr>
            <w:color w:val="0000FF"/>
            <w:sz w:val="17"/>
          </w:rPr>
          <w:t>https://</w:t>
        </w:r>
      </w:hyperlink>
      <w:r>
        <w:rPr>
          <w:color w:val="0000FF"/>
          <w:sz w:val="17"/>
        </w:rPr>
        <w:t xml:space="preserve"> </w:t>
      </w:r>
      <w:bookmarkStart w:id="68" w:name="_bookmark51"/>
      <w:bookmarkEnd w:id="68"/>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68" w:history="1">
        <w:r w:rsidR="0076352E">
          <w:rPr>
            <w:color w:val="0000FF"/>
            <w:sz w:val="17"/>
          </w:rPr>
          <w:t>https://doi.org/10.48550/arXiv.1404.1347</w:t>
        </w:r>
      </w:hyperlink>
    </w:p>
    <w:p w14:paraId="76230264" w14:textId="77777777" w:rsidR="0076352E" w:rsidRDefault="0076352E">
      <w:pPr>
        <w:spacing w:line="244" w:lineRule="auto"/>
        <w:jc w:val="both"/>
        <w:rPr>
          <w:sz w:val="17"/>
        </w:rPr>
        <w:sectPr w:rsidR="0076352E" w:rsidSect="00927F8F">
          <w:type w:val="continuous"/>
          <w:pgSz w:w="11910" w:h="15820"/>
          <w:pgMar w:top="540" w:right="900" w:bottom="1120" w:left="800" w:header="616" w:footer="939" w:gutter="0"/>
          <w:cols w:space="708"/>
        </w:sectPr>
      </w:pPr>
    </w:p>
    <w:p w14:paraId="381FA8BF" w14:textId="77777777" w:rsidR="0076352E" w:rsidRDefault="0076352E">
      <w:pPr>
        <w:pStyle w:val="a3"/>
        <w:rPr>
          <w:sz w:val="9"/>
        </w:rPr>
      </w:pPr>
    </w:p>
    <w:p w14:paraId="319968F3" w14:textId="77777777" w:rsidR="0076352E" w:rsidRDefault="0076352E">
      <w:pPr>
        <w:rPr>
          <w:sz w:val="9"/>
        </w:rPr>
        <w:sectPr w:rsidR="0076352E"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69" w:name="_bookmark52"/>
      <w:bookmarkEnd w:id="69"/>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70" w:name="_bookmark53"/>
      <w:bookmarkEnd w:id="70"/>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71" w:name="_bookmark54"/>
      <w:bookmarkEnd w:id="71"/>
      <w:r>
        <w:rPr>
          <w:sz w:val="17"/>
        </w:rPr>
        <w:t xml:space="preserve">(2012). </w:t>
      </w:r>
      <w:hyperlink r:id="rId69"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70"/>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71"/>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72"/>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Pr="009319BE" w:rsidRDefault="009319BE">
      <w:pPr>
        <w:spacing w:before="1" w:line="244" w:lineRule="auto"/>
        <w:ind w:left="220" w:right="114"/>
        <w:jc w:val="both"/>
        <w:rPr>
          <w:rFonts w:eastAsiaTheme="minorEastAsia"/>
          <w:sz w:val="17"/>
          <w:lang w:eastAsia="zh-CN"/>
        </w:rPr>
      </w:pPr>
    </w:p>
    <w:sectPr w:rsidR="009319BE" w:rsidRPr="009319BE"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兴雨 郭" w:date="2026-01-25T22:56:00Z" w:initials="兴郭">
    <w:p w14:paraId="6D8CD6A0" w14:textId="071ECA70" w:rsidR="00426B43" w:rsidRDefault="00426B43" w:rsidP="00426B43">
      <w:pPr>
        <w:pStyle w:val="af1"/>
      </w:pPr>
      <w:r>
        <w:rPr>
          <w:rStyle w:val="af0"/>
        </w:rPr>
        <w:annotationRef/>
      </w:r>
      <w:r>
        <w:rPr>
          <w:rFonts w:hint="eastAsia"/>
        </w:rPr>
        <w:t>整篇验证效率高，如</w:t>
      </w:r>
      <w:r>
        <w:t>20%</w:t>
      </w:r>
    </w:p>
  </w:comment>
  <w:comment w:id="2" w:author="兴雨 郭" w:date="2026-01-25T22:58:00Z" w:initials="兴郭">
    <w:p w14:paraId="5CA664E4" w14:textId="77777777" w:rsidR="00426B43" w:rsidRDefault="00426B43" w:rsidP="00426B43">
      <w:pPr>
        <w:pStyle w:val="af1"/>
      </w:pPr>
      <w:r>
        <w:rPr>
          <w:rStyle w:val="af0"/>
        </w:rPr>
        <w:annotationRef/>
      </w:r>
      <w:r>
        <w:rPr>
          <w:rFonts w:hint="eastAsia"/>
        </w:rPr>
        <w:t>帕累托节点少导致效率高，可以从节点层面讲</w:t>
      </w:r>
    </w:p>
  </w:comment>
  <w:comment w:id="3" w:author="兴雨 郭" w:date="2026-01-25T23:01:00Z" w:initials="兴郭">
    <w:p w14:paraId="348E3033" w14:textId="77777777" w:rsidR="00426B43" w:rsidRDefault="00426B43" w:rsidP="00426B43">
      <w:pPr>
        <w:pStyle w:val="af1"/>
      </w:pPr>
      <w:r>
        <w:rPr>
          <w:rStyle w:val="af0"/>
        </w:rPr>
        <w:annotationRef/>
      </w:r>
      <w:r>
        <w:rPr>
          <w:rFonts w:hint="eastAsia"/>
        </w:rPr>
        <w:t>比较的对象算法要是我要输出的点，最好是有帕累托的</w:t>
      </w:r>
    </w:p>
  </w:comment>
  <w:comment w:id="5" w:author="兴雨 郭" w:date="2026-01-25T22:30:00Z" w:initials="兴郭">
    <w:p w14:paraId="48D378CE" w14:textId="77777777" w:rsidR="00A008C3" w:rsidRDefault="00A008C3" w:rsidP="00A008C3">
      <w:pPr>
        <w:pStyle w:val="af1"/>
      </w:pPr>
      <w:r>
        <w:rPr>
          <w:rStyle w:val="af0"/>
        </w:rPr>
        <w:annotationRef/>
      </w:r>
      <w:r>
        <w:rPr>
          <w:rFonts w:hint="eastAsia"/>
        </w:rPr>
        <w:t>移除明确俩字，分解成什么集合约束的子问题</w:t>
      </w:r>
    </w:p>
  </w:comment>
  <w:comment w:id="6" w:author="兴雨 郭" w:date="2026-01-25T22:31:00Z" w:initials="兴郭">
    <w:p w14:paraId="6905490A" w14:textId="77777777" w:rsidR="00A008C3" w:rsidRDefault="00A008C3" w:rsidP="00A008C3">
      <w:pPr>
        <w:pStyle w:val="af1"/>
      </w:pPr>
      <w:r>
        <w:rPr>
          <w:rStyle w:val="af0"/>
        </w:rPr>
        <w:annotationRef/>
      </w:r>
      <w:r>
        <w:rPr>
          <w:rFonts w:hint="eastAsia"/>
        </w:rPr>
        <w:t>或者基于</w:t>
      </w:r>
      <w:r>
        <w:t>PID</w:t>
      </w:r>
      <w:r>
        <w:rPr>
          <w:rFonts w:hint="eastAsia"/>
        </w:rPr>
        <w:t>，自己看着来</w:t>
      </w:r>
    </w:p>
  </w:comment>
  <w:comment w:id="7" w:author="兴雨 郭" w:date="2026-01-25T22:32:00Z" w:initials="兴郭">
    <w:p w14:paraId="7E5D0AF7" w14:textId="77777777" w:rsidR="004F1626" w:rsidRDefault="004F1626" w:rsidP="004F1626">
      <w:pPr>
        <w:pStyle w:val="af1"/>
      </w:pPr>
      <w:r>
        <w:rPr>
          <w:rStyle w:val="af0"/>
        </w:rPr>
        <w:annotationRef/>
      </w:r>
      <w:r>
        <w:rPr>
          <w:rFonts w:hint="eastAsia"/>
        </w:rPr>
        <w:t>评价不写摘要里，写在摘要最后一句，也有指导意义</w:t>
      </w:r>
    </w:p>
  </w:comment>
  <w:comment w:id="8" w:author="兴雨 郭" w:date="2026-01-25T22:35:00Z" w:initials="兴郭">
    <w:p w14:paraId="62768A3E" w14:textId="77777777" w:rsidR="004F1626" w:rsidRDefault="004F1626" w:rsidP="004F1626">
      <w:pPr>
        <w:pStyle w:val="af1"/>
      </w:pPr>
      <w:r>
        <w:rPr>
          <w:rStyle w:val="af0"/>
        </w:rPr>
        <w:annotationRef/>
      </w:r>
      <w:r>
        <w:rPr>
          <w:rFonts w:hint="eastAsia"/>
        </w:rPr>
        <w:t>采用技术性的描述不要评价性的描述</w:t>
      </w:r>
    </w:p>
  </w:comment>
  <w:comment w:id="9"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10" w:author="兴雨 郭" w:date="2026-01-25T22:37:00Z" w:initials="兴郭">
    <w:p w14:paraId="619F7DA0" w14:textId="77777777" w:rsidR="00C333A8" w:rsidRDefault="00C333A8" w:rsidP="00C333A8">
      <w:pPr>
        <w:pStyle w:val="af1"/>
      </w:pPr>
      <w:r>
        <w:rPr>
          <w:rStyle w:val="af0"/>
        </w:rPr>
        <w:annotationRef/>
      </w:r>
      <w:r>
        <w:rPr>
          <w:rFonts w:hint="eastAsia"/>
        </w:rPr>
        <w:t>没有意义，是时间还是距离，节点优越</w:t>
      </w:r>
    </w:p>
  </w:comment>
  <w:comment w:id="12"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14" w:author="兴雨 郭" w:date="2026-01-25T21:19:00Z" w:initials="兴郭">
    <w:p w14:paraId="678FE41D" w14:textId="6BF9FF72" w:rsidR="0023461D" w:rsidRDefault="0023461D" w:rsidP="0023461D">
      <w:pPr>
        <w:pStyle w:val="af1"/>
      </w:pPr>
      <w:r>
        <w:rPr>
          <w:rStyle w:val="af0"/>
        </w:rPr>
        <w:annotationRef/>
      </w:r>
      <w:r>
        <w:rPr>
          <w:rFonts w:hint="eastAsia"/>
        </w:rPr>
        <w:t>第二个算法做对比实验</w:t>
      </w:r>
    </w:p>
  </w:comment>
  <w:comment w:id="17" w:author="兴雨 郭" w:date="2026-01-25T22:38:00Z" w:initials="兴郭">
    <w:p w14:paraId="6C949152" w14:textId="77777777" w:rsidR="00C333A8" w:rsidRDefault="00C333A8" w:rsidP="00C333A8">
      <w:pPr>
        <w:pStyle w:val="af1"/>
      </w:pPr>
      <w:r>
        <w:rPr>
          <w:rStyle w:val="af0"/>
        </w:rPr>
        <w:annotationRef/>
      </w:r>
      <w:r>
        <w:rPr>
          <w:rFonts w:hint="eastAsia"/>
        </w:rPr>
        <w:t>完善后简化下面公式的部分和评价性废话别提</w:t>
      </w:r>
    </w:p>
  </w:comment>
  <w:comment w:id="19" w:author="兴雨 郭" w:date="2026-01-25T23:06:00Z" w:initials="兴郭">
    <w:p w14:paraId="1C51DAB4" w14:textId="77777777" w:rsidR="00016377" w:rsidRDefault="00016377" w:rsidP="00016377">
      <w:pPr>
        <w:pStyle w:val="af1"/>
      </w:pPr>
      <w:r>
        <w:rPr>
          <w:rStyle w:val="af0"/>
        </w:rPr>
        <w:annotationRef/>
      </w:r>
      <w:r>
        <w:rPr>
          <w:rFonts w:hint="eastAsia"/>
        </w:rPr>
        <w:t>帕累托可以移除，或者单独写一篇</w:t>
      </w:r>
    </w:p>
  </w:comment>
  <w:comment w:id="27" w:author="兴雨 郭" w:date="2026-01-25T22:39:00Z" w:initials="兴郭">
    <w:p w14:paraId="054005E0" w14:textId="77777777" w:rsidR="00C333A8" w:rsidRDefault="00C333A8" w:rsidP="00C333A8">
      <w:pPr>
        <w:pStyle w:val="af1"/>
      </w:pPr>
      <w:r>
        <w:rPr>
          <w:rStyle w:val="af0"/>
        </w:rPr>
        <w:annotationRef/>
      </w:r>
      <w:r>
        <w:rPr>
          <w:rFonts w:hint="eastAsia"/>
        </w:rPr>
        <w:t>写结论里不写这</w:t>
      </w:r>
    </w:p>
  </w:comment>
  <w:comment w:id="29" w:author="兴雨 郭" w:date="2026-01-25T23:09:00Z" w:initials="兴郭">
    <w:p w14:paraId="2038CDCD" w14:textId="77777777" w:rsidR="00016377" w:rsidRDefault="00016377" w:rsidP="00016377">
      <w:pPr>
        <w:pStyle w:val="af1"/>
      </w:pPr>
      <w:r>
        <w:rPr>
          <w:rStyle w:val="af0"/>
        </w:rPr>
        <w:annotationRef/>
      </w:r>
      <w:r>
        <w:rPr>
          <w:rFonts w:hint="eastAsia"/>
        </w:rPr>
        <w:t>直接写不要</w:t>
      </w:r>
      <w:r>
        <w:t>3.1</w:t>
      </w:r>
      <w:r>
        <w:rPr>
          <w:rFonts w:hint="eastAsia"/>
        </w:rPr>
        <w:t>，</w:t>
      </w:r>
      <w:r>
        <w:t>3.2</w:t>
      </w:r>
      <w:r>
        <w:rPr>
          <w:rFonts w:hint="eastAsia"/>
        </w:rPr>
        <w:t>，</w:t>
      </w:r>
      <w:r>
        <w:t>3.3</w:t>
      </w:r>
    </w:p>
  </w:comment>
  <w:comment w:id="31" w:author="兴雨 郭" w:date="2026-01-25T23:09:00Z" w:initials="兴郭">
    <w:p w14:paraId="5483F29A" w14:textId="77777777" w:rsidR="00016377" w:rsidRDefault="00016377" w:rsidP="00016377">
      <w:pPr>
        <w:pStyle w:val="af1"/>
      </w:pPr>
      <w:r>
        <w:rPr>
          <w:rStyle w:val="af0"/>
        </w:rPr>
        <w:annotationRef/>
      </w:r>
      <w:r>
        <w:rPr>
          <w:rFonts w:hint="eastAsia"/>
        </w:rPr>
        <w:t>最后写一个仿真条件，既包括实验条件又包括算法内容</w:t>
      </w:r>
    </w:p>
  </w:comment>
  <w:comment w:id="32" w:author="兴雨 郭" w:date="2026-01-25T23:09:00Z" w:initials="兴郭">
    <w:p w14:paraId="5E55200D" w14:textId="77777777" w:rsidR="00016377" w:rsidRDefault="00016377" w:rsidP="00016377">
      <w:pPr>
        <w:pStyle w:val="af1"/>
      </w:pPr>
      <w:r>
        <w:rPr>
          <w:rStyle w:val="af0"/>
        </w:rPr>
        <w:annotationRef/>
      </w:r>
      <w:r>
        <w:rPr>
          <w:rFonts w:hint="eastAsia"/>
        </w:rPr>
        <w:t>以及实验数据</w:t>
      </w:r>
    </w:p>
  </w:comment>
  <w:comment w:id="33" w:author="兴雨 郭" w:date="2026-01-25T23:10:00Z" w:initials="兴郭">
    <w:p w14:paraId="610A200F" w14:textId="77777777" w:rsidR="00016377" w:rsidRDefault="00016377" w:rsidP="00016377">
      <w:pPr>
        <w:pStyle w:val="af1"/>
      </w:pPr>
      <w:r>
        <w:rPr>
          <w:rStyle w:val="af0"/>
        </w:rPr>
        <w:annotationRef/>
      </w:r>
      <w:r>
        <w:rPr>
          <w:rFonts w:hint="eastAsia"/>
        </w:rPr>
        <w:t>包括大论文</w:t>
      </w:r>
    </w:p>
  </w:comment>
  <w:comment w:id="35" w:author="兴雨 郭" w:date="2026-01-25T22:53:00Z" w:initials="兴郭">
    <w:p w14:paraId="292D5284" w14:textId="77777777" w:rsidR="00140366" w:rsidRDefault="00426B43" w:rsidP="00140366">
      <w:pPr>
        <w:pStyle w:val="af1"/>
      </w:pPr>
      <w:r>
        <w:rPr>
          <w:rStyle w:val="af0"/>
        </w:rPr>
        <w:annotationRef/>
      </w:r>
      <w:r w:rsidR="00140366">
        <w:rPr>
          <w:rFonts w:hint="eastAsia"/>
        </w:rPr>
        <w:t>这段没用</w:t>
      </w:r>
    </w:p>
  </w:comment>
  <w:comment w:id="36" w:author="兴雨 郭" w:date="2026-01-25T23:25:00Z" w:initials="兴郭">
    <w:p w14:paraId="4348E32F" w14:textId="77777777" w:rsidR="00140366" w:rsidRDefault="00140366" w:rsidP="00140366">
      <w:pPr>
        <w:pStyle w:val="af1"/>
      </w:pPr>
      <w:r>
        <w:rPr>
          <w:rStyle w:val="af0"/>
        </w:rPr>
        <w:annotationRef/>
      </w:r>
      <w:r>
        <w:rPr>
          <w:rFonts w:hint="eastAsia"/>
        </w:rPr>
        <w:t>关于稳定性方面，直接讲通过</w:t>
      </w:r>
      <w:r>
        <w:t>2000</w:t>
      </w:r>
      <w:r>
        <w:rPr>
          <w:rFonts w:hint="eastAsia"/>
        </w:rPr>
        <w:t>次实验证明稳定性</w:t>
      </w:r>
    </w:p>
  </w:comment>
  <w:comment w:id="37" w:author="兴雨 郭" w:date="2026-01-25T23:15:00Z" w:initials="兴郭">
    <w:p w14:paraId="4103CDEB" w14:textId="77777777" w:rsidR="008516FE" w:rsidRDefault="008516FE" w:rsidP="008516FE">
      <w:pPr>
        <w:pStyle w:val="af1"/>
      </w:pPr>
      <w:r>
        <w:rPr>
          <w:rStyle w:val="af0"/>
        </w:rPr>
        <w:annotationRef/>
      </w:r>
      <w:r>
        <w:rPr>
          <w:rFonts w:hint="eastAsia"/>
        </w:rPr>
        <w:t>可以直接不用做实验，或借用某某算法论文获取最优参数</w:t>
      </w:r>
    </w:p>
  </w:comment>
  <w:comment w:id="38" w:author="兴雨 郭" w:date="2026-01-25T23:16:00Z" w:initials="兴郭">
    <w:p w14:paraId="6B0B3B12" w14:textId="77777777" w:rsidR="008516FE" w:rsidRDefault="008516FE" w:rsidP="008516FE">
      <w:pPr>
        <w:pStyle w:val="af1"/>
      </w:pPr>
      <w:r>
        <w:rPr>
          <w:rStyle w:val="af0"/>
        </w:rPr>
        <w:annotationRef/>
      </w:r>
      <w:r>
        <w:rPr>
          <w:rFonts w:hint="eastAsia"/>
        </w:rPr>
        <w:t>这个要做，主要是这个</w:t>
      </w:r>
    </w:p>
  </w:comment>
  <w:comment w:id="39" w:author="兴雨 郭" w:date="2026-01-25T23:17:00Z" w:initials="兴郭">
    <w:p w14:paraId="5ED57023" w14:textId="77777777" w:rsidR="008516FE" w:rsidRDefault="008516FE" w:rsidP="008516FE">
      <w:pPr>
        <w:pStyle w:val="af1"/>
      </w:pPr>
      <w:r>
        <w:rPr>
          <w:rStyle w:val="af0"/>
        </w:rPr>
        <w:annotationRef/>
      </w:r>
      <w:r>
        <w:rPr>
          <w:rFonts w:hint="eastAsia"/>
        </w:rPr>
        <w:t>不要东边一个西边一个</w:t>
      </w:r>
    </w:p>
  </w:comment>
  <w:comment w:id="40" w:author="兴雨 郭" w:date="2026-01-25T23:35:00Z" w:initials="兴郭">
    <w:p w14:paraId="79039180" w14:textId="77777777" w:rsidR="00140366" w:rsidRDefault="00140366" w:rsidP="00140366">
      <w:pPr>
        <w:pStyle w:val="af1"/>
      </w:pPr>
      <w:r>
        <w:rPr>
          <w:rStyle w:val="af0"/>
        </w:rPr>
        <w:annotationRef/>
      </w:r>
      <w:r>
        <w:rPr>
          <w:rFonts w:hint="eastAsia"/>
        </w:rPr>
        <w:t>不要复现别人的实验，直接借用数据，语言描述后环境配置一样就可以</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8CD6A0" w15:done="0"/>
  <w15:commentEx w15:paraId="5CA664E4" w15:paraIdParent="6D8CD6A0" w15:done="0"/>
  <w15:commentEx w15:paraId="348E3033" w15:paraIdParent="6D8CD6A0" w15:done="0"/>
  <w15:commentEx w15:paraId="48D378CE" w15:done="0"/>
  <w15:commentEx w15:paraId="6905490A" w15:paraIdParent="48D378CE" w15:done="0"/>
  <w15:commentEx w15:paraId="7E5D0AF7" w15:done="0"/>
  <w15:commentEx w15:paraId="62768A3E" w15:done="0"/>
  <w15:commentEx w15:paraId="770B3817" w15:done="0"/>
  <w15:commentEx w15:paraId="619F7DA0" w15:done="0"/>
  <w15:commentEx w15:paraId="4EF970B9" w15:done="0"/>
  <w15:commentEx w15:paraId="678FE41D" w15:done="0"/>
  <w15:commentEx w15:paraId="6C949152" w15:done="0"/>
  <w15:commentEx w15:paraId="1C51DAB4" w15:done="0"/>
  <w15:commentEx w15:paraId="054005E0" w15:done="0"/>
  <w15:commentEx w15:paraId="2038CDCD" w15:done="0"/>
  <w15:commentEx w15:paraId="5483F29A" w15:done="0"/>
  <w15:commentEx w15:paraId="5E55200D" w15:paraIdParent="5483F29A" w15:done="0"/>
  <w15:commentEx w15:paraId="610A200F" w15:paraIdParent="5483F29A" w15:done="0"/>
  <w15:commentEx w15:paraId="292D5284" w15:done="0"/>
  <w15:commentEx w15:paraId="4348E32F" w15:paraIdParent="292D5284" w15:done="0"/>
  <w15:commentEx w15:paraId="4103CDEB" w15:done="0"/>
  <w15:commentEx w15:paraId="6B0B3B12" w15:done="0"/>
  <w15:commentEx w15:paraId="5ED57023" w15:paraIdParent="6B0B3B12" w15:done="0"/>
  <w15:commentEx w15:paraId="79039180" w15:paraIdParent="6B0B3B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5812B1" w16cex:dateUtc="2026-01-25T14:56:00Z"/>
  <w16cex:commentExtensible w16cex:durableId="7D9C74A7" w16cex:dateUtc="2026-01-25T14:58:00Z"/>
  <w16cex:commentExtensible w16cex:durableId="3CD13841" w16cex:dateUtc="2026-01-25T15:01:00Z"/>
  <w16cex:commentExtensible w16cex:durableId="6195F55E" w16cex:dateUtc="2026-01-25T14:30:00Z"/>
  <w16cex:commentExtensible w16cex:durableId="4142B715" w16cex:dateUtc="2026-01-25T14:31:00Z"/>
  <w16cex:commentExtensible w16cex:durableId="0F318979" w16cex:dateUtc="2026-01-25T14:32:00Z"/>
  <w16cex:commentExtensible w16cex:durableId="02FBC4CE" w16cex:dateUtc="2026-01-25T14:35:00Z"/>
  <w16cex:commentExtensible w16cex:durableId="6AD58DE5" w16cex:dateUtc="2026-01-25T14:35:00Z"/>
  <w16cex:commentExtensible w16cex:durableId="2E5DEE61" w16cex:dateUtc="2026-01-25T14:37:00Z"/>
  <w16cex:commentExtensible w16cex:durableId="6C38E967" w16cex:dateUtc="2026-01-24T10:31:00Z"/>
  <w16cex:commentExtensible w16cex:durableId="68C891D2" w16cex:dateUtc="2026-01-25T13:19:00Z"/>
  <w16cex:commentExtensible w16cex:durableId="607E081B" w16cex:dateUtc="2026-01-25T14:38:00Z"/>
  <w16cex:commentExtensible w16cex:durableId="42D94704" w16cex:dateUtc="2026-01-25T15:06:00Z"/>
  <w16cex:commentExtensible w16cex:durableId="2156F2D4" w16cex:dateUtc="2026-01-25T14:39:00Z"/>
  <w16cex:commentExtensible w16cex:durableId="2B492721" w16cex:dateUtc="2026-01-25T15:09:00Z"/>
  <w16cex:commentExtensible w16cex:durableId="00CE4E14" w16cex:dateUtc="2026-01-25T15:09:00Z"/>
  <w16cex:commentExtensible w16cex:durableId="73712931" w16cex:dateUtc="2026-01-25T15:09:00Z"/>
  <w16cex:commentExtensible w16cex:durableId="09843566" w16cex:dateUtc="2026-01-25T15:10:00Z"/>
  <w16cex:commentExtensible w16cex:durableId="0A232AB4" w16cex:dateUtc="2026-01-25T14:53:00Z"/>
  <w16cex:commentExtensible w16cex:durableId="2B2297B3" w16cex:dateUtc="2026-01-25T15:25:00Z"/>
  <w16cex:commentExtensible w16cex:durableId="2A7D2749" w16cex:dateUtc="2026-01-25T15:15:00Z"/>
  <w16cex:commentExtensible w16cex:durableId="13D01893" w16cex:dateUtc="2026-01-25T15:16:00Z"/>
  <w16cex:commentExtensible w16cex:durableId="6C9C2831" w16cex:dateUtc="2026-01-25T15:17:00Z"/>
  <w16cex:commentExtensible w16cex:durableId="38ECDC24" w16cex:dateUtc="2026-01-25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CD6A0" w16cid:durableId="7C5812B1"/>
  <w16cid:commentId w16cid:paraId="5CA664E4" w16cid:durableId="7D9C74A7"/>
  <w16cid:commentId w16cid:paraId="348E3033" w16cid:durableId="3CD13841"/>
  <w16cid:commentId w16cid:paraId="48D378CE" w16cid:durableId="6195F55E"/>
  <w16cid:commentId w16cid:paraId="6905490A" w16cid:durableId="4142B715"/>
  <w16cid:commentId w16cid:paraId="7E5D0AF7" w16cid:durableId="0F318979"/>
  <w16cid:commentId w16cid:paraId="62768A3E" w16cid:durableId="02FBC4CE"/>
  <w16cid:commentId w16cid:paraId="770B3817" w16cid:durableId="6AD58DE5"/>
  <w16cid:commentId w16cid:paraId="619F7DA0" w16cid:durableId="2E5DEE61"/>
  <w16cid:commentId w16cid:paraId="4EF970B9" w16cid:durableId="6C38E967"/>
  <w16cid:commentId w16cid:paraId="678FE41D" w16cid:durableId="68C891D2"/>
  <w16cid:commentId w16cid:paraId="6C949152" w16cid:durableId="607E081B"/>
  <w16cid:commentId w16cid:paraId="1C51DAB4" w16cid:durableId="42D94704"/>
  <w16cid:commentId w16cid:paraId="054005E0" w16cid:durableId="2156F2D4"/>
  <w16cid:commentId w16cid:paraId="2038CDCD" w16cid:durableId="2B492721"/>
  <w16cid:commentId w16cid:paraId="5483F29A" w16cid:durableId="00CE4E14"/>
  <w16cid:commentId w16cid:paraId="5E55200D" w16cid:durableId="73712931"/>
  <w16cid:commentId w16cid:paraId="610A200F" w16cid:durableId="09843566"/>
  <w16cid:commentId w16cid:paraId="292D5284" w16cid:durableId="0A232AB4"/>
  <w16cid:commentId w16cid:paraId="4348E32F" w16cid:durableId="2B2297B3"/>
  <w16cid:commentId w16cid:paraId="4103CDEB" w16cid:durableId="2A7D2749"/>
  <w16cid:commentId w16cid:paraId="6B0B3B12" w16cid:durableId="13D01893"/>
  <w16cid:commentId w16cid:paraId="5ED57023" w16cid:durableId="6C9C2831"/>
  <w16cid:commentId w16cid:paraId="79039180" w16cid:durableId="38ECDC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40B7" w14:textId="77777777" w:rsidR="009E349A" w:rsidRDefault="009E349A">
      <w:r>
        <w:separator/>
      </w:r>
    </w:p>
  </w:endnote>
  <w:endnote w:type="continuationSeparator" w:id="0">
    <w:p w14:paraId="57EFA553" w14:textId="77777777" w:rsidR="009E349A" w:rsidRDefault="009E3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E1A01" w14:textId="77777777" w:rsidR="009E349A" w:rsidRDefault="009E349A">
      <w:r>
        <w:separator/>
      </w:r>
    </w:p>
  </w:footnote>
  <w:footnote w:type="continuationSeparator" w:id="0">
    <w:p w14:paraId="458B9488" w14:textId="77777777" w:rsidR="009E349A" w:rsidRDefault="009E34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053A" w14:textId="3E99AB85" w:rsidR="0076352E" w:rsidRPr="007D002C" w:rsidRDefault="0076352E"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69EC" w14:textId="16E42473" w:rsidR="0076352E" w:rsidRDefault="002B5079">
    <w:pPr>
      <w:pStyle w:val="a3"/>
      <w:spacing w:line="14" w:lineRule="auto"/>
    </w:pPr>
    <w:r>
      <w:rPr>
        <w:noProof/>
      </w:rPr>
      <mc:AlternateContent>
        <mc:Choice Requires="wps">
          <w:drawing>
            <wp:anchor distT="0" distB="0" distL="114300" distR="114300" simplePos="0" relativeHeight="251659264" behindDoc="1" locked="0" layoutInCell="1" allowOverlap="1" wp14:anchorId="6251734B" wp14:editId="4E792027">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586F3"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0"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2"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3"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8"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9"/>
  </w:num>
  <w:num w:numId="2" w16cid:durableId="1685086714">
    <w:abstractNumId w:val="6"/>
  </w:num>
  <w:num w:numId="3" w16cid:durableId="375550823">
    <w:abstractNumId w:val="5"/>
  </w:num>
  <w:num w:numId="4" w16cid:durableId="1808009374">
    <w:abstractNumId w:val="11"/>
  </w:num>
  <w:num w:numId="5" w16cid:durableId="1208179476">
    <w:abstractNumId w:val="17"/>
  </w:num>
  <w:num w:numId="6" w16cid:durableId="438337384">
    <w:abstractNumId w:val="24"/>
  </w:num>
  <w:num w:numId="7" w16cid:durableId="1849323101">
    <w:abstractNumId w:val="20"/>
  </w:num>
  <w:num w:numId="8" w16cid:durableId="455177939">
    <w:abstractNumId w:val="22"/>
  </w:num>
  <w:num w:numId="9" w16cid:durableId="1778210238">
    <w:abstractNumId w:val="3"/>
  </w:num>
  <w:num w:numId="10" w16cid:durableId="919414628">
    <w:abstractNumId w:val="21"/>
  </w:num>
  <w:num w:numId="11" w16cid:durableId="1274560829">
    <w:abstractNumId w:val="23"/>
  </w:num>
  <w:num w:numId="12" w16cid:durableId="579019139">
    <w:abstractNumId w:val="13"/>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4"/>
  </w:num>
  <w:num w:numId="19" w16cid:durableId="240990695">
    <w:abstractNumId w:val="18"/>
  </w:num>
  <w:num w:numId="20" w16cid:durableId="1519542927">
    <w:abstractNumId w:val="12"/>
  </w:num>
  <w:num w:numId="21" w16cid:durableId="1939483128">
    <w:abstractNumId w:val="10"/>
  </w:num>
  <w:num w:numId="22" w16cid:durableId="925384669">
    <w:abstractNumId w:val="19"/>
  </w:num>
  <w:num w:numId="23" w16cid:durableId="544297396">
    <w:abstractNumId w:val="16"/>
  </w:num>
  <w:num w:numId="24" w16cid:durableId="1756391665">
    <w:abstractNumId w:val="4"/>
  </w:num>
  <w:num w:numId="25" w16cid:durableId="1944459810">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377"/>
    <w:rsid w:val="000169A0"/>
    <w:rsid w:val="000243D2"/>
    <w:rsid w:val="00030326"/>
    <w:rsid w:val="00034DCB"/>
    <w:rsid w:val="00046DC6"/>
    <w:rsid w:val="00072951"/>
    <w:rsid w:val="00075690"/>
    <w:rsid w:val="00087929"/>
    <w:rsid w:val="0009027B"/>
    <w:rsid w:val="00090595"/>
    <w:rsid w:val="00096F8C"/>
    <w:rsid w:val="000A1444"/>
    <w:rsid w:val="000B231D"/>
    <w:rsid w:val="000B6D23"/>
    <w:rsid w:val="000C09B1"/>
    <w:rsid w:val="000C571E"/>
    <w:rsid w:val="000D0EB4"/>
    <w:rsid w:val="000D7B58"/>
    <w:rsid w:val="000E27E7"/>
    <w:rsid w:val="000E33E1"/>
    <w:rsid w:val="000F45FC"/>
    <w:rsid w:val="000F48F0"/>
    <w:rsid w:val="000F7198"/>
    <w:rsid w:val="00106F4F"/>
    <w:rsid w:val="0011603F"/>
    <w:rsid w:val="00122769"/>
    <w:rsid w:val="001324AF"/>
    <w:rsid w:val="00140366"/>
    <w:rsid w:val="001576E1"/>
    <w:rsid w:val="00161549"/>
    <w:rsid w:val="00171B66"/>
    <w:rsid w:val="00172F09"/>
    <w:rsid w:val="001755C7"/>
    <w:rsid w:val="00177590"/>
    <w:rsid w:val="0018517D"/>
    <w:rsid w:val="00187605"/>
    <w:rsid w:val="00193E04"/>
    <w:rsid w:val="001943AB"/>
    <w:rsid w:val="001954C1"/>
    <w:rsid w:val="001957F9"/>
    <w:rsid w:val="001A4B2E"/>
    <w:rsid w:val="001A4B8A"/>
    <w:rsid w:val="001A56BC"/>
    <w:rsid w:val="001A616E"/>
    <w:rsid w:val="001B4D3B"/>
    <w:rsid w:val="001D1F27"/>
    <w:rsid w:val="001D5941"/>
    <w:rsid w:val="001E061A"/>
    <w:rsid w:val="001E4E27"/>
    <w:rsid w:val="001E771F"/>
    <w:rsid w:val="001F32A4"/>
    <w:rsid w:val="0020579E"/>
    <w:rsid w:val="00210918"/>
    <w:rsid w:val="00210967"/>
    <w:rsid w:val="00222280"/>
    <w:rsid w:val="00226079"/>
    <w:rsid w:val="0022724F"/>
    <w:rsid w:val="00232F4D"/>
    <w:rsid w:val="0023336B"/>
    <w:rsid w:val="0023461D"/>
    <w:rsid w:val="0024755E"/>
    <w:rsid w:val="0024786D"/>
    <w:rsid w:val="002525C9"/>
    <w:rsid w:val="0025462B"/>
    <w:rsid w:val="00260882"/>
    <w:rsid w:val="00260C7E"/>
    <w:rsid w:val="00263F06"/>
    <w:rsid w:val="00271AE0"/>
    <w:rsid w:val="00273440"/>
    <w:rsid w:val="00273CDF"/>
    <w:rsid w:val="00275A3A"/>
    <w:rsid w:val="00283EA7"/>
    <w:rsid w:val="00285123"/>
    <w:rsid w:val="002903C9"/>
    <w:rsid w:val="00294455"/>
    <w:rsid w:val="00294849"/>
    <w:rsid w:val="00296567"/>
    <w:rsid w:val="002B0404"/>
    <w:rsid w:val="002B175F"/>
    <w:rsid w:val="002B1EDD"/>
    <w:rsid w:val="002B5079"/>
    <w:rsid w:val="002C1900"/>
    <w:rsid w:val="002D7F58"/>
    <w:rsid w:val="002E4138"/>
    <w:rsid w:val="002F4125"/>
    <w:rsid w:val="002F5541"/>
    <w:rsid w:val="002F7A37"/>
    <w:rsid w:val="00301E6D"/>
    <w:rsid w:val="00302F26"/>
    <w:rsid w:val="00304232"/>
    <w:rsid w:val="00322816"/>
    <w:rsid w:val="0033321C"/>
    <w:rsid w:val="00340629"/>
    <w:rsid w:val="00345D87"/>
    <w:rsid w:val="00355772"/>
    <w:rsid w:val="00365D63"/>
    <w:rsid w:val="003711ED"/>
    <w:rsid w:val="00372E58"/>
    <w:rsid w:val="003774A1"/>
    <w:rsid w:val="00380798"/>
    <w:rsid w:val="00383FD7"/>
    <w:rsid w:val="003869EB"/>
    <w:rsid w:val="00397B24"/>
    <w:rsid w:val="003A260E"/>
    <w:rsid w:val="003A789E"/>
    <w:rsid w:val="003B036C"/>
    <w:rsid w:val="003B2498"/>
    <w:rsid w:val="003B6AFF"/>
    <w:rsid w:val="003B7C5F"/>
    <w:rsid w:val="003C0688"/>
    <w:rsid w:val="003C0B15"/>
    <w:rsid w:val="003C1621"/>
    <w:rsid w:val="003C64F5"/>
    <w:rsid w:val="003D03C8"/>
    <w:rsid w:val="003E4579"/>
    <w:rsid w:val="003E60C6"/>
    <w:rsid w:val="003F0D72"/>
    <w:rsid w:val="003F1FF8"/>
    <w:rsid w:val="00400C60"/>
    <w:rsid w:val="00401299"/>
    <w:rsid w:val="00404C06"/>
    <w:rsid w:val="004054AA"/>
    <w:rsid w:val="0041204E"/>
    <w:rsid w:val="0041269A"/>
    <w:rsid w:val="00413C45"/>
    <w:rsid w:val="004204A8"/>
    <w:rsid w:val="00426B43"/>
    <w:rsid w:val="00431043"/>
    <w:rsid w:val="00441E09"/>
    <w:rsid w:val="00451B88"/>
    <w:rsid w:val="004537AD"/>
    <w:rsid w:val="004549DF"/>
    <w:rsid w:val="00464A9B"/>
    <w:rsid w:val="00470211"/>
    <w:rsid w:val="0047798F"/>
    <w:rsid w:val="00481616"/>
    <w:rsid w:val="004844A0"/>
    <w:rsid w:val="00486444"/>
    <w:rsid w:val="00491CA9"/>
    <w:rsid w:val="0049431B"/>
    <w:rsid w:val="00494DAF"/>
    <w:rsid w:val="00496532"/>
    <w:rsid w:val="004A5EEC"/>
    <w:rsid w:val="004B65D6"/>
    <w:rsid w:val="004B6CE5"/>
    <w:rsid w:val="004B7BEA"/>
    <w:rsid w:val="004C09F3"/>
    <w:rsid w:val="004E0916"/>
    <w:rsid w:val="004F1626"/>
    <w:rsid w:val="004F52CB"/>
    <w:rsid w:val="004F5E5B"/>
    <w:rsid w:val="00501A1F"/>
    <w:rsid w:val="00510981"/>
    <w:rsid w:val="0051555C"/>
    <w:rsid w:val="00515749"/>
    <w:rsid w:val="00522399"/>
    <w:rsid w:val="005235EA"/>
    <w:rsid w:val="0053252C"/>
    <w:rsid w:val="00537187"/>
    <w:rsid w:val="00540E10"/>
    <w:rsid w:val="00544FD6"/>
    <w:rsid w:val="00550059"/>
    <w:rsid w:val="00552D76"/>
    <w:rsid w:val="005618E7"/>
    <w:rsid w:val="00561F52"/>
    <w:rsid w:val="0056381C"/>
    <w:rsid w:val="0058335E"/>
    <w:rsid w:val="0059054C"/>
    <w:rsid w:val="005A3A2C"/>
    <w:rsid w:val="005A778F"/>
    <w:rsid w:val="005B2540"/>
    <w:rsid w:val="005B7F8E"/>
    <w:rsid w:val="005C5F9D"/>
    <w:rsid w:val="005D072F"/>
    <w:rsid w:val="005D5603"/>
    <w:rsid w:val="005D75F5"/>
    <w:rsid w:val="005E5E58"/>
    <w:rsid w:val="005F5EB7"/>
    <w:rsid w:val="0060064D"/>
    <w:rsid w:val="006064C8"/>
    <w:rsid w:val="00610C02"/>
    <w:rsid w:val="00620E55"/>
    <w:rsid w:val="006217CE"/>
    <w:rsid w:val="00623669"/>
    <w:rsid w:val="0063385C"/>
    <w:rsid w:val="00640DC4"/>
    <w:rsid w:val="00647675"/>
    <w:rsid w:val="00650276"/>
    <w:rsid w:val="00651660"/>
    <w:rsid w:val="00660DDF"/>
    <w:rsid w:val="006645D3"/>
    <w:rsid w:val="00673418"/>
    <w:rsid w:val="00673451"/>
    <w:rsid w:val="00675F95"/>
    <w:rsid w:val="00686379"/>
    <w:rsid w:val="0068691E"/>
    <w:rsid w:val="00686BC8"/>
    <w:rsid w:val="0069301B"/>
    <w:rsid w:val="00693B1D"/>
    <w:rsid w:val="006A1224"/>
    <w:rsid w:val="006A1CD8"/>
    <w:rsid w:val="006A59F4"/>
    <w:rsid w:val="006A71C7"/>
    <w:rsid w:val="006B2EBA"/>
    <w:rsid w:val="006B6FED"/>
    <w:rsid w:val="006C521A"/>
    <w:rsid w:val="006E3D83"/>
    <w:rsid w:val="006E74E6"/>
    <w:rsid w:val="006F3810"/>
    <w:rsid w:val="006F645F"/>
    <w:rsid w:val="007038ED"/>
    <w:rsid w:val="00704758"/>
    <w:rsid w:val="00714B2E"/>
    <w:rsid w:val="007208B0"/>
    <w:rsid w:val="00724B6B"/>
    <w:rsid w:val="00736220"/>
    <w:rsid w:val="00736C29"/>
    <w:rsid w:val="007543F5"/>
    <w:rsid w:val="00760A96"/>
    <w:rsid w:val="0076352E"/>
    <w:rsid w:val="007675FE"/>
    <w:rsid w:val="007731F0"/>
    <w:rsid w:val="0077352B"/>
    <w:rsid w:val="00773628"/>
    <w:rsid w:val="00777782"/>
    <w:rsid w:val="007866FA"/>
    <w:rsid w:val="00791326"/>
    <w:rsid w:val="007933E9"/>
    <w:rsid w:val="007A4672"/>
    <w:rsid w:val="007A5F90"/>
    <w:rsid w:val="007B0FFA"/>
    <w:rsid w:val="007B28D5"/>
    <w:rsid w:val="007C178F"/>
    <w:rsid w:val="007D002C"/>
    <w:rsid w:val="007D3782"/>
    <w:rsid w:val="007E41C6"/>
    <w:rsid w:val="007E5F61"/>
    <w:rsid w:val="007F0DC9"/>
    <w:rsid w:val="007F33C9"/>
    <w:rsid w:val="007F7EEF"/>
    <w:rsid w:val="00801F36"/>
    <w:rsid w:val="008058CB"/>
    <w:rsid w:val="00812A0A"/>
    <w:rsid w:val="008135C1"/>
    <w:rsid w:val="00821371"/>
    <w:rsid w:val="00825898"/>
    <w:rsid w:val="00827A5B"/>
    <w:rsid w:val="00831FD2"/>
    <w:rsid w:val="0083383D"/>
    <w:rsid w:val="008340F8"/>
    <w:rsid w:val="0083673C"/>
    <w:rsid w:val="008369EA"/>
    <w:rsid w:val="008516FE"/>
    <w:rsid w:val="00851DC5"/>
    <w:rsid w:val="00856B48"/>
    <w:rsid w:val="008670A1"/>
    <w:rsid w:val="00870347"/>
    <w:rsid w:val="00892236"/>
    <w:rsid w:val="008A2AD5"/>
    <w:rsid w:val="008A6428"/>
    <w:rsid w:val="008B080C"/>
    <w:rsid w:val="008B2119"/>
    <w:rsid w:val="008B7C60"/>
    <w:rsid w:val="008C00C5"/>
    <w:rsid w:val="008C0E4F"/>
    <w:rsid w:val="008C3361"/>
    <w:rsid w:val="008C7350"/>
    <w:rsid w:val="008E1D16"/>
    <w:rsid w:val="008E21E5"/>
    <w:rsid w:val="008F21C8"/>
    <w:rsid w:val="00901272"/>
    <w:rsid w:val="0090219A"/>
    <w:rsid w:val="009046A1"/>
    <w:rsid w:val="0090586C"/>
    <w:rsid w:val="00912D60"/>
    <w:rsid w:val="00916166"/>
    <w:rsid w:val="00923A6B"/>
    <w:rsid w:val="00927F8F"/>
    <w:rsid w:val="009319BE"/>
    <w:rsid w:val="0093653E"/>
    <w:rsid w:val="009375C2"/>
    <w:rsid w:val="00950E52"/>
    <w:rsid w:val="00964BAF"/>
    <w:rsid w:val="00965899"/>
    <w:rsid w:val="00965BAA"/>
    <w:rsid w:val="00967BFD"/>
    <w:rsid w:val="00971E11"/>
    <w:rsid w:val="00973797"/>
    <w:rsid w:val="00986E33"/>
    <w:rsid w:val="009871F7"/>
    <w:rsid w:val="0099170D"/>
    <w:rsid w:val="009974CC"/>
    <w:rsid w:val="009A462D"/>
    <w:rsid w:val="009A4FC4"/>
    <w:rsid w:val="009B7B0D"/>
    <w:rsid w:val="009C2F73"/>
    <w:rsid w:val="009E349A"/>
    <w:rsid w:val="009E6202"/>
    <w:rsid w:val="009F0B8F"/>
    <w:rsid w:val="009F4587"/>
    <w:rsid w:val="00A008C3"/>
    <w:rsid w:val="00A030F8"/>
    <w:rsid w:val="00A243BA"/>
    <w:rsid w:val="00A2555F"/>
    <w:rsid w:val="00A314C2"/>
    <w:rsid w:val="00A3273F"/>
    <w:rsid w:val="00A32805"/>
    <w:rsid w:val="00A35680"/>
    <w:rsid w:val="00A37489"/>
    <w:rsid w:val="00A40569"/>
    <w:rsid w:val="00A54FC6"/>
    <w:rsid w:val="00A605B8"/>
    <w:rsid w:val="00A725EC"/>
    <w:rsid w:val="00A73294"/>
    <w:rsid w:val="00A81A1C"/>
    <w:rsid w:val="00A857B7"/>
    <w:rsid w:val="00A91B19"/>
    <w:rsid w:val="00AA51A2"/>
    <w:rsid w:val="00AA61F1"/>
    <w:rsid w:val="00AB741E"/>
    <w:rsid w:val="00AB79B2"/>
    <w:rsid w:val="00AE0D08"/>
    <w:rsid w:val="00AF4685"/>
    <w:rsid w:val="00B0059C"/>
    <w:rsid w:val="00B03335"/>
    <w:rsid w:val="00B104E2"/>
    <w:rsid w:val="00B10503"/>
    <w:rsid w:val="00B137BA"/>
    <w:rsid w:val="00B14659"/>
    <w:rsid w:val="00B155F2"/>
    <w:rsid w:val="00B21FA7"/>
    <w:rsid w:val="00B22479"/>
    <w:rsid w:val="00B312B8"/>
    <w:rsid w:val="00B31595"/>
    <w:rsid w:val="00B32C90"/>
    <w:rsid w:val="00B37EEF"/>
    <w:rsid w:val="00B40400"/>
    <w:rsid w:val="00B40EE7"/>
    <w:rsid w:val="00B4474A"/>
    <w:rsid w:val="00B46EFA"/>
    <w:rsid w:val="00B555B8"/>
    <w:rsid w:val="00B639BF"/>
    <w:rsid w:val="00B670EB"/>
    <w:rsid w:val="00B7131E"/>
    <w:rsid w:val="00B726C7"/>
    <w:rsid w:val="00B86D5E"/>
    <w:rsid w:val="00B9456E"/>
    <w:rsid w:val="00B95694"/>
    <w:rsid w:val="00B97B75"/>
    <w:rsid w:val="00BA5297"/>
    <w:rsid w:val="00BA53B7"/>
    <w:rsid w:val="00BA5A26"/>
    <w:rsid w:val="00BA5BEF"/>
    <w:rsid w:val="00BC572B"/>
    <w:rsid w:val="00BD0B1E"/>
    <w:rsid w:val="00BD2749"/>
    <w:rsid w:val="00BE4223"/>
    <w:rsid w:val="00BE486D"/>
    <w:rsid w:val="00C074A3"/>
    <w:rsid w:val="00C14E28"/>
    <w:rsid w:val="00C14EA2"/>
    <w:rsid w:val="00C24F20"/>
    <w:rsid w:val="00C25CE3"/>
    <w:rsid w:val="00C276F1"/>
    <w:rsid w:val="00C333A8"/>
    <w:rsid w:val="00C34120"/>
    <w:rsid w:val="00C4187B"/>
    <w:rsid w:val="00C51A05"/>
    <w:rsid w:val="00C61B30"/>
    <w:rsid w:val="00C64B99"/>
    <w:rsid w:val="00C64EE4"/>
    <w:rsid w:val="00C670C9"/>
    <w:rsid w:val="00C709A8"/>
    <w:rsid w:val="00C76A6C"/>
    <w:rsid w:val="00C771B3"/>
    <w:rsid w:val="00C86BDE"/>
    <w:rsid w:val="00CA385A"/>
    <w:rsid w:val="00CB517F"/>
    <w:rsid w:val="00CB57AD"/>
    <w:rsid w:val="00CC3DCA"/>
    <w:rsid w:val="00CD3BF9"/>
    <w:rsid w:val="00CD4364"/>
    <w:rsid w:val="00CD5C3D"/>
    <w:rsid w:val="00CE42D9"/>
    <w:rsid w:val="00CE5984"/>
    <w:rsid w:val="00CE6A47"/>
    <w:rsid w:val="00CF1614"/>
    <w:rsid w:val="00D06B81"/>
    <w:rsid w:val="00D10D02"/>
    <w:rsid w:val="00D1328A"/>
    <w:rsid w:val="00D2366C"/>
    <w:rsid w:val="00D3098C"/>
    <w:rsid w:val="00D3756B"/>
    <w:rsid w:val="00D43DA0"/>
    <w:rsid w:val="00D560A4"/>
    <w:rsid w:val="00D64821"/>
    <w:rsid w:val="00D66F69"/>
    <w:rsid w:val="00D83A5A"/>
    <w:rsid w:val="00D86440"/>
    <w:rsid w:val="00D925AE"/>
    <w:rsid w:val="00D9506C"/>
    <w:rsid w:val="00D979FB"/>
    <w:rsid w:val="00DA2891"/>
    <w:rsid w:val="00DB051F"/>
    <w:rsid w:val="00DC152F"/>
    <w:rsid w:val="00DC1FB6"/>
    <w:rsid w:val="00DC2089"/>
    <w:rsid w:val="00DC24CD"/>
    <w:rsid w:val="00DD41E1"/>
    <w:rsid w:val="00DE3803"/>
    <w:rsid w:val="00DF519A"/>
    <w:rsid w:val="00DF7779"/>
    <w:rsid w:val="00E02226"/>
    <w:rsid w:val="00E033A3"/>
    <w:rsid w:val="00E04A1C"/>
    <w:rsid w:val="00E12DD9"/>
    <w:rsid w:val="00E14720"/>
    <w:rsid w:val="00E14E0F"/>
    <w:rsid w:val="00E17DA1"/>
    <w:rsid w:val="00E239F4"/>
    <w:rsid w:val="00E325BC"/>
    <w:rsid w:val="00E34696"/>
    <w:rsid w:val="00E34F27"/>
    <w:rsid w:val="00E40572"/>
    <w:rsid w:val="00E43F83"/>
    <w:rsid w:val="00E4440F"/>
    <w:rsid w:val="00E47A49"/>
    <w:rsid w:val="00E64922"/>
    <w:rsid w:val="00E66D53"/>
    <w:rsid w:val="00E76CBF"/>
    <w:rsid w:val="00E81936"/>
    <w:rsid w:val="00E83297"/>
    <w:rsid w:val="00E85857"/>
    <w:rsid w:val="00E906AE"/>
    <w:rsid w:val="00E92570"/>
    <w:rsid w:val="00E9478D"/>
    <w:rsid w:val="00E95A3E"/>
    <w:rsid w:val="00E97F44"/>
    <w:rsid w:val="00EA01BF"/>
    <w:rsid w:val="00EA4856"/>
    <w:rsid w:val="00EA69D0"/>
    <w:rsid w:val="00EB0124"/>
    <w:rsid w:val="00EB108E"/>
    <w:rsid w:val="00EB5A69"/>
    <w:rsid w:val="00EC4E46"/>
    <w:rsid w:val="00EC525B"/>
    <w:rsid w:val="00ED5C9A"/>
    <w:rsid w:val="00ED66E7"/>
    <w:rsid w:val="00EF0836"/>
    <w:rsid w:val="00EF11A0"/>
    <w:rsid w:val="00EF1E59"/>
    <w:rsid w:val="00EF5B1C"/>
    <w:rsid w:val="00F0747F"/>
    <w:rsid w:val="00F101CC"/>
    <w:rsid w:val="00F1577C"/>
    <w:rsid w:val="00F24FA8"/>
    <w:rsid w:val="00F30F56"/>
    <w:rsid w:val="00F31502"/>
    <w:rsid w:val="00F319D5"/>
    <w:rsid w:val="00F35CF3"/>
    <w:rsid w:val="00F519E7"/>
    <w:rsid w:val="00F54D9B"/>
    <w:rsid w:val="00F627E0"/>
    <w:rsid w:val="00F6786D"/>
    <w:rsid w:val="00F73764"/>
    <w:rsid w:val="00F75FC0"/>
    <w:rsid w:val="00F824EB"/>
    <w:rsid w:val="00F90519"/>
    <w:rsid w:val="00F9332E"/>
    <w:rsid w:val="00F94C6D"/>
    <w:rsid w:val="00F961C9"/>
    <w:rsid w:val="00FB20CC"/>
    <w:rsid w:val="00FB5168"/>
    <w:rsid w:val="00FB7840"/>
    <w:rsid w:val="00FB7B51"/>
    <w:rsid w:val="00FC0120"/>
    <w:rsid w:val="00FC2A26"/>
    <w:rsid w:val="00FC550D"/>
    <w:rsid w:val="00FC5AEC"/>
    <w:rsid w:val="00FD1CF2"/>
    <w:rsid w:val="00FD2983"/>
    <w:rsid w:val="00FE21FE"/>
    <w:rsid w:val="00FE2418"/>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10503"/>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wmf"/><Relationship Id="rId21" Type="http://schemas.openxmlformats.org/officeDocument/2006/relationships/oleObject" Target="embeddings/oleObject2.bin"/><Relationship Id="rId42" Type="http://schemas.openxmlformats.org/officeDocument/2006/relationships/image" Target="media/image14.wmf"/><Relationship Id="rId47" Type="http://schemas.openxmlformats.org/officeDocument/2006/relationships/oleObject" Target="embeddings/oleObject16.bin"/><Relationship Id="rId63" Type="http://schemas.openxmlformats.org/officeDocument/2006/relationships/hyperlink" Target="https://doi.org/10.48550/arXiv.1005.0416" TargetMode="External"/><Relationship Id="rId68" Type="http://schemas.openxmlformats.org/officeDocument/2006/relationships/hyperlink" Target="https://doi.org/10.48550/arXiv.1404.1347" TargetMode="External"/><Relationship Id="rId2" Type="http://schemas.openxmlformats.org/officeDocument/2006/relationships/numbering" Target="numbering.xml"/><Relationship Id="rId16" Type="http://schemas.openxmlformats.org/officeDocument/2006/relationships/hyperlink" Target="mailto:dhguo@xmu.edu.cn" TargetMode="External"/><Relationship Id="rId29" Type="http://schemas.openxmlformats.org/officeDocument/2006/relationships/oleObject" Target="embeddings/oleObject7.bin"/><Relationship Id="rId11" Type="http://schemas.microsoft.com/office/2011/relationships/commentsExtended" Target="commentsExtended.xml"/><Relationship Id="rId24" Type="http://schemas.openxmlformats.org/officeDocument/2006/relationships/oleObject" Target="embeddings/oleObject4.bin"/><Relationship Id="rId32" Type="http://schemas.openxmlformats.org/officeDocument/2006/relationships/image" Target="media/image9.wmf"/><Relationship Id="rId37" Type="http://schemas.openxmlformats.org/officeDocument/2006/relationships/oleObject" Target="embeddings/oleObject11.bin"/><Relationship Id="rId40" Type="http://schemas.openxmlformats.org/officeDocument/2006/relationships/image" Target="media/image13.wmf"/><Relationship Id="rId45" Type="http://schemas.openxmlformats.org/officeDocument/2006/relationships/oleObject" Target="embeddings/oleObject15.bin"/><Relationship Id="rId53" Type="http://schemas.openxmlformats.org/officeDocument/2006/relationships/oleObject" Target="embeddings/oleObject19.bin"/><Relationship Id="rId58" Type="http://schemas.openxmlformats.org/officeDocument/2006/relationships/header" Target="header1.xml"/><Relationship Id="rId66" Type="http://schemas.openxmlformats.org/officeDocument/2006/relationships/hyperlink" Target="https://doi.org/10.1109/ICSIGSYS.2019.8811093" TargetMode="External"/><Relationship Id="rId74" Type="http://schemas.microsoft.com/office/2011/relationships/people" Target="people.xml"/><Relationship Id="rId5" Type="http://schemas.openxmlformats.org/officeDocument/2006/relationships/webSettings" Target="webSettings.xml"/><Relationship Id="rId61" Type="http://schemas.openxmlformats.org/officeDocument/2006/relationships/footer" Target="footer4.xml"/><Relationship Id="rId19" Type="http://schemas.openxmlformats.org/officeDocument/2006/relationships/oleObject" Target="embeddings/oleObject1.bin"/><Relationship Id="rId14" Type="http://schemas.openxmlformats.org/officeDocument/2006/relationships/footer" Target="footer1.xml"/><Relationship Id="rId22" Type="http://schemas.openxmlformats.org/officeDocument/2006/relationships/image" Target="media/image5.wmf"/><Relationship Id="rId27" Type="http://schemas.openxmlformats.org/officeDocument/2006/relationships/oleObject" Target="embeddings/oleObject6.bin"/><Relationship Id="rId30" Type="http://schemas.openxmlformats.org/officeDocument/2006/relationships/image" Target="media/image8.wmf"/><Relationship Id="rId35" Type="http://schemas.openxmlformats.org/officeDocument/2006/relationships/oleObject" Target="embeddings/oleObject10.bin"/><Relationship Id="rId43" Type="http://schemas.openxmlformats.org/officeDocument/2006/relationships/oleObject" Target="embeddings/oleObject14.bin"/><Relationship Id="rId48" Type="http://schemas.openxmlformats.org/officeDocument/2006/relationships/image" Target="media/image17.wmf"/><Relationship Id="rId56" Type="http://schemas.openxmlformats.org/officeDocument/2006/relationships/image" Target="media/image21.wmf"/><Relationship Id="rId64" Type="http://schemas.openxmlformats.org/officeDocument/2006/relationships/hyperlink" Target="https://www.researchgate.net/publication/2639200_Rapidly-Exploring_Random_Trees_A_New_Tool_for_Path_Planning" TargetMode="External"/><Relationship Id="rId69" Type="http://schemas.openxmlformats.org/officeDocument/2006/relationships/hyperlink" Target="https://doi.org/10.1109/ISdea.2012.589" TargetMode="External"/><Relationship Id="rId8" Type="http://schemas.openxmlformats.org/officeDocument/2006/relationships/hyperlink" Target="http://crossmark.crossref.org/dialog/?doi=10.1007/s10846-023-01823-4&amp;domain=pdf" TargetMode="External"/><Relationship Id="rId51" Type="http://schemas.openxmlformats.org/officeDocument/2006/relationships/oleObject" Target="embeddings/oleObject18.bin"/><Relationship Id="rId72" Type="http://schemas.openxmlformats.org/officeDocument/2006/relationships/image" Target="media/image24.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2.png"/><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2.wmf"/><Relationship Id="rId46" Type="http://schemas.openxmlformats.org/officeDocument/2006/relationships/image" Target="media/image16.wmf"/><Relationship Id="rId59" Type="http://schemas.openxmlformats.org/officeDocument/2006/relationships/header" Target="header2.xml"/><Relationship Id="rId67" Type="http://schemas.openxmlformats.org/officeDocument/2006/relationships/hyperlink" Target="https://doi.org/10.48550/arXiv.1403.7664" TargetMode="External"/><Relationship Id="rId20" Type="http://schemas.openxmlformats.org/officeDocument/2006/relationships/image" Target="media/image4.wmf"/><Relationship Id="rId41" Type="http://schemas.openxmlformats.org/officeDocument/2006/relationships/oleObject" Target="embeddings/oleObject13.bin"/><Relationship Id="rId54" Type="http://schemas.openxmlformats.org/officeDocument/2006/relationships/image" Target="media/image20.wmf"/><Relationship Id="rId62" Type="http://schemas.openxmlformats.org/officeDocument/2006/relationships/hyperlink" Target="mailto:2%2C399%2C496%2C491@qq.com" TargetMode="External"/><Relationship Id="rId70" Type="http://schemas.openxmlformats.org/officeDocument/2006/relationships/image" Target="media/image2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image" Target="media/image11.wmf"/><Relationship Id="rId49" Type="http://schemas.openxmlformats.org/officeDocument/2006/relationships/oleObject" Target="embeddings/oleObject17.bin"/><Relationship Id="rId57" Type="http://schemas.openxmlformats.org/officeDocument/2006/relationships/oleObject" Target="embeddings/oleObject21.bin"/><Relationship Id="rId10" Type="http://schemas.openxmlformats.org/officeDocument/2006/relationships/comments" Target="comments.xml"/><Relationship Id="rId31" Type="http://schemas.openxmlformats.org/officeDocument/2006/relationships/oleObject" Target="embeddings/oleObject8.bin"/><Relationship Id="rId44" Type="http://schemas.openxmlformats.org/officeDocument/2006/relationships/image" Target="media/image15.wmf"/><Relationship Id="rId52" Type="http://schemas.openxmlformats.org/officeDocument/2006/relationships/image" Target="media/image19.wmf"/><Relationship Id="rId60" Type="http://schemas.openxmlformats.org/officeDocument/2006/relationships/footer" Target="footer3.xml"/><Relationship Id="rId65" Type="http://schemas.openxmlformats.org/officeDocument/2006/relationships/hyperlink" Target="https://www.researchgate.net/publication/2639200_Rapidly-Exploring_Random_Trees_A_New_Tool_for_Path_Planning"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3.wmf"/><Relationship Id="rId39" Type="http://schemas.openxmlformats.org/officeDocument/2006/relationships/oleObject" Target="embeddings/oleObject12.bin"/><Relationship Id="rId34" Type="http://schemas.openxmlformats.org/officeDocument/2006/relationships/image" Target="media/image10.wmf"/><Relationship Id="rId50" Type="http://schemas.openxmlformats.org/officeDocument/2006/relationships/image" Target="media/image18.wmf"/><Relationship Id="rId55" Type="http://schemas.openxmlformats.org/officeDocument/2006/relationships/oleObject" Target="embeddings/oleObject20.bin"/><Relationship Id="rId7" Type="http://schemas.openxmlformats.org/officeDocument/2006/relationships/endnotes" Target="endnotes.xml"/><Relationship Id="rId7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3918</Words>
  <Characters>22334</Characters>
  <Application>Microsoft Office Word</Application>
  <DocSecurity>0</DocSecurity>
  <Lines>186</Lines>
  <Paragraphs>52</Paragraphs>
  <ScaleCrop>false</ScaleCrop>
  <Company/>
  <LinksUpToDate>false</LinksUpToDate>
  <CharactersWithSpaces>26200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2</cp:revision>
  <cp:lastPrinted>2025-12-01T13:09:00Z</cp:lastPrinted>
  <dcterms:created xsi:type="dcterms:W3CDTF">2026-01-25T15:48:00Z</dcterms:created>
  <dcterms:modified xsi:type="dcterms:W3CDTF">2026-01-25T15:48:00Z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