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07" w:rsidRPr="00C84022" w:rsidRDefault="00096007" w:rsidP="00096007">
      <w:pPr>
        <w:rPr>
          <w:lang w:val="en-US"/>
        </w:rPr>
      </w:pPr>
      <w:proofErr w:type="gramStart"/>
      <w:r w:rsidRPr="00C84022">
        <w:rPr>
          <w:lang w:val="en-US"/>
        </w:rPr>
        <w:t>1)Nat</w:t>
      </w:r>
      <w:proofErr w:type="gramEnd"/>
      <w:r w:rsidRPr="00C84022">
        <w:rPr>
          <w:lang w:val="en-US"/>
        </w:rPr>
        <w:t xml:space="preserve"> Med. 2011 Oct 30;17(11):1498-503. </w:t>
      </w:r>
      <w:proofErr w:type="spellStart"/>
      <w:proofErr w:type="gramStart"/>
      <w:r w:rsidRPr="00C84022">
        <w:rPr>
          <w:lang w:val="en-US"/>
        </w:rPr>
        <w:t>doi</w:t>
      </w:r>
      <w:proofErr w:type="spellEnd"/>
      <w:proofErr w:type="gramEnd"/>
      <w:r w:rsidRPr="00C84022">
        <w:rPr>
          <w:lang w:val="en-US"/>
        </w:rPr>
        <w:t>: 10.1038/nm.2492.</w:t>
      </w:r>
    </w:p>
    <w:p w:rsidR="00096007" w:rsidRPr="00C84022" w:rsidRDefault="00096007" w:rsidP="00096007">
      <w:pPr>
        <w:rPr>
          <w:lang w:val="en-US"/>
        </w:rPr>
      </w:pPr>
      <w:r w:rsidRPr="00C84022">
        <w:rPr>
          <w:lang w:val="en-US"/>
        </w:rPr>
        <w:t>Adipocytes promote ovarian cancer metastasis and provide energy for rapid tumor growth.</w:t>
      </w:r>
    </w:p>
    <w:p w:rsidR="00D97794" w:rsidRPr="00C84022" w:rsidRDefault="00096007" w:rsidP="00096007">
      <w:pPr>
        <w:rPr>
          <w:lang w:val="en-US"/>
        </w:rPr>
      </w:pPr>
      <w:proofErr w:type="spellStart"/>
      <w:r w:rsidRPr="00C84022">
        <w:rPr>
          <w:lang w:val="en-US"/>
        </w:rPr>
        <w:t>Nieman</w:t>
      </w:r>
      <w:proofErr w:type="spellEnd"/>
      <w:r w:rsidRPr="00C84022">
        <w:rPr>
          <w:lang w:val="en-US"/>
        </w:rPr>
        <w:t xml:space="preserve"> KM1, Kenny HA, </w:t>
      </w:r>
      <w:proofErr w:type="spellStart"/>
      <w:r w:rsidRPr="00C84022">
        <w:rPr>
          <w:lang w:val="en-US"/>
        </w:rPr>
        <w:t>Penicka</w:t>
      </w:r>
      <w:proofErr w:type="spellEnd"/>
      <w:r w:rsidRPr="00C84022">
        <w:rPr>
          <w:lang w:val="en-US"/>
        </w:rPr>
        <w:t xml:space="preserve"> CV, </w:t>
      </w:r>
      <w:proofErr w:type="spellStart"/>
      <w:r w:rsidRPr="00C84022">
        <w:rPr>
          <w:lang w:val="en-US"/>
        </w:rPr>
        <w:t>Ladanyi</w:t>
      </w:r>
      <w:proofErr w:type="spellEnd"/>
      <w:r w:rsidRPr="00C84022">
        <w:rPr>
          <w:lang w:val="en-US"/>
        </w:rPr>
        <w:t xml:space="preserve"> A, Buell-</w:t>
      </w:r>
      <w:proofErr w:type="spellStart"/>
      <w:r w:rsidRPr="00C84022">
        <w:rPr>
          <w:lang w:val="en-US"/>
        </w:rPr>
        <w:t>Gutbrod</w:t>
      </w:r>
      <w:proofErr w:type="spellEnd"/>
      <w:r w:rsidRPr="00C84022">
        <w:rPr>
          <w:lang w:val="en-US"/>
        </w:rPr>
        <w:t xml:space="preserve"> R, </w:t>
      </w:r>
      <w:proofErr w:type="spellStart"/>
      <w:r w:rsidRPr="00C84022">
        <w:rPr>
          <w:lang w:val="en-US"/>
        </w:rPr>
        <w:t>Zillhardt</w:t>
      </w:r>
      <w:proofErr w:type="spellEnd"/>
      <w:r w:rsidRPr="00C84022">
        <w:rPr>
          <w:lang w:val="en-US"/>
        </w:rPr>
        <w:t xml:space="preserve"> MR, Romero IL, Carey MS, Mills GB, </w:t>
      </w:r>
      <w:proofErr w:type="spellStart"/>
      <w:r w:rsidRPr="00C84022">
        <w:rPr>
          <w:lang w:val="en-US"/>
        </w:rPr>
        <w:t>Hotamisligil</w:t>
      </w:r>
      <w:proofErr w:type="spellEnd"/>
      <w:r w:rsidRPr="00C84022">
        <w:rPr>
          <w:lang w:val="en-US"/>
        </w:rPr>
        <w:t xml:space="preserve"> GS, Yamada SD, Peter ME, </w:t>
      </w:r>
      <w:proofErr w:type="spellStart"/>
      <w:r w:rsidRPr="00C84022">
        <w:rPr>
          <w:lang w:val="en-US"/>
        </w:rPr>
        <w:t>Gwin</w:t>
      </w:r>
      <w:proofErr w:type="spellEnd"/>
      <w:r w:rsidRPr="00C84022">
        <w:rPr>
          <w:lang w:val="en-US"/>
        </w:rPr>
        <w:t xml:space="preserve"> K, </w:t>
      </w:r>
      <w:proofErr w:type="spellStart"/>
      <w:r w:rsidRPr="00C84022">
        <w:rPr>
          <w:lang w:val="en-US"/>
        </w:rPr>
        <w:t>Lengyel</w:t>
      </w:r>
      <w:proofErr w:type="spellEnd"/>
      <w:r w:rsidRPr="00C84022">
        <w:rPr>
          <w:lang w:val="en-US"/>
        </w:rPr>
        <w:t xml:space="preserve"> E</w:t>
      </w:r>
    </w:p>
    <w:p w:rsidR="00096007" w:rsidRPr="00C84022" w:rsidRDefault="00096007" w:rsidP="00096007">
      <w:pPr>
        <w:rPr>
          <w:lang w:val="en-US"/>
        </w:rPr>
      </w:pPr>
      <w:r w:rsidRPr="00C84022">
        <w:rPr>
          <w:lang w:val="en-US"/>
        </w:rPr>
        <w:t xml:space="preserve">2) Med </w:t>
      </w:r>
      <w:proofErr w:type="spellStart"/>
      <w:r w:rsidRPr="00C84022">
        <w:rPr>
          <w:lang w:val="en-US"/>
        </w:rPr>
        <w:t>Sci</w:t>
      </w:r>
      <w:proofErr w:type="spellEnd"/>
      <w:r w:rsidRPr="00C84022">
        <w:rPr>
          <w:lang w:val="en-US"/>
        </w:rPr>
        <w:t xml:space="preserve"> (Paris). 2014 Apr</w:t>
      </w:r>
      <w:proofErr w:type="gramStart"/>
      <w:r w:rsidRPr="00C84022">
        <w:rPr>
          <w:lang w:val="en-US"/>
        </w:rPr>
        <w:t>;30</w:t>
      </w:r>
      <w:proofErr w:type="gramEnd"/>
      <w:r w:rsidRPr="00C84022">
        <w:rPr>
          <w:lang w:val="en-US"/>
        </w:rPr>
        <w:t xml:space="preserve">(4):398-404. </w:t>
      </w:r>
      <w:proofErr w:type="spellStart"/>
      <w:proofErr w:type="gramStart"/>
      <w:r w:rsidRPr="00C84022">
        <w:rPr>
          <w:lang w:val="en-US"/>
        </w:rPr>
        <w:t>doi</w:t>
      </w:r>
      <w:proofErr w:type="spellEnd"/>
      <w:proofErr w:type="gramEnd"/>
      <w:r w:rsidRPr="00C84022">
        <w:rPr>
          <w:lang w:val="en-US"/>
        </w:rPr>
        <w:t>: 10.1051/</w:t>
      </w:r>
      <w:proofErr w:type="spellStart"/>
      <w:r w:rsidRPr="00C84022">
        <w:rPr>
          <w:lang w:val="en-US"/>
        </w:rPr>
        <w:t>medsci</w:t>
      </w:r>
      <w:proofErr w:type="spellEnd"/>
      <w:r w:rsidRPr="00C84022">
        <w:rPr>
          <w:lang w:val="en-US"/>
        </w:rPr>
        <w:t xml:space="preserve">/20143004013. </w:t>
      </w:r>
      <w:proofErr w:type="spellStart"/>
      <w:r w:rsidRPr="00C84022">
        <w:rPr>
          <w:lang w:val="en-US"/>
        </w:rPr>
        <w:t>Epub</w:t>
      </w:r>
      <w:proofErr w:type="spellEnd"/>
      <w:r w:rsidRPr="00C84022">
        <w:rPr>
          <w:lang w:val="en-US"/>
        </w:rPr>
        <w:t xml:space="preserve"> 2014 May 5.</w:t>
      </w:r>
    </w:p>
    <w:p w:rsidR="00096007" w:rsidRPr="00C84022" w:rsidRDefault="00096007" w:rsidP="00096007">
      <w:pPr>
        <w:rPr>
          <w:lang w:val="en-US"/>
        </w:rPr>
      </w:pPr>
      <w:r w:rsidRPr="00C84022">
        <w:rPr>
          <w:lang w:val="en-US"/>
        </w:rPr>
        <w:t>[Adipose tissue and cancer: a high risk tandem].</w:t>
      </w:r>
    </w:p>
    <w:p w:rsidR="00096007" w:rsidRDefault="00096007" w:rsidP="00096007">
      <w:r>
        <w:t xml:space="preserve">Laurent V1, </w:t>
      </w:r>
      <w:proofErr w:type="spellStart"/>
      <w:r>
        <w:t>Nieto</w:t>
      </w:r>
      <w:proofErr w:type="spellEnd"/>
      <w:r>
        <w:t xml:space="preserve"> L1, Valet P2, Muller C1</w:t>
      </w:r>
    </w:p>
    <w:p w:rsidR="002458AC" w:rsidRPr="00C84022" w:rsidRDefault="00096007" w:rsidP="002458AC">
      <w:pPr>
        <w:rPr>
          <w:lang w:val="en-US"/>
        </w:rPr>
      </w:pPr>
      <w:r w:rsidRPr="00C84022">
        <w:rPr>
          <w:lang w:val="en-US"/>
        </w:rPr>
        <w:t>3)</w:t>
      </w:r>
      <w:r w:rsidR="002458AC" w:rsidRPr="00C84022">
        <w:rPr>
          <w:lang w:val="en-US"/>
        </w:rPr>
        <w:t xml:space="preserve"> </w:t>
      </w:r>
      <w:proofErr w:type="spellStart"/>
      <w:r w:rsidR="002458AC" w:rsidRPr="00C84022">
        <w:rPr>
          <w:lang w:val="en-US"/>
        </w:rPr>
        <w:t>Int</w:t>
      </w:r>
      <w:proofErr w:type="spellEnd"/>
      <w:r w:rsidR="002458AC" w:rsidRPr="00C84022">
        <w:rPr>
          <w:lang w:val="en-US"/>
        </w:rPr>
        <w:t xml:space="preserve"> J </w:t>
      </w:r>
      <w:proofErr w:type="spellStart"/>
      <w:r w:rsidR="002458AC" w:rsidRPr="00C84022">
        <w:rPr>
          <w:lang w:val="en-US"/>
        </w:rPr>
        <w:t>Mol</w:t>
      </w:r>
      <w:proofErr w:type="spellEnd"/>
      <w:r w:rsidR="002458AC" w:rsidRPr="00C84022">
        <w:rPr>
          <w:lang w:val="en-US"/>
        </w:rPr>
        <w:t xml:space="preserve"> Sci. 2015 Jul 10</w:t>
      </w:r>
      <w:proofErr w:type="gramStart"/>
      <w:r w:rsidR="002458AC" w:rsidRPr="00C84022">
        <w:rPr>
          <w:lang w:val="en-US"/>
        </w:rPr>
        <w:t>;16</w:t>
      </w:r>
      <w:proofErr w:type="gramEnd"/>
      <w:r w:rsidR="002458AC" w:rsidRPr="00C84022">
        <w:rPr>
          <w:lang w:val="en-US"/>
        </w:rPr>
        <w:t xml:space="preserve">(7):15727-42. </w:t>
      </w:r>
      <w:proofErr w:type="spellStart"/>
      <w:proofErr w:type="gramStart"/>
      <w:r w:rsidR="002458AC" w:rsidRPr="00C84022">
        <w:rPr>
          <w:lang w:val="en-US"/>
        </w:rPr>
        <w:t>doi</w:t>
      </w:r>
      <w:proofErr w:type="spellEnd"/>
      <w:proofErr w:type="gramEnd"/>
      <w:r w:rsidR="002458AC" w:rsidRPr="00C84022">
        <w:rPr>
          <w:lang w:val="en-US"/>
        </w:rPr>
        <w:t>: 10.3390/ijms160715727.</w:t>
      </w:r>
    </w:p>
    <w:p w:rsidR="002458AC" w:rsidRPr="00C84022" w:rsidRDefault="002458AC" w:rsidP="002458AC">
      <w:pPr>
        <w:rPr>
          <w:lang w:val="en-US"/>
        </w:rPr>
      </w:pPr>
      <w:r w:rsidRPr="00C84022">
        <w:rPr>
          <w:lang w:val="en-US"/>
        </w:rPr>
        <w:t>Phytochemicals as Innovative Therapeutic Tools against Cancer Stem Cells.</w:t>
      </w:r>
    </w:p>
    <w:p w:rsidR="00096007" w:rsidRPr="00C84022" w:rsidRDefault="002458AC" w:rsidP="002458AC">
      <w:pPr>
        <w:rPr>
          <w:lang w:val="en-US"/>
        </w:rPr>
      </w:pPr>
      <w:proofErr w:type="spellStart"/>
      <w:r w:rsidRPr="00C84022">
        <w:rPr>
          <w:lang w:val="en-US"/>
        </w:rPr>
        <w:t>Scarpa</w:t>
      </w:r>
      <w:proofErr w:type="spellEnd"/>
      <w:r w:rsidRPr="00C84022">
        <w:rPr>
          <w:lang w:val="en-US"/>
        </w:rPr>
        <w:t xml:space="preserve"> ES1, </w:t>
      </w:r>
      <w:proofErr w:type="spellStart"/>
      <w:r w:rsidRPr="00C84022">
        <w:rPr>
          <w:lang w:val="en-US"/>
        </w:rPr>
        <w:t>Ninfali</w:t>
      </w:r>
      <w:proofErr w:type="spellEnd"/>
      <w:r w:rsidRPr="00C84022">
        <w:rPr>
          <w:lang w:val="en-US"/>
        </w:rPr>
        <w:t xml:space="preserve"> P2.</w:t>
      </w:r>
    </w:p>
    <w:p w:rsidR="00C83D31" w:rsidRPr="00C84022" w:rsidRDefault="00C83D31" w:rsidP="00C83D31">
      <w:pPr>
        <w:rPr>
          <w:lang w:val="en-US"/>
        </w:rPr>
      </w:pPr>
      <w:r w:rsidRPr="00C84022">
        <w:rPr>
          <w:lang w:val="en-US"/>
        </w:rPr>
        <w:t xml:space="preserve">4) Trends </w:t>
      </w:r>
      <w:proofErr w:type="spellStart"/>
      <w:r w:rsidRPr="00C84022">
        <w:rPr>
          <w:lang w:val="en-US"/>
        </w:rPr>
        <w:t>Endocrinol</w:t>
      </w:r>
      <w:proofErr w:type="spellEnd"/>
      <w:r w:rsidRPr="00C84022">
        <w:rPr>
          <w:lang w:val="en-US"/>
        </w:rPr>
        <w:t xml:space="preserve"> </w:t>
      </w:r>
      <w:proofErr w:type="spellStart"/>
      <w:r w:rsidRPr="00C84022">
        <w:rPr>
          <w:lang w:val="en-US"/>
        </w:rPr>
        <w:t>Metab</w:t>
      </w:r>
      <w:proofErr w:type="spellEnd"/>
      <w:r w:rsidRPr="00C84022">
        <w:rPr>
          <w:lang w:val="en-US"/>
        </w:rPr>
        <w:t>. 2009 Apr</w:t>
      </w:r>
      <w:proofErr w:type="gramStart"/>
      <w:r w:rsidRPr="00C84022">
        <w:rPr>
          <w:lang w:val="en-US"/>
        </w:rPr>
        <w:t>;20</w:t>
      </w:r>
      <w:proofErr w:type="gramEnd"/>
      <w:r w:rsidRPr="00C84022">
        <w:rPr>
          <w:lang w:val="en-US"/>
        </w:rPr>
        <w:t xml:space="preserve">(3):107-14. </w:t>
      </w:r>
      <w:proofErr w:type="spellStart"/>
      <w:proofErr w:type="gramStart"/>
      <w:r w:rsidRPr="00C84022">
        <w:rPr>
          <w:lang w:val="en-US"/>
        </w:rPr>
        <w:t>doi</w:t>
      </w:r>
      <w:proofErr w:type="spellEnd"/>
      <w:proofErr w:type="gramEnd"/>
      <w:r w:rsidRPr="00C84022">
        <w:rPr>
          <w:lang w:val="en-US"/>
        </w:rPr>
        <w:t xml:space="preserve">: 10.1016/j.tem.2008.11.005. </w:t>
      </w:r>
      <w:proofErr w:type="spellStart"/>
      <w:r w:rsidRPr="00C84022">
        <w:rPr>
          <w:lang w:val="en-US"/>
        </w:rPr>
        <w:t>Epub</w:t>
      </w:r>
      <w:proofErr w:type="spellEnd"/>
      <w:r w:rsidRPr="00C84022">
        <w:rPr>
          <w:lang w:val="en-US"/>
        </w:rPr>
        <w:t xml:space="preserve"> 2009 Mar 9.</w:t>
      </w:r>
    </w:p>
    <w:p w:rsidR="00C83D31" w:rsidRPr="00C84022" w:rsidRDefault="00C83D31" w:rsidP="00C83D31">
      <w:pPr>
        <w:rPr>
          <w:lang w:val="en-US"/>
        </w:rPr>
      </w:pPr>
      <w:r w:rsidRPr="00C84022">
        <w:rPr>
          <w:lang w:val="en-US"/>
        </w:rPr>
        <w:t xml:space="preserve">New developments in </w:t>
      </w:r>
      <w:proofErr w:type="spellStart"/>
      <w:r w:rsidRPr="00C84022">
        <w:rPr>
          <w:lang w:val="en-US"/>
        </w:rPr>
        <w:t>adipogenesis</w:t>
      </w:r>
      <w:proofErr w:type="spellEnd"/>
      <w:r w:rsidRPr="00C84022">
        <w:rPr>
          <w:lang w:val="en-US"/>
        </w:rPr>
        <w:t>.</w:t>
      </w:r>
    </w:p>
    <w:p w:rsidR="00C83D31" w:rsidRPr="00C84022" w:rsidRDefault="00C83D31" w:rsidP="00C83D31">
      <w:pPr>
        <w:rPr>
          <w:lang w:val="en-US"/>
        </w:rPr>
      </w:pPr>
      <w:proofErr w:type="spellStart"/>
      <w:r w:rsidRPr="00C84022">
        <w:rPr>
          <w:lang w:val="en-US"/>
        </w:rPr>
        <w:t>Lefterova</w:t>
      </w:r>
      <w:proofErr w:type="spellEnd"/>
      <w:r w:rsidRPr="00C84022">
        <w:rPr>
          <w:lang w:val="en-US"/>
        </w:rPr>
        <w:t xml:space="preserve"> MI1, Lazar MA.</w:t>
      </w:r>
    </w:p>
    <w:p w:rsidR="00C90BC9" w:rsidRPr="00C84022" w:rsidRDefault="00C90BC9" w:rsidP="00C90BC9">
      <w:pPr>
        <w:rPr>
          <w:lang w:val="en-US"/>
        </w:rPr>
      </w:pPr>
      <w:r w:rsidRPr="00C84022">
        <w:rPr>
          <w:lang w:val="en-US"/>
        </w:rPr>
        <w:t>5) Nutrients. 2015 Oct 27</w:t>
      </w:r>
      <w:proofErr w:type="gramStart"/>
      <w:r w:rsidRPr="00C84022">
        <w:rPr>
          <w:lang w:val="en-US"/>
        </w:rPr>
        <w:t>;7</w:t>
      </w:r>
      <w:proofErr w:type="gramEnd"/>
      <w:r w:rsidRPr="00C84022">
        <w:rPr>
          <w:lang w:val="en-US"/>
        </w:rPr>
        <w:t xml:space="preserve">(10):8871-86. </w:t>
      </w:r>
      <w:proofErr w:type="spellStart"/>
      <w:proofErr w:type="gramStart"/>
      <w:r w:rsidRPr="00C84022">
        <w:rPr>
          <w:lang w:val="en-US"/>
        </w:rPr>
        <w:t>doi</w:t>
      </w:r>
      <w:proofErr w:type="spellEnd"/>
      <w:proofErr w:type="gramEnd"/>
      <w:r w:rsidRPr="00C84022">
        <w:rPr>
          <w:lang w:val="en-US"/>
        </w:rPr>
        <w:t>: 10.3390/nu7105437.</w:t>
      </w:r>
    </w:p>
    <w:p w:rsidR="00C90BC9" w:rsidRPr="00C84022" w:rsidRDefault="00C90BC9" w:rsidP="00C90BC9">
      <w:pPr>
        <w:rPr>
          <w:lang w:val="en-US"/>
        </w:rPr>
      </w:pPr>
      <w:r w:rsidRPr="00C84022">
        <w:rPr>
          <w:lang w:val="en-US"/>
        </w:rPr>
        <w:t xml:space="preserve">Real Time Monitoring of Inhibition of </w:t>
      </w:r>
      <w:proofErr w:type="spellStart"/>
      <w:r w:rsidRPr="00C84022">
        <w:rPr>
          <w:lang w:val="en-US"/>
        </w:rPr>
        <w:t>Adipogenesis</w:t>
      </w:r>
      <w:proofErr w:type="spellEnd"/>
      <w:r w:rsidRPr="00C84022">
        <w:rPr>
          <w:lang w:val="en-US"/>
        </w:rPr>
        <w:t xml:space="preserve"> and Angiogenesis by (-)-Epigallocatechin-3-Gallate in 3T3-L1 Adipocytes and Human Umbilical Vein Endothelial Cells.</w:t>
      </w:r>
    </w:p>
    <w:p w:rsidR="00C90BC9" w:rsidRPr="00C84022" w:rsidRDefault="00C90BC9" w:rsidP="00C90BC9">
      <w:pPr>
        <w:rPr>
          <w:lang w:val="en-US"/>
        </w:rPr>
      </w:pPr>
      <w:r w:rsidRPr="00C84022">
        <w:rPr>
          <w:lang w:val="en-US"/>
        </w:rPr>
        <w:t xml:space="preserve">Tang W1,2, Song H3, </w:t>
      </w:r>
      <w:proofErr w:type="spellStart"/>
      <w:r w:rsidRPr="00C84022">
        <w:rPr>
          <w:lang w:val="en-US"/>
        </w:rPr>
        <w:t>Cai</w:t>
      </w:r>
      <w:proofErr w:type="spellEnd"/>
      <w:r w:rsidRPr="00C84022">
        <w:rPr>
          <w:lang w:val="en-US"/>
        </w:rPr>
        <w:t xml:space="preserve"> W4,5, Shen X6,7</w:t>
      </w:r>
    </w:p>
    <w:p w:rsidR="004D6BA9" w:rsidRPr="00C84022" w:rsidRDefault="004D6BA9" w:rsidP="004D6BA9">
      <w:pPr>
        <w:rPr>
          <w:lang w:val="en-US"/>
        </w:rPr>
      </w:pPr>
      <w:r w:rsidRPr="00C84022">
        <w:rPr>
          <w:lang w:val="en-US"/>
        </w:rPr>
        <w:t xml:space="preserve">6) </w:t>
      </w:r>
      <w:proofErr w:type="spellStart"/>
      <w:r w:rsidRPr="00C84022">
        <w:rPr>
          <w:lang w:val="en-US"/>
        </w:rPr>
        <w:t>Int</w:t>
      </w:r>
      <w:proofErr w:type="spellEnd"/>
      <w:r w:rsidRPr="00C84022">
        <w:rPr>
          <w:lang w:val="en-US"/>
        </w:rPr>
        <w:t xml:space="preserve"> J </w:t>
      </w:r>
      <w:proofErr w:type="spellStart"/>
      <w:r w:rsidRPr="00C84022">
        <w:rPr>
          <w:lang w:val="en-US"/>
        </w:rPr>
        <w:t>Mol</w:t>
      </w:r>
      <w:proofErr w:type="spellEnd"/>
      <w:r w:rsidRPr="00C84022">
        <w:rPr>
          <w:lang w:val="en-US"/>
        </w:rPr>
        <w:t xml:space="preserve"> Sci. 2016 Jan 19</w:t>
      </w:r>
      <w:proofErr w:type="gramStart"/>
      <w:r w:rsidRPr="00C84022">
        <w:rPr>
          <w:lang w:val="en-US"/>
        </w:rPr>
        <w:t>;17</w:t>
      </w:r>
      <w:proofErr w:type="gramEnd"/>
      <w:r w:rsidRPr="00C84022">
        <w:rPr>
          <w:lang w:val="en-US"/>
        </w:rPr>
        <w:t xml:space="preserve">(1). </w:t>
      </w:r>
      <w:proofErr w:type="spellStart"/>
      <w:proofErr w:type="gramStart"/>
      <w:r w:rsidRPr="00C84022">
        <w:rPr>
          <w:lang w:val="en-US"/>
        </w:rPr>
        <w:t>pii</w:t>
      </w:r>
      <w:proofErr w:type="spellEnd"/>
      <w:proofErr w:type="gramEnd"/>
      <w:r w:rsidRPr="00C84022">
        <w:rPr>
          <w:lang w:val="en-US"/>
        </w:rPr>
        <w:t xml:space="preserve">: E124. </w:t>
      </w:r>
      <w:proofErr w:type="spellStart"/>
      <w:proofErr w:type="gramStart"/>
      <w:r w:rsidRPr="00C84022">
        <w:rPr>
          <w:lang w:val="en-US"/>
        </w:rPr>
        <w:t>doi</w:t>
      </w:r>
      <w:proofErr w:type="spellEnd"/>
      <w:proofErr w:type="gramEnd"/>
      <w:r w:rsidRPr="00C84022">
        <w:rPr>
          <w:lang w:val="en-US"/>
        </w:rPr>
        <w:t>: 10.3390/ijms17010124.</w:t>
      </w:r>
    </w:p>
    <w:p w:rsidR="004D6BA9" w:rsidRPr="00C84022" w:rsidRDefault="004D6BA9" w:rsidP="004D6BA9">
      <w:pPr>
        <w:rPr>
          <w:lang w:val="en-US"/>
        </w:rPr>
      </w:pPr>
      <w:r w:rsidRPr="00C84022">
        <w:rPr>
          <w:lang w:val="en-US"/>
        </w:rPr>
        <w:t xml:space="preserve">Molecular Regulation of </w:t>
      </w:r>
      <w:proofErr w:type="spellStart"/>
      <w:r w:rsidRPr="00C84022">
        <w:rPr>
          <w:lang w:val="en-US"/>
        </w:rPr>
        <w:t>Adipogenesis</w:t>
      </w:r>
      <w:proofErr w:type="spellEnd"/>
      <w:r w:rsidRPr="00C84022">
        <w:rPr>
          <w:lang w:val="en-US"/>
        </w:rPr>
        <w:t xml:space="preserve"> and Potential Anti-</w:t>
      </w:r>
      <w:proofErr w:type="spellStart"/>
      <w:r w:rsidRPr="00C84022">
        <w:rPr>
          <w:lang w:val="en-US"/>
        </w:rPr>
        <w:t>Adipogenic</w:t>
      </w:r>
      <w:proofErr w:type="spellEnd"/>
      <w:r w:rsidRPr="00C84022">
        <w:rPr>
          <w:lang w:val="en-US"/>
        </w:rPr>
        <w:t xml:space="preserve"> Bioactive Molecules.</w:t>
      </w:r>
    </w:p>
    <w:p w:rsidR="004D6BA9" w:rsidRPr="00C84022" w:rsidRDefault="004D6BA9" w:rsidP="004D6BA9">
      <w:pPr>
        <w:rPr>
          <w:lang w:val="en-US"/>
        </w:rPr>
      </w:pPr>
      <w:proofErr w:type="spellStart"/>
      <w:r w:rsidRPr="00C84022">
        <w:rPr>
          <w:lang w:val="en-US"/>
        </w:rPr>
        <w:t>Moseti</w:t>
      </w:r>
      <w:proofErr w:type="spellEnd"/>
      <w:r w:rsidRPr="00C84022">
        <w:rPr>
          <w:lang w:val="en-US"/>
        </w:rPr>
        <w:t xml:space="preserve"> D1, </w:t>
      </w:r>
      <w:proofErr w:type="spellStart"/>
      <w:r w:rsidRPr="00C84022">
        <w:rPr>
          <w:lang w:val="en-US"/>
        </w:rPr>
        <w:t>Regassa</w:t>
      </w:r>
      <w:proofErr w:type="spellEnd"/>
      <w:r w:rsidRPr="00C84022">
        <w:rPr>
          <w:lang w:val="en-US"/>
        </w:rPr>
        <w:t xml:space="preserve"> A2, Kim WK3.</w:t>
      </w:r>
    </w:p>
    <w:p w:rsidR="007F40B4" w:rsidRPr="00C84022" w:rsidRDefault="007F40B4" w:rsidP="007F40B4">
      <w:pPr>
        <w:rPr>
          <w:lang w:val="en-US"/>
        </w:rPr>
      </w:pPr>
      <w:r w:rsidRPr="00C84022">
        <w:rPr>
          <w:lang w:val="en-US"/>
        </w:rPr>
        <w:t xml:space="preserve">7) J </w:t>
      </w:r>
      <w:proofErr w:type="spellStart"/>
      <w:r w:rsidRPr="00C84022">
        <w:rPr>
          <w:lang w:val="en-US"/>
        </w:rPr>
        <w:t>Surg</w:t>
      </w:r>
      <w:proofErr w:type="spellEnd"/>
      <w:r w:rsidRPr="00C84022">
        <w:rPr>
          <w:lang w:val="en-US"/>
        </w:rPr>
        <w:t xml:space="preserve"> Res. 2005 Jun 1</w:t>
      </w:r>
      <w:proofErr w:type="gramStart"/>
      <w:r w:rsidRPr="00C84022">
        <w:rPr>
          <w:lang w:val="en-US"/>
        </w:rPr>
        <w:t>;126</w:t>
      </w:r>
      <w:proofErr w:type="gramEnd"/>
      <w:r w:rsidRPr="00C84022">
        <w:rPr>
          <w:lang w:val="en-US"/>
        </w:rPr>
        <w:t>(1):121-9.</w:t>
      </w:r>
    </w:p>
    <w:p w:rsidR="007F40B4" w:rsidRPr="00C84022" w:rsidRDefault="007F40B4" w:rsidP="007F40B4">
      <w:pPr>
        <w:rPr>
          <w:lang w:val="en-US"/>
        </w:rPr>
      </w:pPr>
      <w:r w:rsidRPr="00C84022">
        <w:rPr>
          <w:lang w:val="en-US"/>
        </w:rPr>
        <w:t>Effects of adipocyte-derived cytokines on endothelial functions: implication of vascular disease.</w:t>
      </w:r>
    </w:p>
    <w:p w:rsidR="007F40B4" w:rsidRPr="00F921B6" w:rsidRDefault="007F40B4" w:rsidP="007F40B4">
      <w:pPr>
        <w:rPr>
          <w:lang w:val="en-US"/>
        </w:rPr>
      </w:pPr>
      <w:proofErr w:type="spellStart"/>
      <w:r w:rsidRPr="00F921B6">
        <w:rPr>
          <w:lang w:val="en-US"/>
        </w:rPr>
        <w:t>Kougias</w:t>
      </w:r>
      <w:proofErr w:type="spellEnd"/>
      <w:r w:rsidRPr="00F921B6">
        <w:rPr>
          <w:lang w:val="en-US"/>
        </w:rPr>
        <w:t xml:space="preserve"> P1, Chai H, Lin PH, Yao Q, </w:t>
      </w:r>
      <w:proofErr w:type="spellStart"/>
      <w:r w:rsidRPr="00F921B6">
        <w:rPr>
          <w:lang w:val="en-US"/>
        </w:rPr>
        <w:t>Lumsden</w:t>
      </w:r>
      <w:proofErr w:type="spellEnd"/>
      <w:r w:rsidRPr="00F921B6">
        <w:rPr>
          <w:lang w:val="en-US"/>
        </w:rPr>
        <w:t xml:space="preserve"> AB, Chen C.</w:t>
      </w:r>
    </w:p>
    <w:p w:rsidR="00F921B6" w:rsidRPr="00BB3DC9" w:rsidRDefault="00F921B6" w:rsidP="00F921B6">
      <w:pPr>
        <w:rPr>
          <w:lang w:val="en-US"/>
        </w:rPr>
      </w:pPr>
      <w:r w:rsidRPr="00BB3DC9">
        <w:rPr>
          <w:lang w:val="en-US"/>
        </w:rPr>
        <w:t xml:space="preserve">8) Mediators </w:t>
      </w:r>
      <w:proofErr w:type="spellStart"/>
      <w:r w:rsidRPr="00BB3DC9">
        <w:rPr>
          <w:lang w:val="en-US"/>
        </w:rPr>
        <w:t>Inflamm</w:t>
      </w:r>
      <w:proofErr w:type="spellEnd"/>
      <w:r w:rsidRPr="00BB3DC9">
        <w:rPr>
          <w:lang w:val="en-US"/>
        </w:rPr>
        <w:t>. 2010</w:t>
      </w:r>
      <w:proofErr w:type="gramStart"/>
      <w:r w:rsidRPr="00BB3DC9">
        <w:rPr>
          <w:lang w:val="en-US"/>
        </w:rPr>
        <w:t>;2010:802078</w:t>
      </w:r>
      <w:proofErr w:type="gramEnd"/>
      <w:r w:rsidRPr="00BB3DC9">
        <w:rPr>
          <w:lang w:val="en-US"/>
        </w:rPr>
        <w:t xml:space="preserve">. </w:t>
      </w:r>
      <w:proofErr w:type="spellStart"/>
      <w:proofErr w:type="gramStart"/>
      <w:r w:rsidRPr="00BB3DC9">
        <w:rPr>
          <w:lang w:val="en-US"/>
        </w:rPr>
        <w:t>doi</w:t>
      </w:r>
      <w:proofErr w:type="spellEnd"/>
      <w:proofErr w:type="gramEnd"/>
      <w:r w:rsidRPr="00BB3DC9">
        <w:rPr>
          <w:lang w:val="en-US"/>
        </w:rPr>
        <w:t xml:space="preserve">: 10.1155/2010/802078. </w:t>
      </w:r>
      <w:proofErr w:type="spellStart"/>
      <w:r w:rsidRPr="00BB3DC9">
        <w:rPr>
          <w:lang w:val="en-US"/>
        </w:rPr>
        <w:t>Epub</w:t>
      </w:r>
      <w:proofErr w:type="spellEnd"/>
      <w:r w:rsidRPr="00BB3DC9">
        <w:rPr>
          <w:lang w:val="en-US"/>
        </w:rPr>
        <w:t xml:space="preserve"> 2010 Jul 1.</w:t>
      </w:r>
    </w:p>
    <w:p w:rsidR="00F921B6" w:rsidRPr="00BB3DC9" w:rsidRDefault="00F921B6" w:rsidP="00F921B6">
      <w:pPr>
        <w:rPr>
          <w:lang w:val="en-US"/>
        </w:rPr>
      </w:pPr>
      <w:r w:rsidRPr="00BB3DC9">
        <w:rPr>
          <w:lang w:val="en-US"/>
        </w:rPr>
        <w:t xml:space="preserve">The role of adipose tissue and </w:t>
      </w:r>
      <w:proofErr w:type="spellStart"/>
      <w:r w:rsidRPr="00BB3DC9">
        <w:rPr>
          <w:lang w:val="en-US"/>
        </w:rPr>
        <w:t>adipokines</w:t>
      </w:r>
      <w:proofErr w:type="spellEnd"/>
      <w:r w:rsidRPr="00BB3DC9">
        <w:rPr>
          <w:lang w:val="en-US"/>
        </w:rPr>
        <w:t xml:space="preserve"> in obesity-related inflammatory diseases.</w:t>
      </w:r>
    </w:p>
    <w:p w:rsidR="00C84022" w:rsidRPr="002F06F3" w:rsidRDefault="00F921B6" w:rsidP="00F921B6">
      <w:pPr>
        <w:rPr>
          <w:lang w:val="en-US"/>
        </w:rPr>
      </w:pPr>
      <w:r w:rsidRPr="002F06F3">
        <w:rPr>
          <w:lang w:val="en-US"/>
        </w:rPr>
        <w:t xml:space="preserve">Balistreri CR1, Caruso C, </w:t>
      </w:r>
      <w:proofErr w:type="spellStart"/>
      <w:r w:rsidRPr="002F06F3">
        <w:rPr>
          <w:lang w:val="en-US"/>
        </w:rPr>
        <w:t>Candore</w:t>
      </w:r>
      <w:proofErr w:type="spellEnd"/>
      <w:r w:rsidRPr="002F06F3">
        <w:rPr>
          <w:lang w:val="en-US"/>
        </w:rPr>
        <w:t xml:space="preserve"> G.</w:t>
      </w:r>
    </w:p>
    <w:p w:rsidR="00A04505" w:rsidRPr="007D7A2E" w:rsidRDefault="00A04505" w:rsidP="00A04505">
      <w:pPr>
        <w:rPr>
          <w:lang w:val="en-US"/>
        </w:rPr>
      </w:pPr>
      <w:r w:rsidRPr="007D7A2E">
        <w:rPr>
          <w:lang w:val="en-US"/>
        </w:rPr>
        <w:t>9) J Innate Immun. 2016</w:t>
      </w:r>
      <w:proofErr w:type="gramStart"/>
      <w:r w:rsidRPr="007D7A2E">
        <w:rPr>
          <w:lang w:val="en-US"/>
        </w:rPr>
        <w:t>;8</w:t>
      </w:r>
      <w:proofErr w:type="gramEnd"/>
      <w:r w:rsidRPr="007D7A2E">
        <w:rPr>
          <w:lang w:val="en-US"/>
        </w:rPr>
        <w:t xml:space="preserve">(6):550-563. </w:t>
      </w:r>
      <w:proofErr w:type="spellStart"/>
      <w:r w:rsidRPr="007D7A2E">
        <w:rPr>
          <w:lang w:val="en-US"/>
        </w:rPr>
        <w:t>Epub</w:t>
      </w:r>
      <w:proofErr w:type="spellEnd"/>
      <w:r w:rsidRPr="007D7A2E">
        <w:rPr>
          <w:lang w:val="en-US"/>
        </w:rPr>
        <w:t xml:space="preserve"> 2016 Jun 24.</w:t>
      </w:r>
    </w:p>
    <w:p w:rsidR="00A04505" w:rsidRPr="007D7A2E" w:rsidRDefault="00A04505" w:rsidP="00A04505">
      <w:pPr>
        <w:rPr>
          <w:lang w:val="en-US"/>
        </w:rPr>
      </w:pPr>
      <w:r w:rsidRPr="007D7A2E">
        <w:rPr>
          <w:lang w:val="en-US"/>
        </w:rPr>
        <w:t>Cystic Fibrosis Lung Immunity: The Role of the Macrophage.</w:t>
      </w:r>
    </w:p>
    <w:p w:rsidR="00A04505" w:rsidRPr="007D7A2E" w:rsidRDefault="00A04505" w:rsidP="00A04505">
      <w:pPr>
        <w:rPr>
          <w:lang w:val="en-US"/>
        </w:rPr>
      </w:pPr>
      <w:r w:rsidRPr="007D7A2E">
        <w:rPr>
          <w:lang w:val="en-US"/>
        </w:rPr>
        <w:t xml:space="preserve">Bruscia EM1, </w:t>
      </w:r>
      <w:proofErr w:type="spellStart"/>
      <w:r w:rsidRPr="007D7A2E">
        <w:rPr>
          <w:lang w:val="en-US"/>
        </w:rPr>
        <w:t>Bonfield</w:t>
      </w:r>
      <w:proofErr w:type="spellEnd"/>
      <w:r w:rsidRPr="007D7A2E">
        <w:rPr>
          <w:lang w:val="en-US"/>
        </w:rPr>
        <w:t xml:space="preserve"> TL.</w:t>
      </w:r>
    </w:p>
    <w:p w:rsidR="00BB3DC9" w:rsidRPr="00A04505" w:rsidRDefault="00A04505" w:rsidP="00BB3DC9">
      <w:pPr>
        <w:rPr>
          <w:lang w:val="en-US"/>
        </w:rPr>
      </w:pPr>
      <w:r>
        <w:rPr>
          <w:lang w:val="en-US"/>
        </w:rPr>
        <w:t>10</w:t>
      </w:r>
      <w:r w:rsidR="00BB3DC9" w:rsidRPr="00A04505">
        <w:rPr>
          <w:lang w:val="en-US"/>
        </w:rPr>
        <w:t xml:space="preserve">) Front </w:t>
      </w:r>
      <w:proofErr w:type="spellStart"/>
      <w:r w:rsidR="00BB3DC9" w:rsidRPr="00A04505">
        <w:rPr>
          <w:lang w:val="en-US"/>
        </w:rPr>
        <w:t>Immunol</w:t>
      </w:r>
      <w:proofErr w:type="spellEnd"/>
      <w:r w:rsidR="00BB3DC9" w:rsidRPr="00A04505">
        <w:rPr>
          <w:lang w:val="en-US"/>
        </w:rPr>
        <w:t>. 2016 Jan 5</w:t>
      </w:r>
      <w:proofErr w:type="gramStart"/>
      <w:r w:rsidR="00BB3DC9" w:rsidRPr="00A04505">
        <w:rPr>
          <w:lang w:val="en-US"/>
        </w:rPr>
        <w:t>;6:637</w:t>
      </w:r>
      <w:proofErr w:type="gramEnd"/>
      <w:r w:rsidR="00BB3DC9" w:rsidRPr="00A04505">
        <w:rPr>
          <w:lang w:val="en-US"/>
        </w:rPr>
        <w:t xml:space="preserve">. </w:t>
      </w:r>
      <w:proofErr w:type="spellStart"/>
      <w:proofErr w:type="gramStart"/>
      <w:r w:rsidR="00BB3DC9" w:rsidRPr="00A04505">
        <w:rPr>
          <w:lang w:val="en-US"/>
        </w:rPr>
        <w:t>doi</w:t>
      </w:r>
      <w:proofErr w:type="spellEnd"/>
      <w:proofErr w:type="gramEnd"/>
      <w:r w:rsidR="00BB3DC9" w:rsidRPr="00A04505">
        <w:rPr>
          <w:lang w:val="en-US"/>
        </w:rPr>
        <w:t xml:space="preserve">: 10.3389/fimmu.2015.00637. </w:t>
      </w:r>
      <w:proofErr w:type="spellStart"/>
      <w:proofErr w:type="gramStart"/>
      <w:r w:rsidR="00BB3DC9" w:rsidRPr="00A04505">
        <w:rPr>
          <w:lang w:val="en-US"/>
        </w:rPr>
        <w:t>eCollection</w:t>
      </w:r>
      <w:proofErr w:type="spellEnd"/>
      <w:proofErr w:type="gramEnd"/>
      <w:r w:rsidR="00BB3DC9" w:rsidRPr="00A04505">
        <w:rPr>
          <w:lang w:val="en-US"/>
        </w:rPr>
        <w:t xml:space="preserve"> 2015.</w:t>
      </w:r>
    </w:p>
    <w:p w:rsidR="00BB3DC9" w:rsidRPr="00A04505" w:rsidRDefault="00BB3DC9" w:rsidP="00BB3DC9">
      <w:pPr>
        <w:rPr>
          <w:lang w:val="en-US"/>
        </w:rPr>
      </w:pPr>
      <w:r w:rsidRPr="00A04505">
        <w:rPr>
          <w:lang w:val="en-US"/>
        </w:rPr>
        <w:t>The Macrophage Switch in Obesity Development.</w:t>
      </w:r>
    </w:p>
    <w:p w:rsidR="00BB3DC9" w:rsidRPr="002F06F3" w:rsidRDefault="00BB3DC9" w:rsidP="00BB3DC9">
      <w:pPr>
        <w:rPr>
          <w:lang w:val="en-US"/>
        </w:rPr>
      </w:pPr>
      <w:proofErr w:type="spellStart"/>
      <w:r w:rsidRPr="002F06F3">
        <w:rPr>
          <w:lang w:val="en-US"/>
        </w:rPr>
        <w:lastRenderedPageBreak/>
        <w:t>Castoldi</w:t>
      </w:r>
      <w:proofErr w:type="spellEnd"/>
      <w:r w:rsidRPr="002F06F3">
        <w:rPr>
          <w:lang w:val="en-US"/>
        </w:rPr>
        <w:t xml:space="preserve"> A1, </w:t>
      </w:r>
      <w:proofErr w:type="spellStart"/>
      <w:r w:rsidRPr="002F06F3">
        <w:rPr>
          <w:lang w:val="en-US"/>
        </w:rPr>
        <w:t>Naffah</w:t>
      </w:r>
      <w:proofErr w:type="spellEnd"/>
      <w:r w:rsidRPr="002F06F3">
        <w:rPr>
          <w:lang w:val="en-US"/>
        </w:rPr>
        <w:t xml:space="preserve"> de Souza C1, </w:t>
      </w:r>
      <w:proofErr w:type="spellStart"/>
      <w:r w:rsidRPr="002F06F3">
        <w:rPr>
          <w:lang w:val="en-US"/>
        </w:rPr>
        <w:t>Câmara</w:t>
      </w:r>
      <w:proofErr w:type="spellEnd"/>
      <w:r w:rsidRPr="002F06F3">
        <w:rPr>
          <w:lang w:val="en-US"/>
        </w:rPr>
        <w:t xml:space="preserve"> NO2, </w:t>
      </w:r>
      <w:proofErr w:type="spellStart"/>
      <w:r w:rsidRPr="002F06F3">
        <w:rPr>
          <w:lang w:val="en-US"/>
        </w:rPr>
        <w:t>Moraes</w:t>
      </w:r>
      <w:proofErr w:type="spellEnd"/>
      <w:r w:rsidRPr="002F06F3">
        <w:rPr>
          <w:lang w:val="en-US"/>
        </w:rPr>
        <w:t>-Vieira PM3.</w:t>
      </w:r>
    </w:p>
    <w:p w:rsidR="002F06F3" w:rsidRPr="002F06F3" w:rsidRDefault="002F06F3" w:rsidP="002F06F3">
      <w:pPr>
        <w:rPr>
          <w:lang w:val="en-US"/>
        </w:rPr>
      </w:pPr>
      <w:r w:rsidRPr="002F06F3">
        <w:rPr>
          <w:lang w:val="en-US"/>
        </w:rPr>
        <w:t xml:space="preserve">11) Drug </w:t>
      </w:r>
      <w:proofErr w:type="spellStart"/>
      <w:r w:rsidRPr="002F06F3">
        <w:rPr>
          <w:lang w:val="en-US"/>
        </w:rPr>
        <w:t>Discov</w:t>
      </w:r>
      <w:proofErr w:type="spellEnd"/>
      <w:r w:rsidRPr="002F06F3">
        <w:rPr>
          <w:lang w:val="en-US"/>
        </w:rPr>
        <w:t xml:space="preserve"> Today. 2012 Jan</w:t>
      </w:r>
      <w:proofErr w:type="gramStart"/>
      <w:r w:rsidRPr="002F06F3">
        <w:rPr>
          <w:lang w:val="en-US"/>
        </w:rPr>
        <w:t>;17</w:t>
      </w:r>
      <w:proofErr w:type="gramEnd"/>
      <w:r w:rsidRPr="002F06F3">
        <w:rPr>
          <w:lang w:val="en-US"/>
        </w:rPr>
        <w:t xml:space="preserve">(1-2):71-80. </w:t>
      </w:r>
      <w:proofErr w:type="spellStart"/>
      <w:proofErr w:type="gramStart"/>
      <w:r w:rsidRPr="002F06F3">
        <w:rPr>
          <w:lang w:val="en-US"/>
        </w:rPr>
        <w:t>doi</w:t>
      </w:r>
      <w:proofErr w:type="spellEnd"/>
      <w:proofErr w:type="gramEnd"/>
      <w:r w:rsidRPr="002F06F3">
        <w:rPr>
          <w:lang w:val="en-US"/>
        </w:rPr>
        <w:t xml:space="preserve">: 10.1016/j.drudis.2011.09.009. </w:t>
      </w:r>
      <w:proofErr w:type="spellStart"/>
      <w:r w:rsidRPr="002F06F3">
        <w:rPr>
          <w:lang w:val="en-US"/>
        </w:rPr>
        <w:t>Epub</w:t>
      </w:r>
      <w:proofErr w:type="spellEnd"/>
      <w:r w:rsidRPr="002F06F3">
        <w:rPr>
          <w:lang w:val="en-US"/>
        </w:rPr>
        <w:t xml:space="preserve"> 2011 Sep 18.</w:t>
      </w:r>
    </w:p>
    <w:p w:rsidR="002F06F3" w:rsidRPr="002F06F3" w:rsidRDefault="002F06F3" w:rsidP="002F06F3">
      <w:pPr>
        <w:rPr>
          <w:lang w:val="en-US"/>
        </w:rPr>
      </w:pPr>
      <w:r w:rsidRPr="002F06F3">
        <w:rPr>
          <w:lang w:val="en-US"/>
        </w:rPr>
        <w:t xml:space="preserve">Curcumin </w:t>
      </w:r>
      <w:proofErr w:type="spellStart"/>
      <w:r w:rsidRPr="002F06F3">
        <w:rPr>
          <w:lang w:val="en-US"/>
        </w:rPr>
        <w:t>nanoformulations</w:t>
      </w:r>
      <w:proofErr w:type="spellEnd"/>
      <w:r w:rsidRPr="002F06F3">
        <w:rPr>
          <w:lang w:val="en-US"/>
        </w:rPr>
        <w:t>: a future nanomedicine for cancer.</w:t>
      </w:r>
    </w:p>
    <w:p w:rsidR="007D7A2E" w:rsidRDefault="002F06F3" w:rsidP="002F06F3">
      <w:pPr>
        <w:rPr>
          <w:lang w:val="en-US"/>
        </w:rPr>
      </w:pPr>
      <w:proofErr w:type="spellStart"/>
      <w:r w:rsidRPr="002F06F3">
        <w:rPr>
          <w:lang w:val="en-US"/>
        </w:rPr>
        <w:t>Yallapu</w:t>
      </w:r>
      <w:proofErr w:type="spellEnd"/>
      <w:r w:rsidRPr="002F06F3">
        <w:rPr>
          <w:lang w:val="en-US"/>
        </w:rPr>
        <w:t xml:space="preserve"> MM1, </w:t>
      </w:r>
      <w:proofErr w:type="spellStart"/>
      <w:r w:rsidRPr="002F06F3">
        <w:rPr>
          <w:lang w:val="en-US"/>
        </w:rPr>
        <w:t>Jaggi</w:t>
      </w:r>
      <w:proofErr w:type="spellEnd"/>
      <w:r w:rsidRPr="002F06F3">
        <w:rPr>
          <w:lang w:val="en-US"/>
        </w:rPr>
        <w:t xml:space="preserve"> M, Chauhan SC.</w:t>
      </w:r>
    </w:p>
    <w:p w:rsidR="00294BA2" w:rsidRPr="00294BA2" w:rsidRDefault="00294BA2" w:rsidP="00294BA2">
      <w:pPr>
        <w:rPr>
          <w:lang w:val="en-US"/>
        </w:rPr>
      </w:pPr>
      <w:r>
        <w:rPr>
          <w:lang w:val="en-US"/>
        </w:rPr>
        <w:t xml:space="preserve">12) </w:t>
      </w:r>
      <w:proofErr w:type="spellStart"/>
      <w:r w:rsidRPr="00294BA2">
        <w:rPr>
          <w:lang w:val="en-US"/>
        </w:rPr>
        <w:t>Acta</w:t>
      </w:r>
      <w:proofErr w:type="spellEnd"/>
      <w:r w:rsidRPr="00294BA2">
        <w:rPr>
          <w:lang w:val="en-US"/>
        </w:rPr>
        <w:t xml:space="preserve"> </w:t>
      </w:r>
      <w:proofErr w:type="spellStart"/>
      <w:r w:rsidRPr="00294BA2">
        <w:rPr>
          <w:lang w:val="en-US"/>
        </w:rPr>
        <w:t>Crystallogr</w:t>
      </w:r>
      <w:proofErr w:type="spellEnd"/>
      <w:r w:rsidRPr="00294BA2">
        <w:rPr>
          <w:lang w:val="en-US"/>
        </w:rPr>
        <w:t xml:space="preserve"> D </w:t>
      </w:r>
      <w:proofErr w:type="spellStart"/>
      <w:r w:rsidRPr="00294BA2">
        <w:rPr>
          <w:lang w:val="en-US"/>
        </w:rPr>
        <w:t>Biol</w:t>
      </w:r>
      <w:proofErr w:type="spellEnd"/>
      <w:r w:rsidRPr="00294BA2">
        <w:rPr>
          <w:lang w:val="en-US"/>
        </w:rPr>
        <w:t xml:space="preserve"> </w:t>
      </w:r>
      <w:proofErr w:type="spellStart"/>
      <w:r w:rsidRPr="00294BA2">
        <w:rPr>
          <w:lang w:val="en-US"/>
        </w:rPr>
        <w:t>Crystallogr</w:t>
      </w:r>
      <w:proofErr w:type="spellEnd"/>
      <w:r w:rsidRPr="00294BA2">
        <w:rPr>
          <w:lang w:val="en-US"/>
        </w:rPr>
        <w:t>. 2014 Feb</w:t>
      </w:r>
      <w:proofErr w:type="gramStart"/>
      <w:r w:rsidRPr="00294BA2">
        <w:rPr>
          <w:lang w:val="en-US"/>
        </w:rPr>
        <w:t>;70</w:t>
      </w:r>
      <w:proofErr w:type="gramEnd"/>
      <w:r w:rsidRPr="00294BA2">
        <w:rPr>
          <w:lang w:val="en-US"/>
        </w:rPr>
        <w:t xml:space="preserve">(Pt 2):451-60. </w:t>
      </w:r>
      <w:proofErr w:type="spellStart"/>
      <w:proofErr w:type="gramStart"/>
      <w:r w:rsidRPr="00294BA2">
        <w:rPr>
          <w:lang w:val="en-US"/>
        </w:rPr>
        <w:t>doi</w:t>
      </w:r>
      <w:proofErr w:type="spellEnd"/>
      <w:proofErr w:type="gramEnd"/>
      <w:r w:rsidRPr="00294BA2">
        <w:rPr>
          <w:lang w:val="en-US"/>
        </w:rPr>
        <w:t xml:space="preserve">: 10.1107/S1399004713030149. </w:t>
      </w:r>
      <w:proofErr w:type="spellStart"/>
      <w:r w:rsidRPr="00294BA2">
        <w:rPr>
          <w:lang w:val="en-US"/>
        </w:rPr>
        <w:t>Epub</w:t>
      </w:r>
      <w:proofErr w:type="spellEnd"/>
      <w:r w:rsidRPr="00294BA2">
        <w:rPr>
          <w:lang w:val="en-US"/>
        </w:rPr>
        <w:t xml:space="preserve"> 2014 Jan 29.</w:t>
      </w:r>
    </w:p>
    <w:p w:rsidR="00294BA2" w:rsidRPr="00294BA2" w:rsidRDefault="00294BA2" w:rsidP="00294BA2">
      <w:pPr>
        <w:rPr>
          <w:lang w:val="en-US"/>
        </w:rPr>
      </w:pPr>
      <w:r w:rsidRPr="00294BA2">
        <w:rPr>
          <w:lang w:val="en-US"/>
        </w:rPr>
        <w:t xml:space="preserve">Identification of the first small-molecule ligand of the neuronal receptor </w:t>
      </w:r>
      <w:proofErr w:type="spellStart"/>
      <w:r w:rsidRPr="00294BA2">
        <w:rPr>
          <w:lang w:val="en-US"/>
        </w:rPr>
        <w:t>sortilin</w:t>
      </w:r>
      <w:proofErr w:type="spellEnd"/>
      <w:r w:rsidRPr="00294BA2">
        <w:rPr>
          <w:lang w:val="en-US"/>
        </w:rPr>
        <w:t xml:space="preserve"> and structure determination of the receptor-ligand complex.</w:t>
      </w:r>
    </w:p>
    <w:p w:rsidR="00294BA2" w:rsidRDefault="00294BA2" w:rsidP="00294BA2">
      <w:pPr>
        <w:rPr>
          <w:lang w:val="en-US"/>
        </w:rPr>
      </w:pPr>
      <w:r w:rsidRPr="00294BA2">
        <w:rPr>
          <w:lang w:val="en-US"/>
        </w:rPr>
        <w:t xml:space="preserve">Andersen JL1, </w:t>
      </w:r>
      <w:proofErr w:type="spellStart"/>
      <w:r w:rsidRPr="00294BA2">
        <w:rPr>
          <w:lang w:val="en-US"/>
        </w:rPr>
        <w:t>Schrøder</w:t>
      </w:r>
      <w:proofErr w:type="spellEnd"/>
      <w:r w:rsidRPr="00294BA2">
        <w:rPr>
          <w:lang w:val="en-US"/>
        </w:rPr>
        <w:t xml:space="preserve"> TJ2, Christensen S2, </w:t>
      </w:r>
      <w:proofErr w:type="spellStart"/>
      <w:r w:rsidRPr="00294BA2">
        <w:rPr>
          <w:lang w:val="en-US"/>
        </w:rPr>
        <w:t>Strandbygård</w:t>
      </w:r>
      <w:proofErr w:type="spellEnd"/>
      <w:r w:rsidRPr="00294BA2">
        <w:rPr>
          <w:lang w:val="en-US"/>
        </w:rPr>
        <w:t xml:space="preserve"> D1, </w:t>
      </w:r>
      <w:proofErr w:type="spellStart"/>
      <w:r w:rsidRPr="00294BA2">
        <w:rPr>
          <w:lang w:val="en-US"/>
        </w:rPr>
        <w:t>Pallesen</w:t>
      </w:r>
      <w:proofErr w:type="spellEnd"/>
      <w:r w:rsidRPr="00294BA2">
        <w:rPr>
          <w:lang w:val="en-US"/>
        </w:rPr>
        <w:t xml:space="preserve"> LT3, </w:t>
      </w:r>
      <w:proofErr w:type="spellStart"/>
      <w:r w:rsidRPr="00294BA2">
        <w:rPr>
          <w:lang w:val="en-US"/>
        </w:rPr>
        <w:t>García</w:t>
      </w:r>
      <w:proofErr w:type="spellEnd"/>
      <w:r w:rsidRPr="00294BA2">
        <w:rPr>
          <w:lang w:val="en-US"/>
        </w:rPr>
        <w:t xml:space="preserve">-Alai MM1, Lindberg S2, </w:t>
      </w:r>
      <w:proofErr w:type="spellStart"/>
      <w:r w:rsidRPr="00294BA2">
        <w:rPr>
          <w:lang w:val="en-US"/>
        </w:rPr>
        <w:t>Langgård</w:t>
      </w:r>
      <w:proofErr w:type="spellEnd"/>
      <w:r w:rsidRPr="00294BA2">
        <w:rPr>
          <w:lang w:val="en-US"/>
        </w:rPr>
        <w:t xml:space="preserve"> M2, </w:t>
      </w:r>
      <w:proofErr w:type="spellStart"/>
      <w:r w:rsidRPr="00294BA2">
        <w:rPr>
          <w:lang w:val="en-US"/>
        </w:rPr>
        <w:t>Eskildsen</w:t>
      </w:r>
      <w:proofErr w:type="spellEnd"/>
      <w:r w:rsidRPr="00294BA2">
        <w:rPr>
          <w:lang w:val="en-US"/>
        </w:rPr>
        <w:t xml:space="preserve"> JC2, David L2, </w:t>
      </w:r>
      <w:proofErr w:type="spellStart"/>
      <w:r w:rsidRPr="00294BA2">
        <w:rPr>
          <w:lang w:val="en-US"/>
        </w:rPr>
        <w:t>Tagmose</w:t>
      </w:r>
      <w:proofErr w:type="spellEnd"/>
      <w:r w:rsidRPr="00294BA2">
        <w:rPr>
          <w:lang w:val="en-US"/>
        </w:rPr>
        <w:t xml:space="preserve"> L2, </w:t>
      </w:r>
      <w:proofErr w:type="spellStart"/>
      <w:r w:rsidRPr="00294BA2">
        <w:rPr>
          <w:lang w:val="en-US"/>
        </w:rPr>
        <w:t>Simonsen</w:t>
      </w:r>
      <w:proofErr w:type="spellEnd"/>
      <w:r w:rsidRPr="00294BA2">
        <w:rPr>
          <w:lang w:val="en-US"/>
        </w:rPr>
        <w:t xml:space="preserve"> KB2, </w:t>
      </w:r>
      <w:proofErr w:type="spellStart"/>
      <w:r w:rsidRPr="00294BA2">
        <w:rPr>
          <w:lang w:val="en-US"/>
        </w:rPr>
        <w:t>Maltas</w:t>
      </w:r>
      <w:proofErr w:type="spellEnd"/>
      <w:r w:rsidRPr="00294BA2">
        <w:rPr>
          <w:lang w:val="en-US"/>
        </w:rPr>
        <w:t xml:space="preserve"> PJ2, </w:t>
      </w:r>
      <w:proofErr w:type="spellStart"/>
      <w:r w:rsidRPr="00294BA2">
        <w:rPr>
          <w:lang w:val="en-US"/>
        </w:rPr>
        <w:t>Rønn</w:t>
      </w:r>
      <w:proofErr w:type="spellEnd"/>
      <w:r w:rsidRPr="00294BA2">
        <w:rPr>
          <w:lang w:val="en-US"/>
        </w:rPr>
        <w:t xml:space="preserve"> LC2, de Jong IE2, Malik IJ2, </w:t>
      </w:r>
      <w:proofErr w:type="spellStart"/>
      <w:r w:rsidRPr="00294BA2">
        <w:rPr>
          <w:lang w:val="en-US"/>
        </w:rPr>
        <w:t>Egebjerg</w:t>
      </w:r>
      <w:proofErr w:type="spellEnd"/>
      <w:r w:rsidRPr="00294BA2">
        <w:rPr>
          <w:lang w:val="en-US"/>
        </w:rPr>
        <w:t xml:space="preserve"> J2, </w:t>
      </w:r>
      <w:proofErr w:type="spellStart"/>
      <w:r w:rsidRPr="00294BA2">
        <w:rPr>
          <w:lang w:val="en-US"/>
        </w:rPr>
        <w:t>Karlsson</w:t>
      </w:r>
      <w:proofErr w:type="spellEnd"/>
      <w:r w:rsidRPr="00294BA2">
        <w:rPr>
          <w:lang w:val="en-US"/>
        </w:rPr>
        <w:t xml:space="preserve"> JJ2, </w:t>
      </w:r>
      <w:proofErr w:type="spellStart"/>
      <w:r w:rsidRPr="00294BA2">
        <w:rPr>
          <w:lang w:val="en-US"/>
        </w:rPr>
        <w:t>Uppalanchi</w:t>
      </w:r>
      <w:proofErr w:type="spellEnd"/>
      <w:r w:rsidRPr="00294BA2">
        <w:rPr>
          <w:lang w:val="en-US"/>
        </w:rPr>
        <w:t xml:space="preserve"> S4, </w:t>
      </w:r>
      <w:proofErr w:type="spellStart"/>
      <w:r w:rsidRPr="00294BA2">
        <w:rPr>
          <w:lang w:val="en-US"/>
        </w:rPr>
        <w:t>Sakumudi</w:t>
      </w:r>
      <w:proofErr w:type="spellEnd"/>
      <w:r w:rsidRPr="00294BA2">
        <w:rPr>
          <w:lang w:val="en-US"/>
        </w:rPr>
        <w:t xml:space="preserve"> DR4, </w:t>
      </w:r>
      <w:proofErr w:type="spellStart"/>
      <w:r w:rsidRPr="00294BA2">
        <w:rPr>
          <w:lang w:val="en-US"/>
        </w:rPr>
        <w:t>Eradi</w:t>
      </w:r>
      <w:proofErr w:type="spellEnd"/>
      <w:r w:rsidRPr="00294BA2">
        <w:rPr>
          <w:lang w:val="en-US"/>
        </w:rPr>
        <w:t xml:space="preserve"> P4, Watson SP2, </w:t>
      </w:r>
      <w:proofErr w:type="spellStart"/>
      <w:r w:rsidRPr="00294BA2">
        <w:rPr>
          <w:lang w:val="en-US"/>
        </w:rPr>
        <w:t>Thirup</w:t>
      </w:r>
      <w:proofErr w:type="spellEnd"/>
      <w:r w:rsidRPr="00294BA2">
        <w:rPr>
          <w:lang w:val="en-US"/>
        </w:rPr>
        <w:t xml:space="preserve"> S1.</w:t>
      </w:r>
    </w:p>
    <w:p w:rsidR="00EB10CC" w:rsidRPr="00EB10CC" w:rsidRDefault="00EB10CC" w:rsidP="00EB10CC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 w:rsidRPr="00EB10CC">
        <w:rPr>
          <w:lang w:val="en-US"/>
        </w:rPr>
        <w:t>Commun</w:t>
      </w:r>
      <w:proofErr w:type="spellEnd"/>
      <w:r w:rsidRPr="00EB10CC">
        <w:rPr>
          <w:lang w:val="en-US"/>
        </w:rPr>
        <w:t xml:space="preserve"> </w:t>
      </w:r>
      <w:proofErr w:type="spellStart"/>
      <w:r w:rsidRPr="00EB10CC">
        <w:rPr>
          <w:lang w:val="en-US"/>
        </w:rPr>
        <w:t>Integr</w:t>
      </w:r>
      <w:proofErr w:type="spellEnd"/>
      <w:r w:rsidRPr="00EB10CC">
        <w:rPr>
          <w:lang w:val="en-US"/>
        </w:rPr>
        <w:t xml:space="preserve"> Biol. 2016 Jan 11</w:t>
      </w:r>
      <w:proofErr w:type="gramStart"/>
      <w:r w:rsidRPr="00EB10CC">
        <w:rPr>
          <w:lang w:val="en-US"/>
        </w:rPr>
        <w:t>;9</w:t>
      </w:r>
      <w:proofErr w:type="gramEnd"/>
      <w:r w:rsidRPr="00EB10CC">
        <w:rPr>
          <w:lang w:val="en-US"/>
        </w:rPr>
        <w:t xml:space="preserve">(1):e1130192. </w:t>
      </w:r>
      <w:proofErr w:type="spellStart"/>
      <w:proofErr w:type="gramStart"/>
      <w:r w:rsidRPr="00EB10CC">
        <w:rPr>
          <w:lang w:val="en-US"/>
        </w:rPr>
        <w:t>doi</w:t>
      </w:r>
      <w:proofErr w:type="spellEnd"/>
      <w:proofErr w:type="gramEnd"/>
      <w:r w:rsidRPr="00EB10CC">
        <w:rPr>
          <w:lang w:val="en-US"/>
        </w:rPr>
        <w:t>: 10.1080/19420889.2015.1130192.</w:t>
      </w:r>
    </w:p>
    <w:p w:rsidR="00EB10CC" w:rsidRPr="00EB10CC" w:rsidRDefault="00EB10CC" w:rsidP="00EB10CC">
      <w:pPr>
        <w:rPr>
          <w:lang w:val="en-US"/>
        </w:rPr>
      </w:pPr>
      <w:r w:rsidRPr="00EB10CC">
        <w:rPr>
          <w:lang w:val="en-US"/>
        </w:rPr>
        <w:t xml:space="preserve">A new role under </w:t>
      </w:r>
      <w:proofErr w:type="spellStart"/>
      <w:r w:rsidRPr="00EB10CC">
        <w:rPr>
          <w:lang w:val="en-US"/>
        </w:rPr>
        <w:t>sortilin's</w:t>
      </w:r>
      <w:proofErr w:type="spellEnd"/>
      <w:r w:rsidRPr="00EB10CC">
        <w:rPr>
          <w:lang w:val="en-US"/>
        </w:rPr>
        <w:t xml:space="preserve"> belt in cancer.</w:t>
      </w:r>
    </w:p>
    <w:p w:rsidR="00EB10CC" w:rsidRPr="00EB10CC" w:rsidRDefault="00EB10CC" w:rsidP="00EB10CC">
      <w:r w:rsidRPr="001115E9">
        <w:t xml:space="preserve">Wilson CM1, Naves T2, Al </w:t>
      </w:r>
      <w:proofErr w:type="spellStart"/>
      <w:r w:rsidRPr="001115E9">
        <w:t>Akhrass</w:t>
      </w:r>
      <w:proofErr w:type="spellEnd"/>
      <w:r w:rsidRPr="001115E9">
        <w:t xml:space="preserve"> H2, Vincent F3, Melloni B4, </w:t>
      </w:r>
      <w:proofErr w:type="spellStart"/>
      <w:r w:rsidRPr="001115E9">
        <w:t>Bonnaud</w:t>
      </w:r>
      <w:proofErr w:type="spellEnd"/>
      <w:r w:rsidRPr="001115E9">
        <w:t xml:space="preserve"> F4, </w:t>
      </w:r>
      <w:proofErr w:type="spellStart"/>
      <w:r w:rsidRPr="001115E9">
        <w:t>Lalloué</w:t>
      </w:r>
      <w:proofErr w:type="spellEnd"/>
      <w:r w:rsidRPr="001115E9">
        <w:t xml:space="preserve"> F2, </w:t>
      </w:r>
      <w:proofErr w:type="spellStart"/>
      <w:r w:rsidRPr="001115E9">
        <w:t>Jauberteau</w:t>
      </w:r>
      <w:proofErr w:type="spellEnd"/>
      <w:r w:rsidRPr="001115E9">
        <w:t xml:space="preserve"> MO2.</w:t>
      </w:r>
    </w:p>
    <w:p w:rsidR="003C3341" w:rsidRPr="003C3341" w:rsidRDefault="001115E9" w:rsidP="003C3341">
      <w:pPr>
        <w:rPr>
          <w:lang w:val="en-US"/>
        </w:rPr>
      </w:pPr>
      <w:r>
        <w:rPr>
          <w:lang w:val="en-US"/>
        </w:rPr>
        <w:t>14</w:t>
      </w:r>
      <w:r w:rsidR="00F75CC2">
        <w:rPr>
          <w:lang w:val="en-US"/>
        </w:rPr>
        <w:t xml:space="preserve">) </w:t>
      </w:r>
      <w:r w:rsidR="003C3341" w:rsidRPr="003C3341">
        <w:rPr>
          <w:lang w:val="en-US"/>
        </w:rPr>
        <w:t>Dev Cell. 2005 Jul</w:t>
      </w:r>
      <w:proofErr w:type="gramStart"/>
      <w:r w:rsidR="003C3341" w:rsidRPr="003C3341">
        <w:rPr>
          <w:lang w:val="en-US"/>
        </w:rPr>
        <w:t>;9</w:t>
      </w:r>
      <w:proofErr w:type="gramEnd"/>
      <w:r w:rsidR="003C3341" w:rsidRPr="003C3341">
        <w:rPr>
          <w:lang w:val="en-US"/>
        </w:rPr>
        <w:t>(1):99-108.</w:t>
      </w:r>
    </w:p>
    <w:p w:rsidR="003C3341" w:rsidRPr="003C3341" w:rsidRDefault="003C3341" w:rsidP="003C3341">
      <w:pPr>
        <w:rPr>
          <w:lang w:val="en-US"/>
        </w:rPr>
      </w:pPr>
      <w:proofErr w:type="spellStart"/>
      <w:r w:rsidRPr="003C3341">
        <w:rPr>
          <w:lang w:val="en-US"/>
        </w:rPr>
        <w:t>Sortilin</w:t>
      </w:r>
      <w:proofErr w:type="spellEnd"/>
      <w:r w:rsidRPr="003C3341">
        <w:rPr>
          <w:lang w:val="en-US"/>
        </w:rPr>
        <w:t xml:space="preserve"> is essential and sufficient for the formation of Glut4 storage vesicles in 3T3-L1 adipocytes.</w:t>
      </w:r>
    </w:p>
    <w:p w:rsidR="003C3341" w:rsidRDefault="003C3341" w:rsidP="003C3341">
      <w:pPr>
        <w:rPr>
          <w:lang w:val="en-US"/>
        </w:rPr>
      </w:pPr>
      <w:r w:rsidRPr="003C3341">
        <w:rPr>
          <w:lang w:val="en-US"/>
        </w:rPr>
        <w:t xml:space="preserve">Shi J1, </w:t>
      </w:r>
      <w:proofErr w:type="spellStart"/>
      <w:r w:rsidRPr="003C3341">
        <w:rPr>
          <w:lang w:val="en-US"/>
        </w:rPr>
        <w:t>Kandror</w:t>
      </w:r>
      <w:proofErr w:type="spellEnd"/>
      <w:r w:rsidRPr="003C3341">
        <w:rPr>
          <w:lang w:val="en-US"/>
        </w:rPr>
        <w:t xml:space="preserve"> KV.</w:t>
      </w:r>
    </w:p>
    <w:p w:rsidR="007D7A2E" w:rsidRDefault="007D7A2E" w:rsidP="00BB3DC9">
      <w:bookmarkStart w:id="0" w:name="_GoBack"/>
      <w:bookmarkEnd w:id="0"/>
      <w:r>
        <w:t>ARGENT</w:t>
      </w:r>
    </w:p>
    <w:p w:rsidR="007D7A2E" w:rsidRDefault="007D7A2E" w:rsidP="00BB3DC9"/>
    <w:sectPr w:rsidR="007D7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61"/>
    <w:rsid w:val="00096007"/>
    <w:rsid w:val="001115E9"/>
    <w:rsid w:val="002458AC"/>
    <w:rsid w:val="00294BA2"/>
    <w:rsid w:val="002F06F3"/>
    <w:rsid w:val="00373168"/>
    <w:rsid w:val="003C3341"/>
    <w:rsid w:val="004D6BA9"/>
    <w:rsid w:val="007D7A2E"/>
    <w:rsid w:val="007F40B4"/>
    <w:rsid w:val="00A04505"/>
    <w:rsid w:val="00BB3DC9"/>
    <w:rsid w:val="00C83D31"/>
    <w:rsid w:val="00C84022"/>
    <w:rsid w:val="00C90BC9"/>
    <w:rsid w:val="00D15161"/>
    <w:rsid w:val="00D97794"/>
    <w:rsid w:val="00EB10CC"/>
    <w:rsid w:val="00F75CC2"/>
    <w:rsid w:val="00F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B8776-1D09-4123-A5FE-EFCEAEB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 hed</dc:creator>
  <cp:keywords/>
  <dc:description/>
  <cp:lastModifiedBy>Nicolas Heddebaut</cp:lastModifiedBy>
  <cp:revision>18</cp:revision>
  <dcterms:created xsi:type="dcterms:W3CDTF">2016-11-11T18:13:00Z</dcterms:created>
  <dcterms:modified xsi:type="dcterms:W3CDTF">2016-11-13T18:43:00Z</dcterms:modified>
</cp:coreProperties>
</file>