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40.0" w:type="dxa"/>
        <w:jc w:val="left"/>
        <w:tblBorders>
          <w:bottom w:color="000000" w:space="0" w:sz="4" w:val="single"/>
        </w:tblBorders>
        <w:tblLayout w:type="fixed"/>
        <w:tblLook w:val="0400"/>
      </w:tblPr>
      <w:tblGrid>
        <w:gridCol w:w="1440"/>
        <w:gridCol w:w="8800"/>
        <w:tblGridChange w:id="0">
          <w:tblGrid>
            <w:gridCol w:w="1440"/>
            <w:gridCol w:w="8800"/>
          </w:tblGrid>
        </w:tblGridChange>
      </w:tblGrid>
      <w:tr>
        <w:trPr>
          <w:cantSplit w:val="0"/>
          <w:trHeight w:val="645" w:hRule="atLeast"/>
          <w:tblHeader w:val="0"/>
        </w:trPr>
        <w:tc>
          <w:tcPr>
            <w:vAlign w:val="center"/>
          </w:tcPr>
          <w:p w:rsidR="00000000" w:rsidDel="00000000" w:rsidP="00000000" w:rsidRDefault="00000000" w:rsidRPr="00000000" w14:paraId="00000002">
            <w:pPr>
              <w:spacing w:after="0" w:line="240" w:lineRule="auto"/>
              <w:jc w:val="right"/>
              <w:rPr>
                <w:rFonts w:ascii="Times New Roman" w:cs="Times New Roman" w:eastAsia="Times New Roman" w:hAnsi="Times New Roman"/>
                <w:color w:val="000000"/>
                <w:sz w:val="18"/>
                <w:szCs w:val="18"/>
              </w:rPr>
            </w:pPr>
            <w:r w:rsidDel="00000000" w:rsidR="00000000" w:rsidRPr="00000000">
              <w:rPr>
                <w:color w:val="000000"/>
              </w:rPr>
              <w:drawing>
                <wp:inline distB="0" distT="0" distL="0" distR="0">
                  <wp:extent cx="554150" cy="60045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4150" cy="6004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after="20" w:before="2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Course Profile &amp; Lecture Plan</w:t>
            </w:r>
          </w:p>
          <w:p w:rsidR="00000000" w:rsidDel="00000000" w:rsidP="00000000" w:rsidRDefault="00000000" w:rsidRPr="00000000" w14:paraId="00000004">
            <w:pPr>
              <w:spacing w:after="20" w:before="2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4"/>
                <w:szCs w:val="24"/>
                <w:rtl w:val="0"/>
              </w:rPr>
              <w:t xml:space="preserve">Department of </w:t>
            </w:r>
            <w:r w:rsidDel="00000000" w:rsidR="00000000" w:rsidRPr="00000000">
              <w:rPr>
                <w:rFonts w:ascii="Times New Roman" w:cs="Times New Roman" w:eastAsia="Times New Roman" w:hAnsi="Times New Roman"/>
                <w:sz w:val="24"/>
                <w:szCs w:val="24"/>
                <w:rtl w:val="0"/>
              </w:rPr>
              <w:t xml:space="preserve">Computer Science and </w:t>
            </w:r>
            <w:r w:rsidDel="00000000" w:rsidR="00000000" w:rsidRPr="00000000">
              <w:rPr>
                <w:rFonts w:ascii="Times New Roman" w:cs="Times New Roman" w:eastAsia="Times New Roman" w:hAnsi="Times New Roman"/>
                <w:color w:val="000000"/>
                <w:sz w:val="24"/>
                <w:szCs w:val="24"/>
                <w:rtl w:val="0"/>
              </w:rPr>
              <w:t xml:space="preserve"> Engineering</w:t>
            </w:r>
            <w:r w:rsidDel="00000000" w:rsidR="00000000" w:rsidRPr="00000000">
              <w:rPr>
                <w:rtl w:val="0"/>
              </w:rPr>
            </w:r>
          </w:p>
          <w:p w:rsidR="00000000" w:rsidDel="00000000" w:rsidP="00000000" w:rsidRDefault="00000000" w:rsidRPr="00000000" w14:paraId="00000005">
            <w:pPr>
              <w:spacing w:after="0" w:before="2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Bangladesh Army International University of Science &amp; Technology</w:t>
            </w:r>
          </w:p>
          <w:p w:rsidR="00000000" w:rsidDel="00000000" w:rsidP="00000000" w:rsidRDefault="00000000" w:rsidRPr="00000000" w14:paraId="00000006">
            <w:pPr>
              <w:spacing w:after="120" w:before="2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24"/>
                <w:szCs w:val="24"/>
                <w:rtl w:val="0"/>
              </w:rPr>
              <w:t xml:space="preserve">(BAIUST) Cumilla</w:t>
            </w:r>
            <w:r w:rsidDel="00000000" w:rsidR="00000000" w:rsidRPr="00000000">
              <w:rPr>
                <w:rtl w:val="0"/>
              </w:rPr>
            </w:r>
          </w:p>
        </w:tc>
      </w:tr>
    </w:tbl>
    <w:p w:rsidR="00000000" w:rsidDel="00000000" w:rsidP="00000000" w:rsidRDefault="00000000" w:rsidRPr="00000000" w14:paraId="00000007">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8">
      <w:pPr>
        <w:shd w:fill="e2efd9" w:val="clea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w:t>
      </w:r>
    </w:p>
    <w:tbl>
      <w:tblPr>
        <w:tblStyle w:val="Table2"/>
        <w:tblW w:w="923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2595"/>
        <w:gridCol w:w="3325"/>
        <w:tblGridChange w:id="0">
          <w:tblGrid>
            <w:gridCol w:w="3315"/>
            <w:gridCol w:w="2595"/>
            <w:gridCol w:w="3325"/>
          </w:tblGrid>
        </w:tblGridChange>
      </w:tblGrid>
      <w:tr>
        <w:trPr>
          <w:cantSplit w:val="0"/>
          <w:trHeight w:val="332" w:hRule="atLeast"/>
          <w:tblHeader w:val="0"/>
        </w:trPr>
        <w:tc>
          <w:tcPr>
            <w:gridSpan w:val="3"/>
          </w:tcPr>
          <w:p w:rsidR="00000000" w:rsidDel="00000000" w:rsidP="00000000" w:rsidRDefault="00000000" w:rsidRPr="00000000" w14:paraId="00000009">
            <w:pPr>
              <w:ind w:left="35" w:hanging="1.0000000000000009"/>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Course Name:  Engineering Economics</w:t>
            </w:r>
          </w:p>
        </w:tc>
      </w:tr>
      <w:tr>
        <w:trPr>
          <w:cantSplit w:val="0"/>
          <w:trHeight w:val="350" w:hRule="atLeast"/>
          <w:tblHeader w:val="0"/>
        </w:trPr>
        <w:tc>
          <w:tcPr>
            <w:tcBorders>
              <w:right w:color="000000" w:space="0" w:sz="4" w:val="single"/>
            </w:tcBorders>
          </w:tcPr>
          <w:p w:rsidR="00000000" w:rsidDel="00000000" w:rsidP="00000000" w:rsidRDefault="00000000" w:rsidRPr="00000000" w14:paraId="0000000C">
            <w:pPr>
              <w:ind w:left="35" w:hanging="1.00000000000000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Course code: </w:t>
            </w:r>
            <w:r w:rsidDel="00000000" w:rsidR="00000000" w:rsidRPr="00000000">
              <w:rPr>
                <w:rFonts w:ascii="Times New Roman" w:cs="Times New Roman" w:eastAsia="Times New Roman" w:hAnsi="Times New Roman"/>
                <w:sz w:val="24"/>
                <w:szCs w:val="24"/>
                <w:rtl w:val="0"/>
              </w:rPr>
              <w:t xml:space="preserve">GED</w:t>
            </w:r>
            <w:r w:rsidDel="00000000" w:rsidR="00000000" w:rsidRPr="00000000">
              <w:rPr>
                <w:rFonts w:ascii="Times New Roman" w:cs="Times New Roman" w:eastAsia="Times New Roman" w:hAnsi="Times New Roman"/>
                <w:color w:val="000000"/>
                <w:sz w:val="24"/>
                <w:szCs w:val="24"/>
                <w:rtl w:val="0"/>
              </w:rPr>
              <w:t xml:space="preserve"> 221</w:t>
            </w:r>
          </w:p>
        </w:tc>
        <w:tc>
          <w:tcPr>
            <w:tcBorders>
              <w:left w:color="000000" w:space="0" w:sz="4" w:val="single"/>
            </w:tcBorders>
          </w:tcPr>
          <w:p w:rsidR="00000000" w:rsidDel="00000000" w:rsidP="00000000" w:rsidRDefault="00000000" w:rsidRPr="00000000" w14:paraId="0000000D">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Credit hours: 3 credits</w:t>
            </w:r>
          </w:p>
        </w:tc>
        <w:tc>
          <w:tcPr/>
          <w:p w:rsidR="00000000" w:rsidDel="00000000" w:rsidP="00000000" w:rsidRDefault="00000000" w:rsidRPr="00000000" w14:paraId="0000000E">
            <w:pPr>
              <w:ind w:left="35" w:hanging="1.00000000000000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Hours: 3 hours/week</w:t>
            </w:r>
          </w:p>
        </w:tc>
      </w:tr>
      <w:tr>
        <w:trPr>
          <w:cantSplit w:val="0"/>
          <w:trHeight w:val="350" w:hRule="atLeast"/>
          <w:tblHeader w:val="0"/>
        </w:trPr>
        <w:tc>
          <w:tcPr>
            <w:tcBorders>
              <w:right w:color="000000" w:space="0" w:sz="4" w:val="single"/>
            </w:tcBorders>
          </w:tcPr>
          <w:p w:rsidR="00000000" w:rsidDel="00000000" w:rsidP="00000000" w:rsidRDefault="00000000" w:rsidRPr="00000000" w14:paraId="0000000F">
            <w:pPr>
              <w:ind w:left="35" w:hanging="1.0000000000000009"/>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Component</w:t>
            </w:r>
          </w:p>
        </w:tc>
        <w:tc>
          <w:tcPr>
            <w:tcBorders>
              <w:left w:color="000000" w:space="0" w:sz="4" w:val="single"/>
            </w:tcBorders>
          </w:tcPr>
          <w:p w:rsidR="00000000" w:rsidDel="00000000" w:rsidP="00000000" w:rsidRDefault="00000000" w:rsidRPr="00000000" w14:paraId="00000010">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Calculation</w:t>
            </w:r>
          </w:p>
        </w:tc>
        <w:tc>
          <w:tcPr/>
          <w:p w:rsidR="00000000" w:rsidDel="00000000" w:rsidP="00000000" w:rsidRDefault="00000000" w:rsidRPr="00000000" w14:paraId="00000011">
            <w:pPr>
              <w:ind w:left="35" w:hanging="1.0000000000000009"/>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Hours</w:t>
            </w:r>
          </w:p>
        </w:tc>
      </w:tr>
      <w:tr>
        <w:trPr>
          <w:cantSplit w:val="0"/>
          <w:trHeight w:val="350" w:hRule="atLeast"/>
          <w:tblHeader w:val="0"/>
        </w:trPr>
        <w:tc>
          <w:tcPr>
            <w:tcBorders>
              <w:right w:color="000000" w:space="0" w:sz="4" w:val="single"/>
            </w:tcBorders>
          </w:tcPr>
          <w:p w:rsidR="00000000" w:rsidDel="00000000" w:rsidP="00000000" w:rsidRDefault="00000000" w:rsidRPr="00000000" w14:paraId="00000012">
            <w:pPr>
              <w:ind w:left="35" w:hanging="1.00000000000000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In-class contact</w:t>
            </w:r>
          </w:p>
        </w:tc>
        <w:tc>
          <w:tcPr>
            <w:tcBorders>
              <w:left w:color="000000" w:space="0" w:sz="4" w:val="single"/>
            </w:tcBorders>
          </w:tcPr>
          <w:p w:rsidR="00000000" w:rsidDel="00000000" w:rsidP="00000000" w:rsidRDefault="00000000" w:rsidRPr="00000000" w14:paraId="0000001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credits × 12.5 hrs</w:t>
            </w:r>
          </w:p>
        </w:tc>
        <w:tc>
          <w:tcPr/>
          <w:p w:rsidR="00000000" w:rsidDel="00000000" w:rsidP="00000000" w:rsidRDefault="00000000" w:rsidRPr="00000000" w14:paraId="00000014">
            <w:pPr>
              <w:ind w:left="35" w:hanging="1.00000000000000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37.5 hrs</w:t>
            </w:r>
          </w:p>
        </w:tc>
      </w:tr>
      <w:tr>
        <w:trPr>
          <w:cantSplit w:val="0"/>
          <w:trHeight w:val="350" w:hRule="atLeast"/>
          <w:tblHeader w:val="0"/>
        </w:trPr>
        <w:tc>
          <w:tcPr>
            <w:tcBorders>
              <w:right w:color="000000" w:space="0" w:sz="4" w:val="single"/>
            </w:tcBorders>
          </w:tcPr>
          <w:p w:rsidR="00000000" w:rsidDel="00000000" w:rsidP="00000000" w:rsidRDefault="00000000" w:rsidRPr="00000000" w14:paraId="00000015">
            <w:pPr>
              <w:ind w:left="35" w:hanging="1.00000000000000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Self-study/out-of-class</w:t>
            </w:r>
          </w:p>
        </w:tc>
        <w:tc>
          <w:tcPr>
            <w:tcBorders>
              <w:left w:color="000000" w:space="0" w:sz="4" w:val="single"/>
            </w:tcBorders>
          </w:tcPr>
          <w:p w:rsidR="00000000" w:rsidDel="00000000" w:rsidP="00000000" w:rsidRDefault="00000000" w:rsidRPr="00000000" w14:paraId="0000001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credits × 30 hrs</w:t>
            </w:r>
          </w:p>
        </w:tc>
        <w:tc>
          <w:tcPr/>
          <w:p w:rsidR="00000000" w:rsidDel="00000000" w:rsidP="00000000" w:rsidRDefault="00000000" w:rsidRPr="00000000" w14:paraId="00000017">
            <w:pPr>
              <w:ind w:left="35" w:hanging="1.00000000000000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 hrs</w:t>
            </w:r>
          </w:p>
        </w:tc>
      </w:tr>
      <w:tr>
        <w:trPr>
          <w:cantSplit w:val="0"/>
          <w:trHeight w:val="350" w:hRule="atLeast"/>
          <w:tblHeader w:val="0"/>
        </w:trPr>
        <w:tc>
          <w:tcPr>
            <w:tcBorders>
              <w:right w:color="000000" w:space="0" w:sz="4" w:val="single"/>
            </w:tcBorders>
          </w:tcPr>
          <w:p w:rsidR="00000000" w:rsidDel="00000000" w:rsidP="00000000" w:rsidRDefault="00000000" w:rsidRPr="00000000" w14:paraId="00000018">
            <w:pPr>
              <w:ind w:left="35" w:hanging="1.0000000000000009"/>
              <w:rPr>
                <w:rFonts w:ascii="Times New Roman" w:cs="Times New Roman" w:eastAsia="Times New Roman" w:hAnsi="Times New Roman"/>
                <w:color w:val="000000"/>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019">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1A">
            <w:pPr>
              <w:ind w:left="35" w:hanging="1.0000000000000009"/>
              <w:rPr>
                <w:rFonts w:ascii="Times New Roman" w:cs="Times New Roman" w:eastAsia="Times New Roman" w:hAnsi="Times New Roman"/>
                <w:color w:val="000000"/>
                <w:sz w:val="24"/>
                <w:szCs w:val="24"/>
              </w:rPr>
            </w:pPr>
            <w:sdt>
              <w:sdtPr>
                <w:id w:val="143676173"/>
                <w:tag w:val="goog_rdk_0"/>
              </w:sdtPr>
              <w:sdtContent>
                <w:r w:rsidDel="00000000" w:rsidR="00000000" w:rsidRPr="00000000">
                  <w:rPr>
                    <w:rFonts w:ascii="Gungsuh" w:cs="Gungsuh" w:eastAsia="Gungsuh" w:hAnsi="Gungsuh"/>
                    <w:color w:val="000000"/>
                    <w:sz w:val="24"/>
                    <w:szCs w:val="24"/>
                    <w:rtl w:val="0"/>
                  </w:rPr>
                  <w:t xml:space="preserve">≈ 128 hrs</w:t>
                </w:r>
              </w:sdtContent>
            </w:sdt>
          </w:p>
        </w:tc>
      </w:tr>
      <w:tr>
        <w:trPr>
          <w:cantSplit w:val="0"/>
          <w:trHeight w:val="350" w:hRule="atLeast"/>
          <w:tblHeader w:val="0"/>
        </w:trPr>
        <w:tc>
          <w:tcPr>
            <w:gridSpan w:val="2"/>
          </w:tcPr>
          <w:p w:rsidR="00000000" w:rsidDel="00000000" w:rsidP="00000000" w:rsidRDefault="00000000" w:rsidRPr="00000000" w14:paraId="0000001B">
            <w:pPr>
              <w:ind w:left="35" w:hanging="1.00000000000000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Prerequisite: N/A</w:t>
            </w:r>
          </w:p>
        </w:tc>
        <w:tc>
          <w:tcPr/>
          <w:p w:rsidR="00000000" w:rsidDel="00000000" w:rsidP="00000000" w:rsidRDefault="00000000" w:rsidRPr="00000000" w14:paraId="0000001D">
            <w:pPr>
              <w:ind w:left="35" w:hanging="1.00000000000000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Offered for: </w:t>
            </w:r>
          </w:p>
          <w:p w:rsidR="00000000" w:rsidDel="00000000" w:rsidP="00000000" w:rsidRDefault="00000000" w:rsidRPr="00000000" w14:paraId="0000001E">
            <w:pPr>
              <w:ind w:left="35" w:hanging="1.00000000000000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B.Sc.in EEE, Level-2, Term-II</w:t>
            </w:r>
          </w:p>
        </w:tc>
      </w:tr>
    </w:tbl>
    <w:p w:rsidR="00000000" w:rsidDel="00000000" w:rsidP="00000000" w:rsidRDefault="00000000" w:rsidRPr="00000000" w14:paraId="0000001F">
      <w:pPr>
        <w:shd w:fill="e2efd9"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of the Course:</w:t>
      </w:r>
    </w:p>
    <w:p w:rsidR="00000000" w:rsidDel="00000000" w:rsidP="00000000" w:rsidRDefault="00000000" w:rsidRPr="00000000" w14:paraId="00000020">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will introduce the students with basic issues of Micro Economics and Macro Economics. Students will be able to understand concepts like demand, supply, equilibrium, utility, cost analysis, markets, national income, inflation, unemployment, fiscal and monetary policy and so on.</w:t>
      </w:r>
    </w:p>
    <w:p w:rsidR="00000000" w:rsidDel="00000000" w:rsidP="00000000" w:rsidRDefault="00000000" w:rsidRPr="00000000" w14:paraId="00000021">
      <w:pPr>
        <w:spacing w:after="0" w:lineRule="auto"/>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2">
      <w:pPr>
        <w:shd w:fill="e2efd9" w:val="clear"/>
        <w:spacing w:after="0" w:line="276"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Course Contents:</w:t>
      </w:r>
    </w:p>
    <w:p w:rsidR="00000000" w:rsidDel="00000000" w:rsidP="00000000" w:rsidRDefault="00000000" w:rsidRPr="00000000" w14:paraId="00000023">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Introduction to economics. </w:t>
      </w:r>
    </w:p>
    <w:p w:rsidR="00000000" w:rsidDel="00000000" w:rsidP="00000000" w:rsidRDefault="00000000" w:rsidRPr="00000000" w14:paraId="00000024">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Supply and demand </w:t>
      </w:r>
    </w:p>
    <w:p w:rsidR="00000000" w:rsidDel="00000000" w:rsidP="00000000" w:rsidRDefault="00000000" w:rsidRPr="00000000" w14:paraId="00000025">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Elasticity of demand. </w:t>
      </w:r>
    </w:p>
    <w:p w:rsidR="00000000" w:rsidDel="00000000" w:rsidP="00000000" w:rsidRDefault="00000000" w:rsidRPr="00000000" w14:paraId="00000026">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Various forms of market </w:t>
      </w:r>
    </w:p>
    <w:p w:rsidR="00000000" w:rsidDel="00000000" w:rsidP="00000000" w:rsidRDefault="00000000" w:rsidRPr="00000000" w14:paraId="00000027">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Analysis of costs. </w:t>
      </w:r>
    </w:p>
    <w:p w:rsidR="00000000" w:rsidDel="00000000" w:rsidP="00000000" w:rsidRDefault="00000000" w:rsidRPr="00000000" w14:paraId="00000028">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Analysis of national income. </w:t>
      </w:r>
    </w:p>
    <w:p w:rsidR="00000000" w:rsidDel="00000000" w:rsidP="00000000" w:rsidRDefault="00000000" w:rsidRPr="00000000" w14:paraId="00000029">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Inflation, Unemployment. </w:t>
      </w:r>
    </w:p>
    <w:p w:rsidR="00000000" w:rsidDel="00000000" w:rsidP="00000000" w:rsidRDefault="00000000" w:rsidRPr="00000000" w14:paraId="0000002A">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Banking systems- commercial bank and central Bank. </w:t>
      </w:r>
    </w:p>
    <w:p w:rsidR="00000000" w:rsidDel="00000000" w:rsidP="00000000" w:rsidRDefault="00000000" w:rsidRPr="00000000" w14:paraId="0000002B">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Government Budgets and Fiscal Policy. </w:t>
      </w:r>
    </w:p>
    <w:p w:rsidR="00000000" w:rsidDel="00000000" w:rsidP="00000000" w:rsidRDefault="00000000" w:rsidRPr="00000000" w14:paraId="0000002C">
      <w:pPr>
        <w:widowControl w:val="0"/>
        <w:spacing w:after="0" w:before="35"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Economic development and growth. </w:t>
      </w:r>
    </w:p>
    <w:p w:rsidR="00000000" w:rsidDel="00000000" w:rsidP="00000000" w:rsidRDefault="00000000" w:rsidRPr="00000000" w14:paraId="0000002D">
      <w:pPr>
        <w:shd w:fill="e2efd9" w:val="clea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E">
      <w:pPr>
        <w:shd w:fill="e2efd9" w:val="clea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Objective:</w:t>
      </w:r>
    </w:p>
    <w:p w:rsidR="00000000" w:rsidDel="00000000" w:rsidP="00000000" w:rsidRDefault="00000000" w:rsidRPr="00000000" w14:paraId="0000002F">
      <w:pPr>
        <w:spacing w:after="120" w:before="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objectives of this course are to</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 To explain the basic concepts of microeconomics and macroeconomics.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2. To describe different types of markets.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 To describe banking system, budget etc. </w:t>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4. To analyze economic system of Bangladesh.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hd w:fill="e2efd9" w:val="clea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Course Outcomes (CO):</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tl w:val="0"/>
        </w:rPr>
      </w:r>
    </w:p>
    <w:tbl>
      <w:tblPr>
        <w:tblStyle w:val="Table3"/>
        <w:tblW w:w="10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4050"/>
        <w:gridCol w:w="810"/>
        <w:gridCol w:w="990"/>
        <w:gridCol w:w="990"/>
        <w:gridCol w:w="810"/>
        <w:gridCol w:w="810"/>
        <w:gridCol w:w="1170"/>
        <w:tblGridChange w:id="0">
          <w:tblGrid>
            <w:gridCol w:w="715"/>
            <w:gridCol w:w="4050"/>
            <w:gridCol w:w="810"/>
            <w:gridCol w:w="990"/>
            <w:gridCol w:w="990"/>
            <w:gridCol w:w="810"/>
            <w:gridCol w:w="810"/>
            <w:gridCol w:w="1170"/>
          </w:tblGrid>
        </w:tblGridChange>
      </w:tblGrid>
      <w:tr>
        <w:trPr>
          <w:cantSplit w:val="0"/>
          <w:tblHeader w:val="0"/>
        </w:trPr>
        <w:tc>
          <w:tcPr/>
          <w:p w:rsidR="00000000" w:rsidDel="00000000" w:rsidP="00000000" w:rsidRDefault="00000000" w:rsidRPr="00000000" w14:paraId="00000038">
            <w:pPr>
              <w:spacing w:after="144" w:lineRule="auto"/>
              <w:jc w:val="both"/>
              <w:rPr>
                <w:rFonts w:ascii="Times New Roman" w:cs="Times New Roman" w:eastAsia="Times New Roman" w:hAnsi="Times New Roman"/>
                <w:b w:val="1"/>
                <w:bCs w:val="1"/>
                <w:sz w:val="20"/>
                <w:szCs w:val="20"/>
              </w:rPr>
            </w:pPr>
            <w:bookmarkStart w:colFirst="0" w:colLast="0" w:name="_heading=h.7wzihns4yyim" w:id="0"/>
            <w:bookmarkEnd w:id="0"/>
            <w:r w:rsidDel="00000000" w:rsidR="00000000" w:rsidRPr="00000000">
              <w:rPr>
                <w:rFonts w:ascii="Times New Roman" w:cs="Times New Roman" w:eastAsia="Times New Roman" w:hAnsi="Times New Roman"/>
                <w:b w:val="1"/>
                <w:bCs w:val="1"/>
                <w:sz w:val="20"/>
                <w:szCs w:val="20"/>
                <w:rtl w:val="0"/>
              </w:rPr>
              <w:t xml:space="preserve">CO</w:t>
            </w:r>
          </w:p>
        </w:tc>
        <w:tc>
          <w:tcPr/>
          <w:p w:rsidR="00000000" w:rsidDel="00000000" w:rsidP="00000000" w:rsidRDefault="00000000" w:rsidRPr="00000000" w14:paraId="00000039">
            <w:pPr>
              <w:spacing w:after="144"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statement</w:t>
            </w:r>
          </w:p>
        </w:tc>
        <w:tc>
          <w:tcPr/>
          <w:p w:rsidR="00000000" w:rsidDel="00000000" w:rsidP="00000000" w:rsidRDefault="00000000" w:rsidRPr="00000000" w14:paraId="0000003A">
            <w:pPr>
              <w:spacing w:after="144"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w:t>
            </w:r>
          </w:p>
        </w:tc>
        <w:tc>
          <w:tcPr/>
          <w:p w:rsidR="00000000" w:rsidDel="00000000" w:rsidP="00000000" w:rsidRDefault="00000000" w:rsidRPr="00000000" w14:paraId="0000003B">
            <w:pPr>
              <w:spacing w:after="144"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Blooms level</w:t>
            </w:r>
          </w:p>
        </w:tc>
        <w:tc>
          <w:tcPr/>
          <w:p w:rsidR="00000000" w:rsidDel="00000000" w:rsidP="00000000" w:rsidRDefault="00000000" w:rsidRPr="00000000" w14:paraId="0000003C">
            <w:pPr>
              <w:spacing w:after="144"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WK</w:t>
            </w:r>
          </w:p>
        </w:tc>
        <w:tc>
          <w:tcPr/>
          <w:p w:rsidR="00000000" w:rsidDel="00000000" w:rsidP="00000000" w:rsidRDefault="00000000" w:rsidRPr="00000000" w14:paraId="0000003D">
            <w:pPr>
              <w:spacing w:after="144"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WP</w:t>
            </w:r>
          </w:p>
        </w:tc>
        <w:tc>
          <w:tcPr/>
          <w:p w:rsidR="00000000" w:rsidDel="00000000" w:rsidP="00000000" w:rsidRDefault="00000000" w:rsidRPr="00000000" w14:paraId="0000003E">
            <w:pPr>
              <w:spacing w:after="144"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w:t>
            </w:r>
          </w:p>
        </w:tc>
        <w:tc>
          <w:tcPr/>
          <w:p w:rsidR="00000000" w:rsidDel="00000000" w:rsidP="00000000" w:rsidRDefault="00000000" w:rsidRPr="00000000" w14:paraId="0000003F">
            <w:pPr>
              <w:spacing w:after="144"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SDG</w:t>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44"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CO1</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 Develop preliminary knowledge of economic concepts for understanding of national and international economy. </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PO1</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44"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C2</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WK1</w:t>
            </w:r>
          </w:p>
        </w:tc>
        <w:tc>
          <w:tcPr/>
          <w:p w:rsidR="00000000" w:rsidDel="00000000" w:rsidP="00000000" w:rsidRDefault="00000000" w:rsidRPr="00000000" w14:paraId="000000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4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CO2</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 Evaluate macroeconomic policies based on their effects on the economic variables of interest. </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44"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PO1</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44"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C5</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WK1</w:t>
            </w:r>
          </w:p>
        </w:tc>
        <w:tc>
          <w:tcPr/>
          <w:p w:rsidR="00000000" w:rsidDel="00000000" w:rsidP="00000000" w:rsidRDefault="00000000" w:rsidRPr="00000000" w14:paraId="000000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p w:rsidR="00000000" w:rsidDel="00000000" w:rsidP="00000000" w:rsidRDefault="00000000" w:rsidRPr="00000000" w14:paraId="00000050">
            <w:pPr>
              <w:spacing w:after="14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CO3</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CO3: Apply different techniques of investment decisions. </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44"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PO2</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44"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C3</w:t>
            </w:r>
          </w:p>
        </w:tc>
        <w:tc>
          <w:tcPr/>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WK1</w:t>
            </w:r>
          </w:p>
        </w:tc>
        <w:tc>
          <w:tcPr/>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bl>
    <w:p w:rsidR="00000000" w:rsidDel="00000000" w:rsidP="00000000" w:rsidRDefault="00000000" w:rsidRPr="00000000" w14:paraId="00000058">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Cognitive; P: Psychomotor; A: Affective; WK: Knowledge Profile to solve Complex Engineering Problem WP: Complex Problems, EA-Complex Engineering Activities. </w:t>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u w:val="single"/>
          <w:rtl w:val="0"/>
        </w:rPr>
        <w:t xml:space="preserve">Bloom’s Taxonomy:</w:t>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Cognitive Domain Levels: </w:t>
      </w:r>
      <w:r w:rsidDel="00000000" w:rsidR="00000000" w:rsidRPr="00000000">
        <w:rPr>
          <w:rFonts w:ascii="Times New Roman" w:cs="Times New Roman" w:eastAsia="Times New Roman" w:hAnsi="Times New Roman"/>
          <w:b w:val="1"/>
          <w:bCs w:val="1"/>
          <w:sz w:val="20"/>
          <w:szCs w:val="20"/>
          <w:rtl w:val="0"/>
        </w:rPr>
        <w:t xml:space="preserve">C1</w:t>
      </w:r>
      <w:r w:rsidDel="00000000" w:rsidR="00000000" w:rsidRPr="00000000">
        <w:rPr>
          <w:rFonts w:ascii="Times New Roman" w:cs="Times New Roman" w:eastAsia="Times New Roman" w:hAnsi="Times New Roman"/>
          <w:sz w:val="20"/>
          <w:szCs w:val="20"/>
          <w:rtl w:val="0"/>
        </w:rPr>
        <w:t xml:space="preserve"> – Remember, </w:t>
      </w:r>
      <w:r w:rsidDel="00000000" w:rsidR="00000000" w:rsidRPr="00000000">
        <w:rPr>
          <w:rFonts w:ascii="Times New Roman" w:cs="Times New Roman" w:eastAsia="Times New Roman" w:hAnsi="Times New Roman"/>
          <w:b w:val="1"/>
          <w:bCs w:val="1"/>
          <w:sz w:val="20"/>
          <w:szCs w:val="20"/>
          <w:rtl w:val="0"/>
        </w:rPr>
        <w:t xml:space="preserve">C2</w:t>
      </w:r>
      <w:r w:rsidDel="00000000" w:rsidR="00000000" w:rsidRPr="00000000">
        <w:rPr>
          <w:rFonts w:ascii="Times New Roman" w:cs="Times New Roman" w:eastAsia="Times New Roman" w:hAnsi="Times New Roman"/>
          <w:sz w:val="20"/>
          <w:szCs w:val="20"/>
          <w:rtl w:val="0"/>
        </w:rPr>
        <w:t xml:space="preserve"> – Understand, </w:t>
      </w:r>
      <w:r w:rsidDel="00000000" w:rsidR="00000000" w:rsidRPr="00000000">
        <w:rPr>
          <w:rFonts w:ascii="Times New Roman" w:cs="Times New Roman" w:eastAsia="Times New Roman" w:hAnsi="Times New Roman"/>
          <w:b w:val="1"/>
          <w:bCs w:val="1"/>
          <w:sz w:val="20"/>
          <w:szCs w:val="20"/>
          <w:rtl w:val="0"/>
        </w:rPr>
        <w:t xml:space="preserve">C3</w:t>
      </w:r>
      <w:r w:rsidDel="00000000" w:rsidR="00000000" w:rsidRPr="00000000">
        <w:rPr>
          <w:rFonts w:ascii="Times New Roman" w:cs="Times New Roman" w:eastAsia="Times New Roman" w:hAnsi="Times New Roman"/>
          <w:sz w:val="20"/>
          <w:szCs w:val="20"/>
          <w:rtl w:val="0"/>
        </w:rPr>
        <w:t xml:space="preserve"> – Apply, </w:t>
      </w:r>
      <w:r w:rsidDel="00000000" w:rsidR="00000000" w:rsidRPr="00000000">
        <w:rPr>
          <w:rFonts w:ascii="Times New Roman" w:cs="Times New Roman" w:eastAsia="Times New Roman" w:hAnsi="Times New Roman"/>
          <w:b w:val="1"/>
          <w:bCs w:val="1"/>
          <w:sz w:val="20"/>
          <w:szCs w:val="20"/>
          <w:rtl w:val="0"/>
        </w:rPr>
        <w:t xml:space="preserve">C4</w:t>
      </w:r>
      <w:r w:rsidDel="00000000" w:rsidR="00000000" w:rsidRPr="00000000">
        <w:rPr>
          <w:rFonts w:ascii="Times New Roman" w:cs="Times New Roman" w:eastAsia="Times New Roman" w:hAnsi="Times New Roman"/>
          <w:sz w:val="20"/>
          <w:szCs w:val="20"/>
          <w:rtl w:val="0"/>
        </w:rPr>
        <w:t xml:space="preserve"> – Analyze, </w:t>
      </w:r>
      <w:r w:rsidDel="00000000" w:rsidR="00000000" w:rsidRPr="00000000">
        <w:rPr>
          <w:rFonts w:ascii="Times New Roman" w:cs="Times New Roman" w:eastAsia="Times New Roman" w:hAnsi="Times New Roman"/>
          <w:b w:val="1"/>
          <w:bCs w:val="1"/>
          <w:sz w:val="20"/>
          <w:szCs w:val="20"/>
          <w:rtl w:val="0"/>
        </w:rPr>
        <w:t xml:space="preserve">C5</w:t>
      </w:r>
      <w:r w:rsidDel="00000000" w:rsidR="00000000" w:rsidRPr="00000000">
        <w:rPr>
          <w:rFonts w:ascii="Times New Roman" w:cs="Times New Roman" w:eastAsia="Times New Roman" w:hAnsi="Times New Roman"/>
          <w:sz w:val="20"/>
          <w:szCs w:val="20"/>
          <w:rtl w:val="0"/>
        </w:rPr>
        <w:t xml:space="preserve"> – Evaluate, </w:t>
      </w:r>
      <w:r w:rsidDel="00000000" w:rsidR="00000000" w:rsidRPr="00000000">
        <w:rPr>
          <w:rFonts w:ascii="Times New Roman" w:cs="Times New Roman" w:eastAsia="Times New Roman" w:hAnsi="Times New Roman"/>
          <w:b w:val="1"/>
          <w:bCs w:val="1"/>
          <w:sz w:val="20"/>
          <w:szCs w:val="20"/>
          <w:rtl w:val="0"/>
        </w:rPr>
        <w:t xml:space="preserve">C6</w:t>
      </w:r>
      <w:r w:rsidDel="00000000" w:rsidR="00000000" w:rsidRPr="00000000">
        <w:rPr>
          <w:rFonts w:ascii="Times New Roman" w:cs="Times New Roman" w:eastAsia="Times New Roman" w:hAnsi="Times New Roman"/>
          <w:sz w:val="20"/>
          <w:szCs w:val="20"/>
          <w:rtl w:val="0"/>
        </w:rPr>
        <w:t xml:space="preserve"> – Create, Affective Domain Levels: </w:t>
      </w:r>
      <w:r w:rsidDel="00000000" w:rsidR="00000000" w:rsidRPr="00000000">
        <w:rPr>
          <w:rFonts w:ascii="Times New Roman" w:cs="Times New Roman" w:eastAsia="Times New Roman" w:hAnsi="Times New Roman"/>
          <w:b w:val="1"/>
          <w:bCs w:val="1"/>
          <w:sz w:val="20"/>
          <w:szCs w:val="20"/>
          <w:rtl w:val="0"/>
        </w:rPr>
        <w:t xml:space="preserve">A1</w:t>
      </w:r>
      <w:r w:rsidDel="00000000" w:rsidR="00000000" w:rsidRPr="00000000">
        <w:rPr>
          <w:rFonts w:ascii="Times New Roman" w:cs="Times New Roman" w:eastAsia="Times New Roman" w:hAnsi="Times New Roman"/>
          <w:sz w:val="20"/>
          <w:szCs w:val="20"/>
          <w:rtl w:val="0"/>
        </w:rPr>
        <w:t xml:space="preserve">: Receive; </w:t>
      </w:r>
      <w:r w:rsidDel="00000000" w:rsidR="00000000" w:rsidRPr="00000000">
        <w:rPr>
          <w:rFonts w:ascii="Times New Roman" w:cs="Times New Roman" w:eastAsia="Times New Roman" w:hAnsi="Times New Roman"/>
          <w:b w:val="1"/>
          <w:bCs w:val="1"/>
          <w:sz w:val="20"/>
          <w:szCs w:val="20"/>
          <w:rtl w:val="0"/>
        </w:rPr>
        <w:t xml:space="preserve">A2</w:t>
      </w:r>
      <w:r w:rsidDel="00000000" w:rsidR="00000000" w:rsidRPr="00000000">
        <w:rPr>
          <w:rFonts w:ascii="Times New Roman" w:cs="Times New Roman" w:eastAsia="Times New Roman" w:hAnsi="Times New Roman"/>
          <w:sz w:val="20"/>
          <w:szCs w:val="20"/>
          <w:rtl w:val="0"/>
        </w:rPr>
        <w:t xml:space="preserve">: Respond; </w:t>
      </w:r>
      <w:r w:rsidDel="00000000" w:rsidR="00000000" w:rsidRPr="00000000">
        <w:rPr>
          <w:rFonts w:ascii="Times New Roman" w:cs="Times New Roman" w:eastAsia="Times New Roman" w:hAnsi="Times New Roman"/>
          <w:b w:val="1"/>
          <w:bCs w:val="1"/>
          <w:sz w:val="20"/>
          <w:szCs w:val="20"/>
          <w:rtl w:val="0"/>
        </w:rPr>
        <w:t xml:space="preserve">A3</w:t>
      </w:r>
      <w:r w:rsidDel="00000000" w:rsidR="00000000" w:rsidRPr="00000000">
        <w:rPr>
          <w:rFonts w:ascii="Times New Roman" w:cs="Times New Roman" w:eastAsia="Times New Roman" w:hAnsi="Times New Roman"/>
          <w:sz w:val="20"/>
          <w:szCs w:val="20"/>
          <w:rtl w:val="0"/>
        </w:rPr>
        <w:t xml:space="preserve">: Value (demonstrate); </w:t>
      </w:r>
      <w:r w:rsidDel="00000000" w:rsidR="00000000" w:rsidRPr="00000000">
        <w:rPr>
          <w:rFonts w:ascii="Times New Roman" w:cs="Times New Roman" w:eastAsia="Times New Roman" w:hAnsi="Times New Roman"/>
          <w:b w:val="1"/>
          <w:bCs w:val="1"/>
          <w:sz w:val="20"/>
          <w:szCs w:val="20"/>
          <w:rtl w:val="0"/>
        </w:rPr>
        <w:t xml:space="preserve">A4</w:t>
      </w:r>
      <w:r w:rsidDel="00000000" w:rsidR="00000000" w:rsidRPr="00000000">
        <w:rPr>
          <w:rFonts w:ascii="Times New Roman" w:cs="Times New Roman" w:eastAsia="Times New Roman" w:hAnsi="Times New Roman"/>
          <w:sz w:val="20"/>
          <w:szCs w:val="20"/>
          <w:rtl w:val="0"/>
        </w:rPr>
        <w:t xml:space="preserve">: Organize; </w:t>
      </w:r>
      <w:r w:rsidDel="00000000" w:rsidR="00000000" w:rsidRPr="00000000">
        <w:rPr>
          <w:rFonts w:ascii="Times New Roman" w:cs="Times New Roman" w:eastAsia="Times New Roman" w:hAnsi="Times New Roman"/>
          <w:b w:val="1"/>
          <w:bCs w:val="1"/>
          <w:sz w:val="20"/>
          <w:szCs w:val="20"/>
          <w:rtl w:val="0"/>
        </w:rPr>
        <w:t xml:space="preserve">A5</w:t>
      </w:r>
      <w:r w:rsidDel="00000000" w:rsidR="00000000" w:rsidRPr="00000000">
        <w:rPr>
          <w:rFonts w:ascii="Times New Roman" w:cs="Times New Roman" w:eastAsia="Times New Roman" w:hAnsi="Times New Roman"/>
          <w:sz w:val="20"/>
          <w:szCs w:val="20"/>
          <w:rtl w:val="0"/>
        </w:rPr>
        <w:t xml:space="preserve">: Characterize; Psychomotor Domain Levels: </w:t>
      </w:r>
      <w:r w:rsidDel="00000000" w:rsidR="00000000" w:rsidRPr="00000000">
        <w:rPr>
          <w:rFonts w:ascii="Times New Roman" w:cs="Times New Roman" w:eastAsia="Times New Roman" w:hAnsi="Times New Roman"/>
          <w:b w:val="1"/>
          <w:bCs w:val="1"/>
          <w:sz w:val="20"/>
          <w:szCs w:val="20"/>
          <w:rtl w:val="0"/>
        </w:rPr>
        <w:t xml:space="preserve">P1</w:t>
      </w:r>
      <w:r w:rsidDel="00000000" w:rsidR="00000000" w:rsidRPr="00000000">
        <w:rPr>
          <w:rFonts w:ascii="Times New Roman" w:cs="Times New Roman" w:eastAsia="Times New Roman" w:hAnsi="Times New Roman"/>
          <w:sz w:val="20"/>
          <w:szCs w:val="20"/>
          <w:rtl w:val="0"/>
        </w:rPr>
        <w:t xml:space="preserve">: Set; </w:t>
      </w:r>
      <w:r w:rsidDel="00000000" w:rsidR="00000000" w:rsidRPr="00000000">
        <w:rPr>
          <w:rFonts w:ascii="Times New Roman" w:cs="Times New Roman" w:eastAsia="Times New Roman" w:hAnsi="Times New Roman"/>
          <w:b w:val="1"/>
          <w:bCs w:val="1"/>
          <w:sz w:val="20"/>
          <w:szCs w:val="20"/>
          <w:rtl w:val="0"/>
        </w:rPr>
        <w:t xml:space="preserve">P2</w:t>
      </w:r>
      <w:r w:rsidDel="00000000" w:rsidR="00000000" w:rsidRPr="00000000">
        <w:rPr>
          <w:rFonts w:ascii="Times New Roman" w:cs="Times New Roman" w:eastAsia="Times New Roman" w:hAnsi="Times New Roman"/>
          <w:sz w:val="20"/>
          <w:szCs w:val="20"/>
          <w:rtl w:val="0"/>
        </w:rPr>
        <w:t xml:space="preserve">: Guided Response; </w:t>
      </w:r>
      <w:r w:rsidDel="00000000" w:rsidR="00000000" w:rsidRPr="00000000">
        <w:rPr>
          <w:rFonts w:ascii="Times New Roman" w:cs="Times New Roman" w:eastAsia="Times New Roman" w:hAnsi="Times New Roman"/>
          <w:b w:val="1"/>
          <w:bCs w:val="1"/>
          <w:sz w:val="20"/>
          <w:szCs w:val="20"/>
          <w:rtl w:val="0"/>
        </w:rPr>
        <w:t xml:space="preserve">P3</w:t>
      </w:r>
      <w:r w:rsidDel="00000000" w:rsidR="00000000" w:rsidRPr="00000000">
        <w:rPr>
          <w:rFonts w:ascii="Times New Roman" w:cs="Times New Roman" w:eastAsia="Times New Roman" w:hAnsi="Times New Roman"/>
          <w:sz w:val="20"/>
          <w:szCs w:val="20"/>
          <w:rtl w:val="0"/>
        </w:rPr>
        <w:t xml:space="preserve">: Mechanism; </w:t>
      </w:r>
      <w:r w:rsidDel="00000000" w:rsidR="00000000" w:rsidRPr="00000000">
        <w:rPr>
          <w:rFonts w:ascii="Times New Roman" w:cs="Times New Roman" w:eastAsia="Times New Roman" w:hAnsi="Times New Roman"/>
          <w:b w:val="1"/>
          <w:bCs w:val="1"/>
          <w:sz w:val="20"/>
          <w:szCs w:val="20"/>
          <w:rtl w:val="0"/>
        </w:rPr>
        <w:t xml:space="preserve">P4</w:t>
      </w:r>
      <w:r w:rsidDel="00000000" w:rsidR="00000000" w:rsidRPr="00000000">
        <w:rPr>
          <w:rFonts w:ascii="Times New Roman" w:cs="Times New Roman" w:eastAsia="Times New Roman" w:hAnsi="Times New Roman"/>
          <w:sz w:val="20"/>
          <w:szCs w:val="20"/>
          <w:rtl w:val="0"/>
        </w:rPr>
        <w:t xml:space="preserve">: Complex Overt Response; </w:t>
      </w:r>
      <w:r w:rsidDel="00000000" w:rsidR="00000000" w:rsidRPr="00000000">
        <w:rPr>
          <w:rFonts w:ascii="Times New Roman" w:cs="Times New Roman" w:eastAsia="Times New Roman" w:hAnsi="Times New Roman"/>
          <w:b w:val="1"/>
          <w:bCs w:val="1"/>
          <w:sz w:val="20"/>
          <w:szCs w:val="20"/>
          <w:rtl w:val="0"/>
        </w:rPr>
        <w:t xml:space="preserve">P5:</w:t>
      </w:r>
      <w:r w:rsidDel="00000000" w:rsidR="00000000" w:rsidRPr="00000000">
        <w:rPr>
          <w:rFonts w:ascii="Times New Roman" w:cs="Times New Roman" w:eastAsia="Times New Roman" w:hAnsi="Times New Roman"/>
          <w:sz w:val="20"/>
          <w:szCs w:val="20"/>
          <w:rtl w:val="0"/>
        </w:rPr>
        <w:t xml:space="preserve"> Adaptation; </w:t>
      </w:r>
      <w:r w:rsidDel="00000000" w:rsidR="00000000" w:rsidRPr="00000000">
        <w:rPr>
          <w:rFonts w:ascii="Times New Roman" w:cs="Times New Roman" w:eastAsia="Times New Roman" w:hAnsi="Times New Roman"/>
          <w:b w:val="1"/>
          <w:bCs w:val="1"/>
          <w:sz w:val="20"/>
          <w:szCs w:val="20"/>
          <w:rtl w:val="0"/>
        </w:rPr>
        <w:t xml:space="preserve">P6</w:t>
      </w:r>
      <w:r w:rsidDel="00000000" w:rsidR="00000000" w:rsidRPr="00000000">
        <w:rPr>
          <w:rFonts w:ascii="Times New Roman" w:cs="Times New Roman" w:eastAsia="Times New Roman" w:hAnsi="Times New Roman"/>
          <w:sz w:val="20"/>
          <w:szCs w:val="20"/>
          <w:rtl w:val="0"/>
        </w:rPr>
        <w:t xml:space="preserve">: Organization</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5F">
      <w:pPr>
        <w:shd w:fill="e2efd9" w:val="clea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Mapping of Course Outcomes and Program Outcomes:</w:t>
      </w: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bl>
      <w:tblPr>
        <w:tblStyle w:val="Table4"/>
        <w:tblW w:w="930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9"/>
        <w:gridCol w:w="720"/>
        <w:gridCol w:w="676"/>
        <w:gridCol w:w="688"/>
        <w:gridCol w:w="688"/>
        <w:gridCol w:w="688"/>
        <w:gridCol w:w="688"/>
        <w:gridCol w:w="688"/>
        <w:gridCol w:w="688"/>
        <w:gridCol w:w="688"/>
        <w:gridCol w:w="763"/>
        <w:gridCol w:w="763"/>
        <w:gridCol w:w="763"/>
        <w:tblGridChange w:id="0">
          <w:tblGrid>
            <w:gridCol w:w="809"/>
            <w:gridCol w:w="720"/>
            <w:gridCol w:w="676"/>
            <w:gridCol w:w="688"/>
            <w:gridCol w:w="688"/>
            <w:gridCol w:w="688"/>
            <w:gridCol w:w="688"/>
            <w:gridCol w:w="688"/>
            <w:gridCol w:w="688"/>
            <w:gridCol w:w="688"/>
            <w:gridCol w:w="763"/>
            <w:gridCol w:w="763"/>
            <w:gridCol w:w="763"/>
          </w:tblGrid>
        </w:tblGridChange>
      </w:tblGrid>
      <w:tr>
        <w:trPr>
          <w:cantSplit w:val="0"/>
          <w:tblHeader w:val="0"/>
        </w:trPr>
        <w:tc>
          <w:tcPr>
            <w:vMerge w:val="restart"/>
          </w:tcPr>
          <w:p w:rsidR="00000000" w:rsidDel="00000000" w:rsidP="00000000" w:rsidRDefault="00000000" w:rsidRPr="00000000" w14:paraId="00000061">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w:t>
            </w:r>
          </w:p>
        </w:tc>
        <w:tc>
          <w:tcPr>
            <w:gridSpan w:val="12"/>
          </w:tcPr>
          <w:p w:rsidR="00000000" w:rsidDel="00000000" w:rsidP="00000000" w:rsidRDefault="00000000" w:rsidRPr="00000000" w14:paraId="00000062">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 Outcomes</w:t>
            </w:r>
          </w:p>
          <w:p w:rsidR="00000000" w:rsidDel="00000000" w:rsidP="00000000" w:rsidRDefault="00000000" w:rsidRPr="00000000" w14:paraId="0000006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 Strong, M = Medium and W = Weak</w:t>
            </w:r>
          </w:p>
        </w:tc>
      </w:tr>
      <w:tr>
        <w:trPr>
          <w:cantSplit w:val="0"/>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0">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PO1</w:t>
            </w:r>
          </w:p>
        </w:tc>
        <w:tc>
          <w:tcPr/>
          <w:p w:rsidR="00000000" w:rsidDel="00000000" w:rsidP="00000000" w:rsidRDefault="00000000" w:rsidRPr="00000000" w14:paraId="00000071">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PO2</w:t>
            </w:r>
          </w:p>
        </w:tc>
        <w:tc>
          <w:tcPr/>
          <w:p w:rsidR="00000000" w:rsidDel="00000000" w:rsidP="00000000" w:rsidRDefault="00000000" w:rsidRPr="00000000" w14:paraId="00000072">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PO3</w:t>
            </w:r>
          </w:p>
        </w:tc>
        <w:tc>
          <w:tcPr/>
          <w:p w:rsidR="00000000" w:rsidDel="00000000" w:rsidP="00000000" w:rsidRDefault="00000000" w:rsidRPr="00000000" w14:paraId="00000073">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PO4</w:t>
            </w:r>
          </w:p>
        </w:tc>
        <w:tc>
          <w:tcPr/>
          <w:p w:rsidR="00000000" w:rsidDel="00000000" w:rsidP="00000000" w:rsidRDefault="00000000" w:rsidRPr="00000000" w14:paraId="00000074">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PO5</w:t>
            </w:r>
          </w:p>
        </w:tc>
        <w:tc>
          <w:tcPr/>
          <w:p w:rsidR="00000000" w:rsidDel="00000000" w:rsidP="00000000" w:rsidRDefault="00000000" w:rsidRPr="00000000" w14:paraId="00000075">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PO6</w:t>
            </w:r>
          </w:p>
        </w:tc>
        <w:tc>
          <w:tcPr/>
          <w:p w:rsidR="00000000" w:rsidDel="00000000" w:rsidP="00000000" w:rsidRDefault="00000000" w:rsidRPr="00000000" w14:paraId="00000076">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PO7</w:t>
            </w:r>
          </w:p>
        </w:tc>
        <w:tc>
          <w:tcPr/>
          <w:p w:rsidR="00000000" w:rsidDel="00000000" w:rsidP="00000000" w:rsidRDefault="00000000" w:rsidRPr="00000000" w14:paraId="00000077">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PO8</w:t>
            </w:r>
          </w:p>
        </w:tc>
        <w:tc>
          <w:tcPr/>
          <w:p w:rsidR="00000000" w:rsidDel="00000000" w:rsidP="00000000" w:rsidRDefault="00000000" w:rsidRPr="00000000" w14:paraId="00000078">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PO9</w:t>
            </w:r>
          </w:p>
        </w:tc>
        <w:tc>
          <w:tcPr/>
          <w:p w:rsidR="00000000" w:rsidDel="00000000" w:rsidP="00000000" w:rsidRDefault="00000000" w:rsidRPr="00000000" w14:paraId="00000079">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PO10</w:t>
            </w:r>
          </w:p>
        </w:tc>
        <w:tc>
          <w:tcPr/>
          <w:p w:rsidR="00000000" w:rsidDel="00000000" w:rsidP="00000000" w:rsidRDefault="00000000" w:rsidRPr="00000000" w14:paraId="0000007A">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PO11</w:t>
            </w:r>
          </w:p>
        </w:tc>
        <w:tc>
          <w:tcPr/>
          <w:p w:rsidR="00000000" w:rsidDel="00000000" w:rsidP="00000000" w:rsidRDefault="00000000" w:rsidRPr="00000000" w14:paraId="0000007B">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PO12</w:t>
            </w:r>
          </w:p>
        </w:tc>
      </w:tr>
      <w:tr>
        <w:trPr>
          <w:cantSplit w:val="0"/>
          <w:tblHeader w:val="0"/>
        </w:trPr>
        <w:tc>
          <w:tcPr/>
          <w:p w:rsidR="00000000" w:rsidDel="00000000" w:rsidP="00000000" w:rsidRDefault="00000000" w:rsidRPr="00000000" w14:paraId="0000007C">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CO1</w:t>
            </w:r>
          </w:p>
        </w:tc>
        <w:tc>
          <w:tcPr/>
          <w:p w:rsidR="00000000" w:rsidDel="00000000" w:rsidP="00000000" w:rsidRDefault="00000000" w:rsidRPr="00000000" w14:paraId="0000007D">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7E">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F">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0">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1">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2">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3">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4">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5">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6">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7">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8">
            <w:pPr>
              <w:spacing w:after="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CO2</w:t>
            </w:r>
          </w:p>
        </w:tc>
        <w:tc>
          <w:tcPr/>
          <w:p w:rsidR="00000000" w:rsidDel="00000000" w:rsidP="00000000" w:rsidRDefault="00000000" w:rsidRPr="00000000" w14:paraId="0000008A">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8B">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C">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D">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E">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F">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0">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1">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2">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3">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4">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5">
            <w:pPr>
              <w:spacing w:after="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CO3</w:t>
            </w:r>
          </w:p>
        </w:tc>
        <w:tc>
          <w:tcPr/>
          <w:p w:rsidR="00000000" w:rsidDel="00000000" w:rsidP="00000000" w:rsidRDefault="00000000" w:rsidRPr="00000000" w14:paraId="00000097">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8">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9">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A">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B">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C">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D">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E">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F">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0">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1">
            <w:pPr>
              <w:spacing w:after="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2">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A3">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A5">
      <w:pPr>
        <w:shd w:fill="e2efd9" w:val="clea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Mapping of Course Outcomes (COs) with the Teaching – Learning and Assessment Strategy:</w:t>
      </w:r>
    </w:p>
    <w:p w:rsidR="00000000" w:rsidDel="00000000" w:rsidP="00000000" w:rsidRDefault="00000000" w:rsidRPr="00000000" w14:paraId="000000A6">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5"/>
        <w:tblW w:w="917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4185"/>
        <w:gridCol w:w="3960"/>
        <w:tblGridChange w:id="0">
          <w:tblGrid>
            <w:gridCol w:w="1030"/>
            <w:gridCol w:w="4185"/>
            <w:gridCol w:w="3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ind w:left="200" w:firstLine="132.0000000000000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ind w:left="200" w:firstLine="132.0000000000000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Teaching – Learning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ind w:left="200" w:firstLine="132.0000000000000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Assessment Strategy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ind w:left="200" w:firstLine="132.0000000000000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ind w:left="200" w:firstLine="132.0000000000000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 – board lecture, Discussion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Quiz, Short answers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ind w:left="200" w:firstLine="132.0000000000000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ind w:left="200" w:firstLine="132.0000000000000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 – board lecture, Q/A,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Discussion, Problem solving, Case study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ind w:left="200" w:firstLine="132.0000000000000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ind w:left="200" w:firstLine="132.0000000000000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 – board lecture, assignment, Q/A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Problem/fault analysis, Data interpretations</w:t>
            </w:r>
          </w:p>
        </w:tc>
      </w:tr>
    </w:tbl>
    <w:p w:rsidR="00000000" w:rsidDel="00000000" w:rsidP="00000000" w:rsidRDefault="00000000" w:rsidRPr="00000000" w14:paraId="000000B3">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B5">
      <w:pPr>
        <w:shd w:fill="e2efd9" w:val="clear"/>
        <w:spacing w:after="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Lecture Schedule</w:t>
      </w:r>
    </w:p>
    <w:p w:rsidR="00000000" w:rsidDel="00000000" w:rsidP="00000000" w:rsidRDefault="00000000" w:rsidRPr="00000000" w14:paraId="000000B6">
      <w:pPr>
        <w:spacing w:after="0" w:line="240" w:lineRule="auto"/>
        <w:jc w:val="center"/>
        <w:rPr>
          <w:rFonts w:ascii="Times New Roman" w:cs="Times New Roman" w:eastAsia="Times New Roman" w:hAnsi="Times New Roman"/>
          <w:b w:val="1"/>
          <w:bCs w:val="1"/>
          <w:sz w:val="20"/>
          <w:szCs w:val="20"/>
          <w:u w:val="single"/>
        </w:rPr>
      </w:pPr>
      <w:r w:rsidDel="00000000" w:rsidR="00000000" w:rsidRPr="00000000">
        <w:rPr>
          <w:rtl w:val="0"/>
        </w:rPr>
      </w:r>
    </w:p>
    <w:tbl>
      <w:tblPr>
        <w:tblStyle w:val="Table6"/>
        <w:tblW w:w="8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8"/>
        <w:gridCol w:w="2811"/>
        <w:gridCol w:w="1506"/>
        <w:gridCol w:w="1606"/>
        <w:gridCol w:w="1529"/>
        <w:tblGridChange w:id="0">
          <w:tblGrid>
            <w:gridCol w:w="1228"/>
            <w:gridCol w:w="2811"/>
            <w:gridCol w:w="1506"/>
            <w:gridCol w:w="1606"/>
            <w:gridCol w:w="1529"/>
          </w:tblGrid>
        </w:tblGridChange>
      </w:tblGrid>
      <w:tr>
        <w:trPr>
          <w:cantSplit w:val="0"/>
          <w:trHeight w:val="979" w:hRule="atLeast"/>
          <w:tblHeader w:val="0"/>
        </w:trPr>
        <w:tc>
          <w:tcPr>
            <w:tcBorders>
              <w:bottom w:color="000000" w:space="0" w:sz="4" w:val="single"/>
            </w:tcBorders>
            <w:vAlign w:val="center"/>
          </w:tcPr>
          <w:p w:rsidR="00000000" w:rsidDel="00000000" w:rsidP="00000000" w:rsidRDefault="00000000" w:rsidRPr="00000000" w14:paraId="000000B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w:t>
            </w:r>
          </w:p>
        </w:tc>
        <w:tc>
          <w:tcPr>
            <w:tcBorders>
              <w:bottom w:color="000000" w:space="0" w:sz="4" w:val="single"/>
            </w:tcBorders>
            <w:vAlign w:val="center"/>
          </w:tcPr>
          <w:p w:rsidR="00000000" w:rsidDel="00000000" w:rsidP="00000000" w:rsidRDefault="00000000" w:rsidRPr="00000000" w14:paraId="000000B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w:t>
            </w:r>
          </w:p>
        </w:tc>
        <w:tc>
          <w:tcPr>
            <w:tcBorders>
              <w:bottom w:color="000000" w:space="0" w:sz="4" w:val="single"/>
            </w:tcBorders>
          </w:tcPr>
          <w:p w:rsidR="00000000" w:rsidDel="00000000" w:rsidP="00000000" w:rsidRDefault="00000000" w:rsidRPr="00000000" w14:paraId="000000B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Teaching-Learning Strategy</w:t>
            </w:r>
          </w:p>
        </w:tc>
        <w:tc>
          <w:tcPr>
            <w:tcBorders>
              <w:bottom w:color="000000" w:space="0" w:sz="4" w:val="single"/>
            </w:tcBorders>
            <w:vAlign w:val="center"/>
          </w:tcPr>
          <w:p w:rsidR="00000000" w:rsidDel="00000000" w:rsidP="00000000" w:rsidRDefault="00000000" w:rsidRPr="00000000" w14:paraId="000000B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Method</w:t>
            </w:r>
          </w:p>
        </w:tc>
        <w:tc>
          <w:tcPr>
            <w:tcBorders>
              <w:bottom w:color="000000" w:space="0" w:sz="4" w:val="single"/>
            </w:tcBorders>
            <w:vAlign w:val="center"/>
          </w:tcPr>
          <w:p w:rsidR="00000000" w:rsidDel="00000000" w:rsidP="00000000" w:rsidRDefault="00000000" w:rsidRPr="00000000" w14:paraId="000000B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Corres-ponding COs</w:t>
            </w:r>
          </w:p>
        </w:tc>
      </w:tr>
      <w:tr>
        <w:trPr>
          <w:cantSplit w:val="0"/>
          <w:trHeight w:val="434" w:hRule="atLeast"/>
          <w:tblHeader w:val="0"/>
        </w:trPr>
        <w:tc>
          <w:tcPr>
            <w:gridSpan w:val="2"/>
            <w:tcBorders>
              <w:bottom w:color="000000" w:space="0" w:sz="4" w:val="single"/>
            </w:tcBorders>
            <w:vAlign w:val="center"/>
          </w:tcPr>
          <w:p w:rsidR="00000000" w:rsidDel="00000000" w:rsidP="00000000" w:rsidRDefault="00000000" w:rsidRPr="00000000" w14:paraId="000000B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w:t>
            </w:r>
          </w:p>
        </w:tc>
        <w:tc>
          <w:tcPr>
            <w:tcBorders>
              <w:bottom w:color="000000" w:space="0" w:sz="4" w:val="single"/>
            </w:tcBorders>
          </w:tcPr>
          <w:p w:rsidR="00000000" w:rsidDel="00000000" w:rsidP="00000000" w:rsidRDefault="00000000" w:rsidRPr="00000000" w14:paraId="000000BE">
            <w:pPr>
              <w:spacing w:line="276" w:lineRule="auto"/>
              <w:jc w:val="center"/>
              <w:rPr>
                <w:rFonts w:ascii="Times New Roman" w:cs="Times New Roman" w:eastAsia="Times New Roman" w:hAnsi="Times New Roman"/>
                <w:b w:val="1"/>
                <w:bCs w:val="1"/>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BF">
            <w:pPr>
              <w:spacing w:line="276" w:lineRule="auto"/>
              <w:jc w:val="center"/>
              <w:rPr>
                <w:rFonts w:ascii="Times New Roman" w:cs="Times New Roman" w:eastAsia="Times New Roman" w:hAnsi="Times New Roman"/>
                <w:b w:val="1"/>
                <w:bCs w:val="1"/>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C0">
            <w:pPr>
              <w:spacing w:line="276"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123" w:hRule="atLeast"/>
          <w:tblHeader w:val="0"/>
        </w:trPr>
        <w:tc>
          <w:tcPr>
            <w:vAlign w:val="center"/>
          </w:tcPr>
          <w:p w:rsidR="00000000" w:rsidDel="00000000" w:rsidP="00000000" w:rsidRDefault="00000000" w:rsidRPr="00000000" w14:paraId="000000C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Fundamentals of Economics-definitions, types, importance. </w:t>
            </w:r>
          </w:p>
          <w:p w:rsidR="00000000" w:rsidDel="00000000" w:rsidP="00000000" w:rsidRDefault="00000000" w:rsidRPr="00000000" w14:paraId="000000C3">
            <w:pPr>
              <w:spacing w:line="276" w:lineRule="auto"/>
              <w:jc w:val="center"/>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C4">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5">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6">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7">
            <w:pPr>
              <w:spacing w:line="276" w:lineRule="auto"/>
              <w:jc w:val="center"/>
              <w:rPr/>
            </w:pPr>
            <w:r w:rsidDel="00000000" w:rsidR="00000000" w:rsidRPr="00000000">
              <w:rPr>
                <w:rFonts w:ascii="Times New Roman" w:cs="Times New Roman" w:eastAsia="Times New Roman" w:hAnsi="Times New Roman"/>
                <w:color w:val="000000"/>
                <w:rtl w:val="0"/>
              </w:rPr>
              <w:t xml:space="preserve">On – board lecture, Demonstration</w:t>
            </w:r>
            <w:r w:rsidDel="00000000" w:rsidR="00000000" w:rsidRPr="00000000">
              <w:rPr>
                <w:rtl w:val="0"/>
              </w:rPr>
            </w:r>
          </w:p>
        </w:tc>
        <w:tc>
          <w:tcPr>
            <w:vMerge w:val="restart"/>
            <w:vAlign w:val="center"/>
          </w:tcPr>
          <w:p w:rsidR="00000000" w:rsidDel="00000000" w:rsidP="00000000" w:rsidRDefault="00000000" w:rsidRPr="00000000" w14:paraId="000000C8">
            <w:pPr>
              <w:spacing w:line="276" w:lineRule="auto"/>
              <w:jc w:val="center"/>
              <w:rPr/>
            </w:pPr>
            <w:r w:rsidDel="00000000" w:rsidR="00000000" w:rsidRPr="00000000">
              <w:rPr>
                <w:rFonts w:ascii="Times New Roman" w:cs="Times New Roman" w:eastAsia="Times New Roman" w:hAnsi="Times New Roman"/>
                <w:color w:val="000000"/>
                <w:rtl w:val="0"/>
              </w:rPr>
              <w:t xml:space="preserve">Class Test-1 </w:t>
            </w:r>
            <w:r w:rsidDel="00000000" w:rsidR="00000000" w:rsidRPr="00000000">
              <w:rPr>
                <w:rtl w:val="0"/>
              </w:rPr>
            </w:r>
          </w:p>
        </w:tc>
        <w:tc>
          <w:tcPr>
            <w:vMerge w:val="restart"/>
            <w:vAlign w:val="center"/>
          </w:tcPr>
          <w:p w:rsidR="00000000" w:rsidDel="00000000" w:rsidP="00000000" w:rsidRDefault="00000000" w:rsidRPr="00000000" w14:paraId="000000C9">
            <w:pPr>
              <w:spacing w:line="276" w:lineRule="auto"/>
              <w:jc w:val="center"/>
              <w:rPr/>
            </w:pPr>
            <w:r w:rsidDel="00000000" w:rsidR="00000000" w:rsidRPr="00000000">
              <w:rPr>
                <w:rFonts w:ascii="Times New Roman" w:cs="Times New Roman" w:eastAsia="Times New Roman" w:hAnsi="Times New Roman"/>
                <w:rtl w:val="0"/>
              </w:rPr>
              <w:t xml:space="preserve">CO1</w:t>
            </w:r>
            <w:r w:rsidDel="00000000" w:rsidR="00000000" w:rsidRPr="00000000">
              <w:rPr>
                <w:rtl w:val="0"/>
              </w:rPr>
            </w:r>
          </w:p>
        </w:tc>
      </w:tr>
      <w:tr>
        <w:trPr>
          <w:cantSplit w:val="0"/>
          <w:trHeight w:val="122" w:hRule="atLeast"/>
          <w:tblHeader w:val="0"/>
        </w:trPr>
        <w:tc>
          <w:tcPr>
            <w:vAlign w:val="center"/>
          </w:tcPr>
          <w:p w:rsidR="00000000" w:rsidDel="00000000" w:rsidP="00000000" w:rsidRDefault="00000000" w:rsidRPr="00000000" w14:paraId="000000C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 Problems of an Economy-what to produce, how to produce, for whom to produce. </w:t>
            </w:r>
          </w:p>
          <w:p w:rsidR="00000000" w:rsidDel="00000000" w:rsidP="00000000" w:rsidRDefault="00000000" w:rsidRPr="00000000" w14:paraId="000000CC">
            <w:pPr>
              <w:spacing w:line="276" w:lineRule="auto"/>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22" w:hRule="atLeast"/>
          <w:tblHeader w:val="0"/>
        </w:trPr>
        <w:tc>
          <w:tcPr>
            <w:vAlign w:val="center"/>
          </w:tcPr>
          <w:p w:rsidR="00000000" w:rsidDel="00000000" w:rsidP="00000000" w:rsidRDefault="00000000" w:rsidRPr="00000000" w14:paraId="000000D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w:t>
            </w:r>
          </w:p>
        </w:tc>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Different Economic systems-free market economy, mixed economy, command economy. </w:t>
            </w:r>
          </w:p>
          <w:p w:rsidR="00000000" w:rsidDel="00000000" w:rsidP="00000000" w:rsidRDefault="00000000" w:rsidRPr="00000000" w14:paraId="000000D2">
            <w:pPr>
              <w:spacing w:line="276" w:lineRule="auto"/>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59" w:hRule="atLeast"/>
          <w:tblHeader w:val="0"/>
        </w:trPr>
        <w:tc>
          <w:tcPr>
            <w:gridSpan w:val="2"/>
            <w:vAlign w:val="center"/>
          </w:tcPr>
          <w:p w:rsidR="00000000" w:rsidDel="00000000" w:rsidP="00000000" w:rsidRDefault="00000000" w:rsidRPr="00000000" w14:paraId="000000D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2</w:t>
            </w:r>
          </w:p>
        </w:tc>
        <w:tc>
          <w:tcPr/>
          <w:p w:rsidR="00000000" w:rsidDel="00000000" w:rsidP="00000000" w:rsidRDefault="00000000" w:rsidRPr="00000000" w14:paraId="000000D8">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0D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295" w:hRule="atLeast"/>
          <w:tblHeader w:val="0"/>
        </w:trPr>
        <w:tc>
          <w:tcPr>
            <w:tcBorders>
              <w:top w:color="000000" w:space="0" w:sz="4" w:val="single"/>
            </w:tcBorders>
            <w:vAlign w:val="center"/>
          </w:tcPr>
          <w:p w:rsidR="00000000" w:rsidDel="00000000" w:rsidP="00000000" w:rsidRDefault="00000000" w:rsidRPr="00000000" w14:paraId="000000D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4</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Production Possibility Curve (or Transformation Curve). </w:t>
            </w:r>
          </w:p>
          <w:p w:rsidR="00000000" w:rsidDel="00000000" w:rsidP="00000000" w:rsidRDefault="00000000" w:rsidRPr="00000000" w14:paraId="000000DD">
            <w:pPr>
              <w:spacing w:line="276" w:lineRule="auto"/>
              <w:jc w:val="center"/>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D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 board lecture</w:t>
            </w:r>
            <w:r w:rsidDel="00000000" w:rsidR="00000000" w:rsidRPr="00000000">
              <w:rPr>
                <w:rtl w:val="0"/>
              </w:rPr>
            </w:r>
          </w:p>
        </w:tc>
        <w:tc>
          <w:tcPr>
            <w:vMerge w:val="continue"/>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9" w:hRule="atLeast"/>
          <w:tblHeader w:val="0"/>
        </w:trPr>
        <w:tc>
          <w:tcPr>
            <w:vAlign w:val="center"/>
          </w:tcPr>
          <w:p w:rsidR="00000000" w:rsidDel="00000000" w:rsidP="00000000" w:rsidRDefault="00000000" w:rsidRPr="00000000" w14:paraId="000000E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5</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Utility. </w:t>
            </w:r>
          </w:p>
        </w:tc>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78" w:hRule="atLeast"/>
          <w:tblHeader w:val="0"/>
        </w:trPr>
        <w:tc>
          <w:tcPr>
            <w:vAlign w:val="center"/>
          </w:tcPr>
          <w:p w:rsidR="00000000" w:rsidDel="00000000" w:rsidP="00000000" w:rsidRDefault="00000000" w:rsidRPr="00000000" w14:paraId="000000E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6</w:t>
            </w:r>
          </w:p>
        </w:tc>
        <w:tc>
          <w:tcP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Diminishing marginal utility. </w:t>
            </w:r>
          </w:p>
        </w:tc>
        <w:tc>
          <w:tcPr>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3" w:hRule="atLeast"/>
          <w:tblHeader w:val="0"/>
        </w:trPr>
        <w:tc>
          <w:tcPr>
            <w:gridSpan w:val="2"/>
            <w:vAlign w:val="center"/>
          </w:tcPr>
          <w:p w:rsidR="00000000" w:rsidDel="00000000" w:rsidP="00000000" w:rsidRDefault="00000000" w:rsidRPr="00000000" w14:paraId="000000E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3</w:t>
            </w:r>
            <w:r w:rsidDel="00000000" w:rsidR="00000000" w:rsidRPr="00000000">
              <w:rPr>
                <w:rtl w:val="0"/>
              </w:rPr>
            </w:r>
          </w:p>
        </w:tc>
        <w:tc>
          <w:tcPr/>
          <w:p w:rsidR="00000000" w:rsidDel="00000000" w:rsidP="00000000" w:rsidRDefault="00000000" w:rsidRPr="00000000" w14:paraId="000000ED">
            <w:pPr>
              <w:spacing w:line="276" w:lineRule="auto"/>
              <w:jc w:val="center"/>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0E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Class Test-2, Midterm</w:t>
            </w:r>
            <w:r w:rsidDel="00000000" w:rsidR="00000000" w:rsidRPr="00000000">
              <w:rPr>
                <w:rtl w:val="0"/>
              </w:rPr>
            </w:r>
          </w:p>
        </w:tc>
        <w:tc>
          <w:tcPr>
            <w:vMerge w:val="restart"/>
            <w:vAlign w:val="center"/>
          </w:tcPr>
          <w:p w:rsidR="00000000" w:rsidDel="00000000" w:rsidP="00000000" w:rsidRDefault="00000000" w:rsidRPr="00000000" w14:paraId="000000E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r>
      <w:tr>
        <w:trPr>
          <w:cantSplit w:val="0"/>
          <w:trHeight w:val="304" w:hRule="atLeast"/>
          <w:tblHeader w:val="0"/>
        </w:trPr>
        <w:tc>
          <w:tcPr>
            <w:vAlign w:val="center"/>
          </w:tcPr>
          <w:p w:rsidR="00000000" w:rsidDel="00000000" w:rsidP="00000000" w:rsidRDefault="00000000" w:rsidRPr="00000000" w14:paraId="000000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7</w:t>
            </w:r>
          </w:p>
        </w:tc>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Theory of Demand: law of demand, non-price determinants, </w:t>
            </w:r>
          </w:p>
        </w:tc>
        <w:tc>
          <w:tcPr>
            <w:vMerge w:val="restart"/>
          </w:tcPr>
          <w:p w:rsidR="00000000" w:rsidDel="00000000" w:rsidP="00000000" w:rsidRDefault="00000000" w:rsidRPr="00000000" w14:paraId="000000F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 board lecture, Demonstration</w:t>
            </w:r>
            <w:r w:rsidDel="00000000" w:rsidR="00000000" w:rsidRPr="00000000">
              <w:rPr>
                <w:rtl w:val="0"/>
              </w:rPr>
            </w:r>
          </w:p>
        </w:tc>
        <w:tc>
          <w:tcPr>
            <w:vMerge w:val="continue"/>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94" w:hRule="atLeast"/>
          <w:tblHeader w:val="0"/>
        </w:trPr>
        <w:tc>
          <w:tcPr>
            <w:vAlign w:val="center"/>
          </w:tcPr>
          <w:p w:rsidR="00000000" w:rsidDel="00000000" w:rsidP="00000000" w:rsidRDefault="00000000" w:rsidRPr="00000000" w14:paraId="000000F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8</w:t>
            </w:r>
          </w:p>
        </w:tc>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Exceptions to law of demand. </w:t>
            </w:r>
          </w:p>
        </w:tc>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1" w:hRule="atLeast"/>
          <w:tblHeader w:val="0"/>
        </w:trPr>
        <w:tc>
          <w:tcPr>
            <w:vAlign w:val="center"/>
          </w:tcPr>
          <w:p w:rsidR="00000000" w:rsidDel="00000000" w:rsidP="00000000" w:rsidRDefault="00000000" w:rsidRPr="00000000" w14:paraId="000000F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9</w:t>
            </w:r>
          </w:p>
        </w:tc>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Elasticity of demand- price, income and cross elasticity. </w:t>
            </w:r>
          </w:p>
        </w:tc>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8" w:hRule="atLeast"/>
          <w:tblHeader w:val="0"/>
        </w:trPr>
        <w:tc>
          <w:tcPr>
            <w:gridSpan w:val="2"/>
            <w:vAlign w:val="center"/>
          </w:tcPr>
          <w:p w:rsidR="00000000" w:rsidDel="00000000" w:rsidP="00000000" w:rsidRDefault="00000000" w:rsidRPr="00000000" w14:paraId="000000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4</w:t>
            </w:r>
            <w:r w:rsidDel="00000000" w:rsidR="00000000" w:rsidRPr="00000000">
              <w:rPr>
                <w:rtl w:val="0"/>
              </w:rPr>
            </w:r>
          </w:p>
        </w:tc>
        <w:tc>
          <w:tcPr/>
          <w:p w:rsidR="00000000" w:rsidDel="00000000" w:rsidP="00000000" w:rsidRDefault="00000000" w:rsidRPr="00000000" w14:paraId="00000101">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r>
      <w:tr>
        <w:trPr>
          <w:cantSplit w:val="0"/>
          <w:trHeight w:val="349" w:hRule="atLeast"/>
          <w:tblHeader w:val="0"/>
        </w:trPr>
        <w:tc>
          <w:tcPr>
            <w:vAlign w:val="center"/>
          </w:tcPr>
          <w:p w:rsidR="00000000" w:rsidDel="00000000" w:rsidP="00000000" w:rsidRDefault="00000000" w:rsidRPr="00000000" w14:paraId="000001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10</w:t>
            </w:r>
          </w:p>
        </w:tc>
        <w:tc>
          <w:tcP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Theory of Supply. </w:t>
            </w:r>
          </w:p>
        </w:tc>
        <w:tc>
          <w:tcPr>
            <w:vMerge w:val="restart"/>
          </w:tcPr>
          <w:p w:rsidR="00000000" w:rsidDel="00000000" w:rsidP="00000000" w:rsidRDefault="00000000" w:rsidRPr="00000000" w14:paraId="00000106">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lecture,</w:t>
            </w:r>
          </w:p>
          <w:p w:rsidR="00000000" w:rsidDel="00000000" w:rsidP="00000000" w:rsidRDefault="00000000" w:rsidRPr="00000000" w14:paraId="0000010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spot assignment</w:t>
            </w:r>
            <w:r w:rsidDel="00000000" w:rsidR="00000000" w:rsidRPr="00000000">
              <w:rPr>
                <w:rtl w:val="0"/>
              </w:rPr>
            </w:r>
          </w:p>
        </w:tc>
        <w:tc>
          <w:tcPr>
            <w:vMerge w:val="continue"/>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10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11</w:t>
            </w:r>
          </w:p>
        </w:tc>
        <w:tc>
          <w:tcP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Consumer surplus and Producer surplus. </w:t>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0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12</w:t>
            </w:r>
          </w:p>
        </w:tc>
        <w:tc>
          <w:tcP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Equilibrium </w:t>
            </w:r>
          </w:p>
          <w:p w:rsidR="00000000" w:rsidDel="00000000" w:rsidP="00000000" w:rsidRDefault="00000000" w:rsidRPr="00000000" w14:paraId="00000111">
            <w:pPr>
              <w:spacing w:line="276" w:lineRule="auto"/>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5</w:t>
            </w:r>
            <w:r w:rsidDel="00000000" w:rsidR="00000000" w:rsidRPr="00000000">
              <w:rPr>
                <w:rtl w:val="0"/>
              </w:rPr>
            </w:r>
          </w:p>
        </w:tc>
        <w:tc>
          <w:tcPr/>
          <w:p w:rsidR="00000000" w:rsidDel="00000000" w:rsidP="00000000" w:rsidRDefault="00000000" w:rsidRPr="00000000" w14:paraId="00000117">
            <w:pPr>
              <w:spacing w:line="276" w:lineRule="auto"/>
              <w:jc w:val="center"/>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18">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9">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A">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B">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Assignment, Midterm, Final exam</w:t>
            </w:r>
          </w:p>
          <w:p w:rsidR="00000000" w:rsidDel="00000000" w:rsidP="00000000" w:rsidRDefault="00000000" w:rsidRPr="00000000" w14:paraId="0000011C">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D">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E">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F">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0">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1">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2">
            <w:pP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Midterm, Final exam</w:t>
            </w:r>
          </w:p>
          <w:p w:rsidR="00000000" w:rsidDel="00000000" w:rsidP="00000000" w:rsidRDefault="00000000" w:rsidRPr="00000000" w14:paraId="0000012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Midterm,  Final exam</w:t>
            </w:r>
          </w:p>
          <w:p w:rsidR="00000000" w:rsidDel="00000000" w:rsidP="00000000" w:rsidRDefault="00000000" w:rsidRPr="00000000" w14:paraId="0000012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Final exam</w:t>
            </w:r>
          </w:p>
          <w:p w:rsidR="00000000" w:rsidDel="00000000" w:rsidP="00000000" w:rsidRDefault="00000000" w:rsidRPr="00000000" w14:paraId="0000013D">
            <w:pPr>
              <w:spacing w:line="276" w:lineRule="auto"/>
              <w:jc w:val="center"/>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3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340" w:hRule="atLeast"/>
          <w:tblHeader w:val="0"/>
        </w:trPr>
        <w:tc>
          <w:tcPr>
            <w:vAlign w:val="center"/>
          </w:tcPr>
          <w:p w:rsidR="00000000" w:rsidDel="00000000" w:rsidP="00000000" w:rsidRDefault="00000000" w:rsidRPr="00000000" w14:paraId="0000013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13</w:t>
            </w:r>
          </w:p>
        </w:tc>
        <w:tc>
          <w:tcP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Theory of Production. </w:t>
            </w:r>
          </w:p>
        </w:tc>
        <w:tc>
          <w:tcPr>
            <w:vMerge w:val="restart"/>
          </w:tcPr>
          <w:p w:rsidR="00000000" w:rsidDel="00000000" w:rsidP="00000000" w:rsidRDefault="00000000" w:rsidRPr="00000000" w14:paraId="0000014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 board lecture, Q/A, feedback</w:t>
            </w:r>
            <w:r w:rsidDel="00000000" w:rsidR="00000000" w:rsidRPr="00000000">
              <w:rPr>
                <w:rtl w:val="0"/>
              </w:rPr>
            </w:r>
          </w:p>
        </w:tc>
        <w:tc>
          <w:tcPr>
            <w:vMerge w:val="continue"/>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14</w:t>
            </w:r>
          </w:p>
        </w:tc>
        <w:tc>
          <w:tcP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Indifference curve technique. </w:t>
            </w:r>
          </w:p>
        </w:tc>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4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15</w:t>
            </w:r>
          </w:p>
        </w:tc>
        <w:tc>
          <w:tcP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Analysis of cost. </w:t>
            </w:r>
          </w:p>
        </w:tc>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4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6</w:t>
            </w:r>
            <w:r w:rsidDel="00000000" w:rsidR="00000000" w:rsidRPr="00000000">
              <w:rPr>
                <w:rtl w:val="0"/>
              </w:rPr>
            </w:r>
          </w:p>
        </w:tc>
        <w:tc>
          <w:tcPr/>
          <w:p w:rsidR="00000000" w:rsidDel="00000000" w:rsidP="00000000" w:rsidRDefault="00000000" w:rsidRPr="00000000" w14:paraId="00000150">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5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439" w:hRule="atLeast"/>
          <w:tblHeader w:val="0"/>
        </w:trPr>
        <w:tc>
          <w:tcPr>
            <w:vAlign w:val="center"/>
          </w:tcPr>
          <w:p w:rsidR="00000000" w:rsidDel="00000000" w:rsidP="00000000" w:rsidRDefault="00000000" w:rsidRPr="00000000" w14:paraId="0000015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16</w:t>
            </w:r>
          </w:p>
        </w:tc>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Various forms of market- monopoly, perfect competition, monopolistic competition, oligopoly, duopoly. </w:t>
            </w:r>
          </w:p>
        </w:tc>
        <w:tc>
          <w:tcPr>
            <w:vMerge w:val="restart"/>
          </w:tcPr>
          <w:p w:rsidR="00000000" w:rsidDel="00000000" w:rsidP="00000000" w:rsidRDefault="00000000" w:rsidRPr="00000000" w14:paraId="00000155">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lecture, Q/A,</w:t>
            </w:r>
          </w:p>
          <w:p w:rsidR="00000000" w:rsidDel="00000000" w:rsidP="00000000" w:rsidRDefault="00000000" w:rsidRPr="00000000" w14:paraId="00000156">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home</w:t>
            </w:r>
          </w:p>
          <w:p w:rsidR="00000000" w:rsidDel="00000000" w:rsidP="00000000" w:rsidRDefault="00000000" w:rsidRPr="00000000" w14:paraId="0000015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assignment</w:t>
            </w:r>
            <w:r w:rsidDel="00000000" w:rsidR="00000000" w:rsidRPr="00000000">
              <w:rPr>
                <w:rtl w:val="0"/>
              </w:rPr>
            </w:r>
          </w:p>
        </w:tc>
        <w:tc>
          <w:tcPr>
            <w:vMerge w:val="continue"/>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5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17</w:t>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Price determination in perfect competition and monopoly. </w:t>
            </w:r>
          </w:p>
        </w:tc>
        <w:tc>
          <w:tcPr>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5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18</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Price discrimination. </w:t>
            </w:r>
          </w:p>
        </w:tc>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6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7</w:t>
            </w:r>
            <w:r w:rsidDel="00000000" w:rsidR="00000000" w:rsidRPr="00000000">
              <w:rPr>
                <w:rtl w:val="0"/>
              </w:rPr>
            </w:r>
          </w:p>
        </w:tc>
        <w:tc>
          <w:tcPr/>
          <w:p w:rsidR="00000000" w:rsidDel="00000000" w:rsidP="00000000" w:rsidRDefault="00000000" w:rsidRPr="00000000" w14:paraId="00000166">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6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439" w:hRule="atLeast"/>
          <w:tblHeader w:val="0"/>
        </w:trPr>
        <w:tc>
          <w:tcPr>
            <w:vAlign w:val="center"/>
          </w:tcPr>
          <w:p w:rsidR="00000000" w:rsidDel="00000000" w:rsidP="00000000" w:rsidRDefault="00000000" w:rsidRPr="00000000" w14:paraId="0000016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19</w:t>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Income. </w:t>
            </w:r>
          </w:p>
        </w:tc>
        <w:tc>
          <w:tcPr>
            <w:vMerge w:val="restart"/>
          </w:tcPr>
          <w:p w:rsidR="00000000" w:rsidDel="00000000" w:rsidP="00000000" w:rsidRDefault="00000000" w:rsidRPr="00000000" w14:paraId="0000016B">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lecture, Q/A,</w:t>
            </w:r>
          </w:p>
          <w:p w:rsidR="00000000" w:rsidDel="00000000" w:rsidP="00000000" w:rsidRDefault="00000000" w:rsidRPr="00000000" w14:paraId="0000016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home assignment</w:t>
            </w:r>
            <w:r w:rsidDel="00000000" w:rsidR="00000000" w:rsidRPr="00000000">
              <w:rPr>
                <w:rtl w:val="0"/>
              </w:rPr>
            </w:r>
          </w:p>
        </w:tc>
        <w:tc>
          <w:tcPr>
            <w:vMerge w:val="continue"/>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6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20</w:t>
            </w:r>
          </w:p>
        </w:tc>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Methods of determining national income. </w:t>
            </w:r>
          </w:p>
        </w:tc>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7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21</w:t>
            </w:r>
          </w:p>
        </w:tc>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Consumptions, Savings and Investment. </w:t>
            </w:r>
          </w:p>
        </w:tc>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7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8</w:t>
            </w:r>
            <w:r w:rsidDel="00000000" w:rsidR="00000000" w:rsidRPr="00000000">
              <w:rPr>
                <w:rtl w:val="0"/>
              </w:rPr>
            </w:r>
          </w:p>
        </w:tc>
        <w:tc>
          <w:tcPr/>
          <w:p w:rsidR="00000000" w:rsidDel="00000000" w:rsidP="00000000" w:rsidRDefault="00000000" w:rsidRPr="00000000" w14:paraId="0000017B">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7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439" w:hRule="atLeast"/>
          <w:tblHeader w:val="0"/>
        </w:trPr>
        <w:tc>
          <w:tcPr>
            <w:vAlign w:val="center"/>
          </w:tcPr>
          <w:p w:rsidR="00000000" w:rsidDel="00000000" w:rsidP="00000000" w:rsidRDefault="00000000" w:rsidRPr="00000000" w14:paraId="0000017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22</w:t>
            </w:r>
          </w:p>
        </w:tc>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Inflation and effect of inflation on production and distribution of wealth. </w:t>
            </w:r>
          </w:p>
        </w:tc>
        <w:tc>
          <w:tcPr>
            <w:vMerge w:val="restart"/>
          </w:tcPr>
          <w:p w:rsidR="00000000" w:rsidDel="00000000" w:rsidP="00000000" w:rsidRDefault="00000000" w:rsidRPr="00000000" w14:paraId="0000018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lecture, Q/A</w:t>
            </w:r>
            <w:r w:rsidDel="00000000" w:rsidR="00000000" w:rsidRPr="00000000">
              <w:rPr>
                <w:rtl w:val="0"/>
              </w:rPr>
            </w:r>
          </w:p>
        </w:tc>
        <w:tc>
          <w:tcPr>
            <w:vMerge w:val="continue"/>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8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23</w:t>
            </w:r>
          </w:p>
        </w:tc>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Types of inflation </w:t>
            </w:r>
          </w:p>
        </w:tc>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8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24</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Aggregate Demand/Aggregate Supply Model. </w:t>
            </w:r>
          </w:p>
        </w:tc>
        <w:tc>
          <w:tcPr>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8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9</w:t>
            </w:r>
            <w:r w:rsidDel="00000000" w:rsidR="00000000" w:rsidRPr="00000000">
              <w:rPr>
                <w:rtl w:val="0"/>
              </w:rPr>
            </w:r>
          </w:p>
        </w:tc>
        <w:tc>
          <w:tcPr/>
          <w:p w:rsidR="00000000" w:rsidDel="00000000" w:rsidP="00000000" w:rsidRDefault="00000000" w:rsidRPr="00000000" w14:paraId="0000018F">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9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rHeight w:val="439" w:hRule="atLeast"/>
          <w:tblHeader w:val="0"/>
        </w:trPr>
        <w:tc>
          <w:tcPr>
            <w:vAlign w:val="center"/>
          </w:tcPr>
          <w:p w:rsidR="00000000" w:rsidDel="00000000" w:rsidP="00000000" w:rsidRDefault="00000000" w:rsidRPr="00000000" w14:paraId="0000019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25</w:t>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Unemployment </w:t>
            </w:r>
          </w:p>
        </w:tc>
        <w:tc>
          <w:tcPr>
            <w:vMerge w:val="restart"/>
          </w:tcPr>
          <w:p w:rsidR="00000000" w:rsidDel="00000000" w:rsidP="00000000" w:rsidRDefault="00000000" w:rsidRPr="00000000" w14:paraId="0000019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lecture, Q/A</w:t>
            </w:r>
            <w:r w:rsidDel="00000000" w:rsidR="00000000" w:rsidRPr="00000000">
              <w:rPr>
                <w:rtl w:val="0"/>
              </w:rPr>
            </w:r>
          </w:p>
        </w:tc>
        <w:tc>
          <w:tcPr>
            <w:vMerge w:val="continue"/>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9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26</w:t>
            </w:r>
          </w:p>
        </w:tc>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Types of unemployment. </w:t>
            </w:r>
          </w:p>
        </w:tc>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9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27</w:t>
            </w:r>
          </w:p>
        </w:tc>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Banking- Commercial Banking and Central Bank. </w:t>
            </w:r>
          </w:p>
        </w:tc>
        <w:tc>
          <w:tcPr>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A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10</w:t>
            </w:r>
            <w:r w:rsidDel="00000000" w:rsidR="00000000" w:rsidRPr="00000000">
              <w:rPr>
                <w:rtl w:val="0"/>
              </w:rPr>
            </w:r>
          </w:p>
        </w:tc>
        <w:tc>
          <w:tcPr/>
          <w:p w:rsidR="00000000" w:rsidDel="00000000" w:rsidP="00000000" w:rsidRDefault="00000000" w:rsidRPr="00000000" w14:paraId="000001A3">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A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rHeight w:val="439" w:hRule="atLeast"/>
          <w:tblHeader w:val="0"/>
        </w:trPr>
        <w:tc>
          <w:tcPr>
            <w:vAlign w:val="center"/>
          </w:tcPr>
          <w:p w:rsidR="00000000" w:rsidDel="00000000" w:rsidP="00000000" w:rsidRDefault="00000000" w:rsidRPr="00000000" w14:paraId="000001A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28</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Government Budgets and Fiscal Policy </w:t>
            </w:r>
          </w:p>
        </w:tc>
        <w:tc>
          <w:tcPr>
            <w:vMerge w:val="restart"/>
          </w:tcPr>
          <w:p w:rsidR="00000000" w:rsidDel="00000000" w:rsidP="00000000" w:rsidRDefault="00000000" w:rsidRPr="00000000" w14:paraId="000001A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lecture, Q/A, feedback</w:t>
            </w:r>
            <w:r w:rsidDel="00000000" w:rsidR="00000000" w:rsidRPr="00000000">
              <w:rPr>
                <w:rtl w:val="0"/>
              </w:rPr>
            </w:r>
          </w:p>
        </w:tc>
        <w:tc>
          <w:tcPr>
            <w:vMerge w:val="continue"/>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A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29</w:t>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Keynesian Perspective </w:t>
            </w:r>
          </w:p>
        </w:tc>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B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30</w:t>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International Trade. </w:t>
            </w:r>
          </w:p>
          <w:p w:rsidR="00000000" w:rsidDel="00000000" w:rsidP="00000000" w:rsidRDefault="00000000" w:rsidRPr="00000000" w14:paraId="000001B2">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Absolute and Comparative Advantage.</w:t>
            </w:r>
            <w:r w:rsidDel="00000000" w:rsidR="00000000" w:rsidRPr="00000000">
              <w:rPr>
                <w:sz w:val="20"/>
                <w:szCs w:val="20"/>
                <w:rtl w:val="0"/>
              </w:rPr>
              <w:t xml:space="preserve"> </w:t>
            </w:r>
            <w:r w:rsidDel="00000000" w:rsidR="00000000" w:rsidRPr="00000000">
              <w:rPr>
                <w:rtl w:val="0"/>
              </w:rPr>
            </w:r>
          </w:p>
        </w:tc>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B6">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Week 11</w:t>
            </w:r>
            <w:r w:rsidDel="00000000" w:rsidR="00000000" w:rsidRPr="00000000">
              <w:rPr>
                <w:rtl w:val="0"/>
              </w:rPr>
            </w:r>
          </w:p>
        </w:tc>
        <w:tc>
          <w:tcPr/>
          <w:p w:rsidR="00000000" w:rsidDel="00000000" w:rsidP="00000000" w:rsidRDefault="00000000" w:rsidRPr="00000000" w14:paraId="000001B8">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r>
      <w:tr>
        <w:trPr>
          <w:cantSplit w:val="0"/>
          <w:trHeight w:val="439" w:hRule="atLeast"/>
          <w:tblHeader w:val="0"/>
        </w:trPr>
        <w:tc>
          <w:tcPr>
            <w:vAlign w:val="center"/>
          </w:tcPr>
          <w:p w:rsidR="00000000" w:rsidDel="00000000" w:rsidP="00000000" w:rsidRDefault="00000000" w:rsidRPr="00000000" w14:paraId="000001B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31</w:t>
            </w:r>
          </w:p>
        </w:tc>
        <w:tc>
          <w:tcP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Exchange Rates and International Capital Flows </w:t>
            </w:r>
          </w:p>
        </w:tc>
        <w:tc>
          <w:tcPr>
            <w:vMerge w:val="restart"/>
          </w:tcPr>
          <w:p w:rsidR="00000000" w:rsidDel="00000000" w:rsidP="00000000" w:rsidRDefault="00000000" w:rsidRPr="00000000" w14:paraId="000001B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 board lecture, assignment, Q/A</w:t>
            </w:r>
            <w:r w:rsidDel="00000000" w:rsidR="00000000" w:rsidRPr="00000000">
              <w:rPr>
                <w:rtl w:val="0"/>
              </w:rPr>
            </w:r>
          </w:p>
        </w:tc>
        <w:tc>
          <w:tcPr>
            <w:vMerge w:val="continue"/>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C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32</w:t>
            </w:r>
          </w:p>
        </w:tc>
        <w:tc>
          <w:tcP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Globalization and Protectionism </w:t>
            </w:r>
          </w:p>
        </w:tc>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C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33</w:t>
            </w:r>
          </w:p>
        </w:tc>
        <w:tc>
          <w:tcPr>
            <w:vAlign w:val="center"/>
          </w:tcPr>
          <w:p w:rsidR="00000000" w:rsidDel="00000000" w:rsidP="00000000" w:rsidRDefault="00000000" w:rsidRPr="00000000" w14:paraId="000001C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w:t>
            </w:r>
          </w:p>
        </w:tc>
        <w:tc>
          <w:tcPr>
            <w:vMerge w:val="continue"/>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C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12</w:t>
            </w:r>
            <w:r w:rsidDel="00000000" w:rsidR="00000000" w:rsidRPr="00000000">
              <w:rPr>
                <w:rtl w:val="0"/>
              </w:rPr>
            </w:r>
          </w:p>
        </w:tc>
        <w:tc>
          <w:tcPr/>
          <w:p w:rsidR="00000000" w:rsidDel="00000000" w:rsidP="00000000" w:rsidRDefault="00000000" w:rsidRPr="00000000" w14:paraId="000001CC">
            <w:pPr>
              <w:spacing w:line="276" w:lineRule="auto"/>
              <w:jc w:val="center"/>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C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Class Test-3, Final exam</w:t>
            </w:r>
            <w:r w:rsidDel="00000000" w:rsidR="00000000" w:rsidRPr="00000000">
              <w:rPr>
                <w:rtl w:val="0"/>
              </w:rPr>
            </w:r>
          </w:p>
        </w:tc>
        <w:tc>
          <w:tcPr>
            <w:vMerge w:val="restart"/>
            <w:vAlign w:val="center"/>
          </w:tcPr>
          <w:p w:rsidR="00000000" w:rsidDel="00000000" w:rsidP="00000000" w:rsidRDefault="00000000" w:rsidRPr="00000000" w14:paraId="000001C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r>
      <w:tr>
        <w:trPr>
          <w:cantSplit w:val="0"/>
          <w:trHeight w:val="439" w:hRule="atLeast"/>
          <w:tblHeader w:val="0"/>
        </w:trPr>
        <w:tc>
          <w:tcPr>
            <w:vAlign w:val="center"/>
          </w:tcPr>
          <w:p w:rsidR="00000000" w:rsidDel="00000000" w:rsidP="00000000" w:rsidRDefault="00000000" w:rsidRPr="00000000" w14:paraId="000001C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34</w:t>
            </w:r>
          </w:p>
        </w:tc>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Poverty and Economic Inequality </w:t>
            </w:r>
          </w:p>
        </w:tc>
        <w:tc>
          <w:tcPr>
            <w:vMerge w:val="restart"/>
          </w:tcPr>
          <w:p w:rsidR="00000000" w:rsidDel="00000000" w:rsidP="00000000" w:rsidRDefault="00000000" w:rsidRPr="00000000" w14:paraId="000001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 board lecture, Demonstration</w:t>
            </w:r>
            <w:r w:rsidDel="00000000" w:rsidR="00000000" w:rsidRPr="00000000">
              <w:rPr>
                <w:rtl w:val="0"/>
              </w:rPr>
            </w:r>
          </w:p>
        </w:tc>
        <w:tc>
          <w:tcPr>
            <w:vMerge w:val="continue"/>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D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35</w:t>
            </w:r>
          </w:p>
        </w:tc>
        <w:tc>
          <w:tcP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Economic Growth </w:t>
            </w:r>
          </w:p>
        </w:tc>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D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36</w:t>
            </w:r>
          </w:p>
        </w:tc>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Components of Economic Growth </w:t>
            </w:r>
          </w:p>
        </w:tc>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D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13</w:t>
            </w:r>
            <w:r w:rsidDel="00000000" w:rsidR="00000000" w:rsidRPr="00000000">
              <w:rPr>
                <w:rtl w:val="0"/>
              </w:rPr>
            </w:r>
          </w:p>
        </w:tc>
        <w:tc>
          <w:tcPr/>
          <w:p w:rsidR="00000000" w:rsidDel="00000000" w:rsidP="00000000" w:rsidRDefault="00000000" w:rsidRPr="00000000" w14:paraId="000001E0">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E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r>
      <w:tr>
        <w:trPr>
          <w:cantSplit w:val="0"/>
          <w:trHeight w:val="439" w:hRule="atLeast"/>
          <w:tblHeader w:val="0"/>
        </w:trPr>
        <w:tc>
          <w:tcPr>
            <w:vAlign w:val="center"/>
          </w:tcPr>
          <w:p w:rsidR="00000000" w:rsidDel="00000000" w:rsidP="00000000" w:rsidRDefault="00000000" w:rsidRPr="00000000" w14:paraId="000001E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37</w:t>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Theories of developments </w:t>
            </w:r>
          </w:p>
        </w:tc>
        <w:tc>
          <w:tcPr>
            <w:vMerge w:val="restart"/>
          </w:tcPr>
          <w:p w:rsidR="00000000" w:rsidDel="00000000" w:rsidP="00000000" w:rsidRDefault="00000000" w:rsidRPr="00000000" w14:paraId="000001E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 – board lecture, Demonstration</w:t>
            </w:r>
            <w:r w:rsidDel="00000000" w:rsidR="00000000" w:rsidRPr="00000000">
              <w:rPr>
                <w:rtl w:val="0"/>
              </w:rPr>
            </w:r>
          </w:p>
        </w:tc>
        <w:tc>
          <w:tcPr>
            <w:vMerge w:val="continue"/>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E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38</w:t>
            </w:r>
          </w:p>
        </w:tc>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partners (World Bank, Asian Development Bank, World Trade Organization, International Monetary Fund). </w:t>
            </w:r>
          </w:p>
        </w:tc>
        <w:tc>
          <w:tcPr>
            <w:vMerge w:val="continue"/>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39</w:t>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Cost benefit analysis </w:t>
            </w:r>
          </w:p>
        </w:tc>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gridSpan w:val="2"/>
            <w:vAlign w:val="center"/>
          </w:tcPr>
          <w:p w:rsidR="00000000" w:rsidDel="00000000" w:rsidP="00000000" w:rsidRDefault="00000000" w:rsidRPr="00000000" w14:paraId="000001F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Week 14</w:t>
            </w:r>
            <w:r w:rsidDel="00000000" w:rsidR="00000000" w:rsidRPr="00000000">
              <w:rPr>
                <w:rtl w:val="0"/>
              </w:rPr>
            </w:r>
          </w:p>
        </w:tc>
        <w:tc>
          <w:tcPr/>
          <w:p w:rsidR="00000000" w:rsidDel="00000000" w:rsidP="00000000" w:rsidRDefault="00000000" w:rsidRPr="00000000" w14:paraId="000001F4">
            <w:pPr>
              <w:spacing w:line="276" w:lineRule="auto"/>
              <w:jc w:val="cente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1F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r>
      <w:tr>
        <w:trPr>
          <w:cantSplit w:val="0"/>
          <w:trHeight w:val="439" w:hRule="atLeast"/>
          <w:tblHeader w:val="0"/>
        </w:trPr>
        <w:tc>
          <w:tcPr/>
          <w:p w:rsidR="00000000" w:rsidDel="00000000" w:rsidP="00000000" w:rsidRDefault="00000000" w:rsidRPr="00000000" w14:paraId="000001F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40</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NPV </w:t>
            </w:r>
          </w:p>
        </w:tc>
        <w:tc>
          <w:tcPr>
            <w:vMerge w:val="restart"/>
          </w:tcPr>
          <w:p w:rsidR="00000000" w:rsidDel="00000000" w:rsidP="00000000" w:rsidRDefault="00000000" w:rsidRPr="00000000" w14:paraId="000001F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lecture, discussion, feedback</w:t>
            </w:r>
            <w:r w:rsidDel="00000000" w:rsidR="00000000" w:rsidRPr="00000000">
              <w:rPr>
                <w:rtl w:val="0"/>
              </w:rPr>
            </w:r>
          </w:p>
        </w:tc>
        <w:tc>
          <w:tcPr>
            <w:vMerge w:val="continue"/>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39" w:hRule="atLeast"/>
          <w:tblHeader w:val="0"/>
        </w:trPr>
        <w:tc>
          <w:tcPr/>
          <w:p w:rsidR="00000000" w:rsidDel="00000000" w:rsidP="00000000" w:rsidRDefault="00000000" w:rsidRPr="00000000" w14:paraId="000001F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41</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IRR, Payback period </w:t>
            </w:r>
          </w:p>
        </w:tc>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9" w:hRule="atLeast"/>
          <w:tblHeader w:val="0"/>
        </w:trPr>
        <w:tc>
          <w:tcPr/>
          <w:p w:rsidR="00000000" w:rsidDel="00000000" w:rsidP="00000000" w:rsidRDefault="00000000" w:rsidRPr="00000000" w14:paraId="000002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42</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Class </w:t>
            </w:r>
          </w:p>
        </w:tc>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6">
      <w:pPr>
        <w:spacing w:after="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7">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8">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9">
      <w:pPr>
        <w:shd w:fill="e2efd9" w:val="clea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Assessment and Evaluation:</w:t>
      </w:r>
    </w:p>
    <w:p w:rsidR="00000000" w:rsidDel="00000000" w:rsidP="00000000" w:rsidRDefault="00000000" w:rsidRPr="00000000" w14:paraId="0000020A">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Linkage of Course Outcome with Assessment Methods and their Weights: </w:t>
      </w:r>
      <w:r w:rsidDel="00000000" w:rsidR="00000000" w:rsidRPr="00000000">
        <w:rPr>
          <w:rtl w:val="0"/>
        </w:rPr>
      </w:r>
    </w:p>
    <w:tbl>
      <w:tblPr>
        <w:tblStyle w:val="Table7"/>
        <w:tblW w:w="84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4500"/>
        <w:gridCol w:w="2830"/>
        <w:tblGridChange w:id="0">
          <w:tblGrid>
            <w:gridCol w:w="1080"/>
            <w:gridCol w:w="4500"/>
            <w:gridCol w:w="2830"/>
          </w:tblGrid>
        </w:tblGridChange>
      </w:tblGrid>
      <w:tr>
        <w:trPr>
          <w:cantSplit w:val="0"/>
          <w:tblHeader w:val="0"/>
        </w:trPr>
        <w:tc>
          <w:tcPr>
            <w:vAlign w:val="center"/>
          </w:tcPr>
          <w:p w:rsidR="00000000" w:rsidDel="00000000" w:rsidP="00000000" w:rsidRDefault="00000000" w:rsidRPr="00000000" w14:paraId="0000020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w:t>
            </w:r>
          </w:p>
        </w:tc>
        <w:tc>
          <w:tcPr>
            <w:vAlign w:val="center"/>
          </w:tcPr>
          <w:p w:rsidR="00000000" w:rsidDel="00000000" w:rsidP="00000000" w:rsidRDefault="00000000" w:rsidRPr="00000000" w14:paraId="0000020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Method</w:t>
            </w:r>
          </w:p>
        </w:tc>
        <w:tc>
          <w:tcPr>
            <w:vAlign w:val="center"/>
          </w:tcPr>
          <w:p w:rsidR="00000000" w:rsidDel="00000000" w:rsidP="00000000" w:rsidRDefault="00000000" w:rsidRPr="00000000" w14:paraId="0000020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vAlign w:val="center"/>
          </w:tcPr>
          <w:p w:rsidR="00000000" w:rsidDel="00000000" w:rsidP="00000000" w:rsidRDefault="00000000" w:rsidRPr="00000000" w14:paraId="0000020F">
            <w:pPr>
              <w:spacing w:line="276" w:lineRule="auto"/>
              <w:jc w:val="center"/>
              <w:rPr>
                <w:rFonts w:ascii="Times New Roman" w:cs="Times New Roman" w:eastAsia="Times New Roman" w:hAnsi="Times New Roman"/>
                <w:b w:val="1"/>
                <w:bCs w:val="1"/>
              </w:rPr>
            </w:pPr>
            <w:r w:rsidDel="00000000" w:rsidR="00000000" w:rsidRPr="00000000">
              <w:rPr>
                <w:rtl w:val="0"/>
              </w:rPr>
            </w:r>
          </w:p>
        </w:tc>
        <w:tc>
          <w:tcPr>
            <w:gridSpan w:val="2"/>
            <w:vAlign w:val="center"/>
          </w:tcPr>
          <w:p w:rsidR="00000000" w:rsidDel="00000000" w:rsidP="00000000" w:rsidRDefault="00000000" w:rsidRPr="00000000" w14:paraId="0000021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Assessment</w:t>
            </w:r>
          </w:p>
        </w:tc>
      </w:tr>
      <w:tr>
        <w:trPr>
          <w:cantSplit w:val="0"/>
          <w:tblHeader w:val="0"/>
        </w:trPr>
        <w:tc>
          <w:tcPr>
            <w:vAlign w:val="center"/>
          </w:tcPr>
          <w:p w:rsidR="00000000" w:rsidDel="00000000" w:rsidP="00000000" w:rsidRDefault="00000000" w:rsidRPr="00000000" w14:paraId="00000212">
            <w:pPr>
              <w:spacing w:line="276"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tc>
        <w:tc>
          <w:tcPr>
            <w:vAlign w:val="center"/>
          </w:tcPr>
          <w:p w:rsidR="00000000" w:rsidDel="00000000" w:rsidP="00000000" w:rsidRDefault="00000000" w:rsidRPr="00000000" w14:paraId="0000021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vAlign w:val="center"/>
          </w:tcPr>
          <w:p w:rsidR="00000000" w:rsidDel="00000000" w:rsidP="00000000" w:rsidRDefault="00000000" w:rsidRPr="00000000" w14:paraId="000002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1-3</w:t>
            </w:r>
          </w:p>
        </w:tc>
        <w:tc>
          <w:tcPr>
            <w:vAlign w:val="center"/>
          </w:tcPr>
          <w:p w:rsidR="00000000" w:rsidDel="00000000" w:rsidP="00000000" w:rsidRDefault="00000000" w:rsidRPr="00000000" w14:paraId="0000021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Test/Assignment</w:t>
            </w:r>
          </w:p>
        </w:tc>
        <w:tc>
          <w:tcPr>
            <w:vAlign w:val="center"/>
          </w:tcPr>
          <w:p w:rsidR="00000000" w:rsidDel="00000000" w:rsidP="00000000" w:rsidRDefault="00000000" w:rsidRPr="00000000" w14:paraId="0000021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Borders>
              <w:bottom w:color="000000" w:space="0" w:sz="4" w:val="single"/>
            </w:tcBorders>
            <w:vAlign w:val="center"/>
          </w:tcPr>
          <w:p w:rsidR="00000000" w:rsidDel="00000000" w:rsidP="00000000" w:rsidRDefault="00000000" w:rsidRPr="00000000" w14:paraId="00000218">
            <w:pPr>
              <w:spacing w:line="276" w:lineRule="auto"/>
              <w:jc w:val="center"/>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21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1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1-2</w:t>
            </w:r>
          </w:p>
        </w:tc>
        <w:tc>
          <w:tcPr>
            <w:vAlign w:val="center"/>
          </w:tcPr>
          <w:p w:rsidR="00000000" w:rsidDel="00000000" w:rsidP="00000000" w:rsidRDefault="00000000" w:rsidRPr="00000000" w14:paraId="000002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Mid-Term Exam</w:t>
            </w:r>
          </w:p>
        </w:tc>
        <w:tc>
          <w:tcPr>
            <w:vAlign w:val="center"/>
          </w:tcPr>
          <w:p w:rsidR="00000000" w:rsidDel="00000000" w:rsidP="00000000" w:rsidRDefault="00000000" w:rsidRPr="00000000" w14:paraId="0000021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tcBorders>
              <w:top w:color="000000" w:space="0" w:sz="4" w:val="single"/>
            </w:tcBorders>
            <w:vAlign w:val="center"/>
          </w:tcPr>
          <w:p w:rsidR="00000000" w:rsidDel="00000000" w:rsidP="00000000" w:rsidRDefault="00000000" w:rsidRPr="00000000" w14:paraId="000002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1-3</w:t>
            </w:r>
          </w:p>
        </w:tc>
        <w:tc>
          <w:tcPr>
            <w:vAlign w:val="center"/>
          </w:tcPr>
          <w:p w:rsidR="00000000" w:rsidDel="00000000" w:rsidP="00000000" w:rsidRDefault="00000000" w:rsidRPr="00000000" w14:paraId="000002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Exam</w:t>
            </w:r>
          </w:p>
        </w:tc>
        <w:tc>
          <w:tcPr>
            <w:vAlign w:val="center"/>
          </w:tcPr>
          <w:p w:rsidR="00000000" w:rsidDel="00000000" w:rsidP="00000000" w:rsidRDefault="00000000" w:rsidRPr="00000000" w14:paraId="0000022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bl>
    <w:p w:rsidR="00000000" w:rsidDel="00000000" w:rsidP="00000000" w:rsidRDefault="00000000" w:rsidRPr="00000000" w14:paraId="00000221">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Assessment Plan of achieving Course Outcomes:</w:t>
      </w:r>
    </w:p>
    <w:p w:rsidR="00000000" w:rsidDel="00000000" w:rsidP="00000000" w:rsidRDefault="00000000" w:rsidRPr="00000000" w14:paraId="00000224">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8"/>
        <w:tblW w:w="9041.0" w:type="dxa"/>
        <w:jc w:val="center"/>
        <w:tblLayout w:type="fixed"/>
        <w:tblLook w:val="0400"/>
      </w:tblPr>
      <w:tblGrid>
        <w:gridCol w:w="2862"/>
        <w:gridCol w:w="913"/>
        <w:gridCol w:w="1678"/>
        <w:gridCol w:w="1080"/>
        <w:gridCol w:w="836"/>
        <w:gridCol w:w="836"/>
        <w:gridCol w:w="836"/>
        <w:tblGridChange w:id="0">
          <w:tblGrid>
            <w:gridCol w:w="2862"/>
            <w:gridCol w:w="913"/>
            <w:gridCol w:w="1678"/>
            <w:gridCol w:w="1080"/>
            <w:gridCol w:w="836"/>
            <w:gridCol w:w="836"/>
            <w:gridCol w:w="836"/>
          </w:tblGrid>
        </w:tblGridChange>
      </w:tblGrid>
      <w:tr>
        <w:trPr>
          <w:cantSplit w:val="0"/>
          <w:trHeight w:val="540"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Three COs evaluation targeted by Five different </w:t>
            </w:r>
            <w:r w:rsidDel="00000000" w:rsidR="00000000" w:rsidRPr="00000000">
              <w:rPr>
                <w:rFonts w:ascii="Times New Roman" w:cs="Times New Roman" w:eastAsia="Times New Roman" w:hAnsi="Times New Roman"/>
                <w:b w:val="1"/>
                <w:bCs w:val="1"/>
                <w:color w:val="000000"/>
                <w:sz w:val="20"/>
                <w:szCs w:val="20"/>
                <w:rtl w:val="0"/>
              </w:rPr>
              <w:t xml:space="preserve">Direct (internal) Assessment tools </w:t>
            </w:r>
            <w:r w:rsidDel="00000000" w:rsidR="00000000" w:rsidRPr="00000000">
              <w:rPr>
                <w:rtl w:val="0"/>
              </w:rPr>
            </w:r>
          </w:p>
        </w:tc>
      </w:tr>
      <w:tr>
        <w:trPr>
          <w:cantSplit w:val="0"/>
          <w:trHeight w:val="8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Assessment Tool</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Mapping with course outcomes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Bloom’s</w:t>
            </w:r>
            <w:r w:rsidDel="00000000" w:rsidR="00000000" w:rsidRPr="00000000">
              <w:rPr>
                <w:rtl w:val="0"/>
              </w:rPr>
            </w:r>
          </w:p>
          <w:p w:rsidR="00000000" w:rsidDel="00000000" w:rsidP="00000000" w:rsidRDefault="00000000" w:rsidRPr="00000000" w14:paraId="00000236">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Allotted</w:t>
            </w:r>
            <w:r w:rsidDel="00000000" w:rsidR="00000000" w:rsidRPr="00000000">
              <w:rPr>
                <w:rtl w:val="0"/>
              </w:rPr>
            </w:r>
          </w:p>
          <w:p w:rsidR="00000000" w:rsidDel="00000000" w:rsidP="00000000" w:rsidRDefault="00000000" w:rsidRPr="00000000" w14:paraId="00000238">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CO3 </w:t>
            </w:r>
            <w:r w:rsidDel="00000000" w:rsidR="00000000" w:rsidRPr="00000000">
              <w:rPr>
                <w:rtl w:val="0"/>
              </w:rPr>
            </w:r>
          </w:p>
        </w:tc>
      </w:tr>
      <w:tr>
        <w:trPr>
          <w:cantSplit w:val="0"/>
          <w:trHeight w:val="1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Class Test-1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C2: Understand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rHeight w:val="3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C3: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rHeight w:val="242"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Class Test-2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C2: Understand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C3: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Class Test-3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Q1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C4: Analyze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X</w:t>
            </w:r>
          </w:p>
        </w:tc>
      </w:tr>
      <w:tr>
        <w:trPr>
          <w:cantSplit w:val="0"/>
          <w:trHeight w:val="242"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Quiz/Mid 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Q1(a)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C2: Understand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after="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2"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Q1(b)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C3: Apply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spacing w:after="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70"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C3: Apply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70"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C2: Understand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spacing w:after="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C3: Apply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spacing w:after="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33"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Final exam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QA1(a)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C2: Understand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rHeight w:val="23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QA1(b)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C3: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D">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after="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3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QA2(a)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C2: Understand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spacing w:after="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3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QA2(b)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C3: 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QB1(a)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C2: Understand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QB1(b)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C3: Apply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QB2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C4: Analyze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X</w:t>
            </w:r>
          </w:p>
        </w:tc>
      </w:tr>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spacing w:after="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BA">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2BB">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9"/>
        <w:tblW w:w="9035.0" w:type="dxa"/>
        <w:jc w:val="center"/>
        <w:tblLayout w:type="fixed"/>
        <w:tblLook w:val="0400"/>
      </w:tblPr>
      <w:tblGrid>
        <w:gridCol w:w="895"/>
        <w:gridCol w:w="5859"/>
        <w:gridCol w:w="1197"/>
        <w:gridCol w:w="1084"/>
        <w:tblGridChange w:id="0">
          <w:tblGrid>
            <w:gridCol w:w="895"/>
            <w:gridCol w:w="5859"/>
            <w:gridCol w:w="1197"/>
            <w:gridCol w:w="1084"/>
          </w:tblGrid>
        </w:tblGridChange>
      </w:tblGrid>
      <w:tr>
        <w:trPr>
          <w:cantSplit w:val="0"/>
          <w:trHeight w:val="258"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C">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Evaluation targeted by Seven different </w:t>
            </w:r>
            <w:r w:rsidDel="00000000" w:rsidR="00000000" w:rsidRPr="00000000">
              <w:rPr>
                <w:rFonts w:ascii="Times New Roman" w:cs="Times New Roman" w:eastAsia="Times New Roman" w:hAnsi="Times New Roman"/>
                <w:b w:val="1"/>
                <w:bCs w:val="1"/>
                <w:color w:val="000000"/>
                <w:sz w:val="20"/>
                <w:szCs w:val="20"/>
                <w:rtl w:val="0"/>
              </w:rPr>
              <w:t xml:space="preserve">In</w:t>
            </w:r>
            <w:r w:rsidDel="00000000" w:rsidR="00000000" w:rsidRPr="00000000">
              <w:rPr>
                <w:rFonts w:ascii="Times New Roman" w:cs="Times New Roman" w:eastAsia="Times New Roman" w:hAnsi="Times New Roman"/>
                <w:color w:val="000000"/>
                <w:sz w:val="20"/>
                <w:szCs w:val="20"/>
                <w:rtl w:val="0"/>
              </w:rPr>
              <w:t xml:space="preserve">d</w:t>
            </w:r>
            <w:r w:rsidDel="00000000" w:rsidR="00000000" w:rsidRPr="00000000">
              <w:rPr>
                <w:rFonts w:ascii="Times New Roman" w:cs="Times New Roman" w:eastAsia="Times New Roman" w:hAnsi="Times New Roman"/>
                <w:b w:val="1"/>
                <w:bCs w:val="1"/>
                <w:color w:val="000000"/>
                <w:sz w:val="20"/>
                <w:szCs w:val="20"/>
                <w:rtl w:val="0"/>
              </w:rPr>
              <w:t xml:space="preserve">irect (external) Assessment tools </w:t>
            </w:r>
            <w:r w:rsidDel="00000000" w:rsidR="00000000" w:rsidRPr="00000000">
              <w:rPr>
                <w:rtl w:val="0"/>
              </w:rPr>
            </w:r>
          </w:p>
        </w:tc>
      </w:tr>
      <w:tr>
        <w:trPr>
          <w:cantSplit w:val="0"/>
          <w:trHeight w:val="5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Serial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1">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Particulars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2">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3">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Allotted Marks</w:t>
            </w:r>
            <w:r w:rsidDel="00000000" w:rsidR="00000000" w:rsidRPr="00000000">
              <w:rPr>
                <w:rtl w:val="0"/>
              </w:rPr>
            </w:r>
          </w:p>
        </w:tc>
      </w:tr>
      <w:tr>
        <w:trPr>
          <w:cantSplit w:val="0"/>
          <w:trHeight w:val="247"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4">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Grade the effectiveness of the mode of delivery in understanding of the subject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rHeight w:val="2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A">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B">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C">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Chalk and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1">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Power Point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2">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3">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r>
      <w:tr>
        <w:trPr>
          <w:cantSplit w:val="0"/>
          <w:trHeight w:val="258"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4">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Role 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rHeight w:val="2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A">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B">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C">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Group 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1">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Video lecture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2">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3">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rHeight w:val="258"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4">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Muddiest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rHeight w:val="28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A">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B">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bl>
    <w:p w:rsidR="00000000" w:rsidDel="00000000" w:rsidP="00000000" w:rsidRDefault="00000000" w:rsidRPr="00000000" w14:paraId="000002EC">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2ED">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2EE">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10"/>
        <w:tblW w:w="9040.0" w:type="dxa"/>
        <w:jc w:val="left"/>
        <w:tblInd w:w="675.0" w:type="dxa"/>
        <w:tblLayout w:type="fixed"/>
        <w:tblLook w:val="0400"/>
      </w:tblPr>
      <w:tblGrid>
        <w:gridCol w:w="1149"/>
        <w:gridCol w:w="1730"/>
        <w:gridCol w:w="994"/>
        <w:gridCol w:w="1619"/>
        <w:gridCol w:w="1403"/>
        <w:gridCol w:w="2145"/>
        <w:tblGridChange w:id="0">
          <w:tblGrid>
            <w:gridCol w:w="1149"/>
            <w:gridCol w:w="1730"/>
            <w:gridCol w:w="994"/>
            <w:gridCol w:w="1619"/>
            <w:gridCol w:w="1403"/>
            <w:gridCol w:w="2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Bloom’s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0">
            <w:pPr>
              <w:spacing w:after="0" w:line="276" w:lineRule="auto"/>
              <w:jc w:val="center"/>
              <w:rPr>
                <w:rFonts w:ascii="Times New Roman" w:cs="Times New Roman" w:eastAsia="Times New Roman" w:hAnsi="Times New Roman"/>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1">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Questions</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Level#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Level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Number of questions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9">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Marks of questions</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1">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2">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Understand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3">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4">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7">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9">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A">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B">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C">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D">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E">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Analyze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0">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1">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2">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18 %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3">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Total (Direct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5">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6">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7">
            <w:pPr>
              <w:spacing w:after="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8">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100.0%</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9">
            <w:pPr>
              <w:spacing w:after="0"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B">
            <w:pPr>
              <w:spacing w:after="0"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C">
            <w:pPr>
              <w:spacing w:after="0"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D">
            <w:pPr>
              <w:spacing w:after="0"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E">
            <w:pPr>
              <w:spacing w:after="0" w:line="276"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F">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Total (Indirect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1">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2">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3">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4">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100.0%</w:t>
            </w:r>
            <w:r w:rsidDel="00000000" w:rsidR="00000000" w:rsidRPr="00000000">
              <w:rPr>
                <w:rtl w:val="0"/>
              </w:rPr>
            </w:r>
          </w:p>
        </w:tc>
      </w:tr>
    </w:tbl>
    <w:p w:rsidR="00000000" w:rsidDel="00000000" w:rsidP="00000000" w:rsidRDefault="00000000" w:rsidRPr="00000000" w14:paraId="00000325">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326">
      <w:pPr>
        <w:spacing w:after="0" w:line="240"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327">
      <w:pPr>
        <w:spacing w:after="0" w:line="240"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32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A">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Learning Materials:</w:t>
      </w:r>
    </w:p>
    <w:p w:rsidR="00000000" w:rsidDel="00000000" w:rsidP="00000000" w:rsidRDefault="00000000" w:rsidRPr="00000000" w14:paraId="0000032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and Reference Books: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382"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Introductory Circuit Analysis - Robert L. Boylestad.</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382"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Fundamentals of Electric Circuits - Charles K Alexander, Mathew N O Sadiku.</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382"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Electric Circuits - Richard C. Dorf, James A. Svoboda.</w:t>
      </w:r>
    </w:p>
    <w:p w:rsidR="00000000" w:rsidDel="00000000" w:rsidP="00000000" w:rsidRDefault="00000000" w:rsidRPr="00000000" w14:paraId="0000032F">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30">
      <w:pPr>
        <w:spacing w:after="0" w:lineRule="auto"/>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sectPr>
      <w:pgSz w:h="16834" w:w="11909" w:orient="portrait"/>
      <w:pgMar w:bottom="720" w:top="720" w:left="864"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382" w:hanging="360.0000000000001"/>
      </w:pPr>
      <w:rPr>
        <w:rFonts w:ascii="Times New Roman" w:cs="Times New Roman" w:eastAsia="Times New Roman" w:hAnsi="Times New Roman"/>
        <w:sz w:val="24"/>
        <w:szCs w:val="24"/>
      </w:rPr>
    </w:lvl>
    <w:lvl w:ilvl="1">
      <w:start w:val="1"/>
      <w:numFmt w:val="bullet"/>
      <w:lvlText w:val="•"/>
      <w:lvlJc w:val="left"/>
      <w:pPr>
        <w:ind w:left="2274" w:hanging="360"/>
      </w:pPr>
      <w:rPr/>
    </w:lvl>
    <w:lvl w:ilvl="2">
      <w:start w:val="1"/>
      <w:numFmt w:val="bullet"/>
      <w:lvlText w:val="•"/>
      <w:lvlJc w:val="left"/>
      <w:pPr>
        <w:ind w:left="3168" w:hanging="360"/>
      </w:pPr>
      <w:rPr/>
    </w:lvl>
    <w:lvl w:ilvl="3">
      <w:start w:val="1"/>
      <w:numFmt w:val="bullet"/>
      <w:lvlText w:val="•"/>
      <w:lvlJc w:val="left"/>
      <w:pPr>
        <w:ind w:left="4062" w:hanging="360"/>
      </w:pPr>
      <w:rPr/>
    </w:lvl>
    <w:lvl w:ilvl="4">
      <w:start w:val="1"/>
      <w:numFmt w:val="bullet"/>
      <w:lvlText w:val="•"/>
      <w:lvlJc w:val="left"/>
      <w:pPr>
        <w:ind w:left="4956" w:hanging="360"/>
      </w:pPr>
      <w:rPr/>
    </w:lvl>
    <w:lvl w:ilvl="5">
      <w:start w:val="1"/>
      <w:numFmt w:val="bullet"/>
      <w:lvlText w:val="•"/>
      <w:lvlJc w:val="left"/>
      <w:pPr>
        <w:ind w:left="5850" w:hanging="360"/>
      </w:pPr>
      <w:rPr/>
    </w:lvl>
    <w:lvl w:ilvl="6">
      <w:start w:val="1"/>
      <w:numFmt w:val="bullet"/>
      <w:lvlText w:val="•"/>
      <w:lvlJc w:val="left"/>
      <w:pPr>
        <w:ind w:left="6744" w:hanging="360"/>
      </w:pPr>
      <w:rPr/>
    </w:lvl>
    <w:lvl w:ilvl="7">
      <w:start w:val="1"/>
      <w:numFmt w:val="bullet"/>
      <w:lvlText w:val="•"/>
      <w:lvlJc w:val="left"/>
      <w:pPr>
        <w:ind w:left="7638" w:hanging="360"/>
      </w:pPr>
      <w:rPr/>
    </w:lvl>
    <w:lvl w:ilvl="8">
      <w:start w:val="1"/>
      <w:numFmt w:val="bullet"/>
      <w:lvlText w:val="•"/>
      <w:lvlJc w:val="left"/>
      <w:pPr>
        <w:ind w:left="8532"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ubtitleChar" w:customStyle="1">
    <w:name w:val="Subtitle Char"/>
    <w:basedOn w:val="DefaultParagraphFont"/>
    <w:link w:val="Subtitle"/>
    <w:uiPriority w:val="11"/>
    <w:rsid w:val="00D517D6"/>
    <w:rPr>
      <w:rFonts w:ascii="Times New Roman" w:hAnsi="Times New Roman" w:eastAsiaTheme="minorEastAsia"/>
      <w:b w:val="1"/>
      <w:color w:val="000000" w:themeColor="text1"/>
      <w:spacing w:val="15"/>
      <w:sz w:val="24"/>
    </w:rPr>
  </w:style>
  <w:style w:type="table" w:styleId="TableGrid">
    <w:name w:val="Table Grid"/>
    <w:basedOn w:val="TableNormal"/>
    <w:uiPriority w:val="59"/>
    <w:rsid w:val="00D517D6"/>
    <w:pPr>
      <w:spacing w:after="0" w:line="240" w:lineRule="auto"/>
      <w:ind w:left="216" w:firstLine="144"/>
      <w:jc w:val="both"/>
    </w:pPr>
    <w:rPr>
      <w:rFonts w:ascii="Calibri" w:cs="Times New Roman" w:eastAsia="Calibri" w:hAnsi="Calibri"/>
      <w:sz w:val="20"/>
      <w:szCs w:val="20"/>
      <w:lang w:bidi="bn-BD"/>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8" w:customStyle="1">
    <w:name w:val="Table Grid8"/>
    <w:basedOn w:val="TableNormal"/>
    <w:next w:val="TableGrid"/>
    <w:uiPriority w:val="59"/>
    <w:rsid w:val="00D517D6"/>
    <w:pPr>
      <w:spacing w:after="0" w:line="240" w:lineRule="auto"/>
    </w:pPr>
    <w:rPr>
      <w:rFonts w:ascii="Georgia" w:cs="Times New Roman" w:eastAsia="Calibri" w:hAnsi="Georgia"/>
      <w:sz w:val="20"/>
      <w:szCs w:val="20"/>
      <w:lang w:eastAsia="en-CA" w:val="en-CA"/>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ListParagraph">
    <w:name w:val="List Paragraph"/>
    <w:aliases w:val="List Paragraph (numbered (a)),Normal 2"/>
    <w:basedOn w:val="Normal"/>
    <w:link w:val="ListParagraphChar"/>
    <w:uiPriority w:val="34"/>
    <w:qFormat w:val="1"/>
    <w:rsid w:val="00FF03A6"/>
    <w:pPr>
      <w:ind w:left="720"/>
      <w:contextualSpacing w:val="1"/>
    </w:pPr>
  </w:style>
  <w:style w:type="character" w:styleId="ListParagraphChar" w:customStyle="1">
    <w:name w:val="List Paragraph Char"/>
    <w:aliases w:val="List Paragraph (numbered (a)) Char,Normal 2 Char"/>
    <w:link w:val="ListParagraph"/>
    <w:uiPriority w:val="34"/>
    <w:rsid w:val="00FF03A6"/>
  </w:style>
  <w:style w:type="paragraph" w:styleId="NormalWeb">
    <w:name w:val="Normal (Web)"/>
    <w:basedOn w:val="Normal"/>
    <w:uiPriority w:val="99"/>
    <w:unhideWhenUsed w:val="1"/>
    <w:rsid w:val="00FF03A6"/>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694B2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94B25"/>
    <w:rPr>
      <w:rFonts w:ascii="Segoe UI" w:cs="Segoe UI" w:hAnsi="Segoe UI"/>
      <w:sz w:val="18"/>
      <w:szCs w:val="18"/>
    </w:rPr>
  </w:style>
  <w:style w:type="paragraph" w:styleId="Default" w:customStyle="1">
    <w:name w:val="Default"/>
    <w:rsid w:val="009B63EC"/>
    <w:pPr>
      <w:autoSpaceDE w:val="0"/>
      <w:autoSpaceDN w:val="0"/>
      <w:adjustRightInd w:val="0"/>
      <w:spacing w:after="0" w:line="240" w:lineRule="auto"/>
    </w:pPr>
    <w:rPr>
      <w:rFonts w:ascii="Times New Roman" w:cs="Times New Roman" w:hAnsi="Times New Roman"/>
      <w:color w:val="000000"/>
      <w:sz w:val="24"/>
      <w:szCs w:val="24"/>
    </w:rPr>
  </w:style>
  <w:style w:type="paragraph" w:styleId="Subtitle">
    <w:name w:val="Subtitle"/>
    <w:basedOn w:val="Normal"/>
    <w:next w:val="Normal"/>
    <w:pPr/>
    <w:rPr>
      <w:rFonts w:ascii="Times New Roman" w:cs="Times New Roman" w:eastAsia="Times New Roman" w:hAnsi="Times New Roman"/>
      <w:b w:val="1"/>
      <w:b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ind w:left="216" w:firstLine="144"/>
      <w:jc w:val="both"/>
    </w:pPr>
    <w:rPr>
      <w:rFonts w:ascii="Calibri" w:cs="Calibri" w:eastAsia="Calibri" w:hAnsi="Calibri"/>
      <w:sz w:val="20"/>
      <w:szCs w:val="20"/>
    </w:rPr>
    <w:tblPr>
      <w:tblStyleRowBandSize w:val="1"/>
      <w:tblStyleColBandSize w:val="1"/>
      <w:tblCellMar>
        <w:top w:w="29.0" w:type="dxa"/>
        <w:left w:w="115.0" w:type="dxa"/>
        <w:bottom w:w="29.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Georgia" w:cs="Georgia" w:eastAsia="Georgia" w:hAnsi="Georgia"/>
      <w:sz w:val="20"/>
      <w:szCs w:val="2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ZEPWVL/CxHtf8fRWtOwgOyctQ==">CgMxLjAaJQoBMBIgCh4IB0IaCg9UaW1lcyBOZXcgUm9tYW4SB0d1bmdzdWgyDmguN3d6aWhuczR5eWltOAByITEteXJWbjRUUVBRNnVMYVA3M2U0aHdCZXNOMFBEdFg5LQ==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2026-09-01T08:30:00Z</dcterms:created>
  <dc:creator>BISMILLAH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5d0322817cc8ccdf59b9e920a769aaa28744c6d3ea2048cdd509d30223614b86</vt:lpwstr>
  </property>
</Properties>
</file>