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10" w:rsidRPr="00402210" w:rsidRDefault="00402210" w:rsidP="00402210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402210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Project Charter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Project Name</w:t>
      </w:r>
      <w:r>
        <w:rPr>
          <w:rFonts w:ascii="Arial" w:hAnsi="Arial" w:cs="Arial"/>
          <w:color w:val="000000"/>
          <w:sz w:val="23"/>
          <w:szCs w:val="23"/>
        </w:rPr>
        <w:t>: Development of a Basic Learning Management System (LMS) Application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Prepared by</w:t>
      </w:r>
      <w:r>
        <w:rPr>
          <w:rFonts w:ascii="Arial" w:hAnsi="Arial" w:cs="Arial"/>
          <w:color w:val="000000"/>
          <w:sz w:val="23"/>
          <w:szCs w:val="23"/>
        </w:rPr>
        <w:t>: Montassar Boukhadhra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Date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 xml:space="preserve">11/09/2025 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Version</w:t>
      </w:r>
      <w:r>
        <w:rPr>
          <w:rFonts w:ascii="Arial" w:hAnsi="Arial" w:cs="Arial"/>
          <w:color w:val="000000"/>
          <w:sz w:val="23"/>
          <w:szCs w:val="23"/>
        </w:rPr>
        <w:t xml:space="preserve">: 1.0 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1. Project Purpose and Objectives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Purpose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  <w:t>The purpose of this project is to develop a basic Learning Management System (LMS) application for Al</w:t>
      </w:r>
      <w:r>
        <w:rPr>
          <w:rFonts w:ascii="Arial" w:hAnsi="Arial" w:cs="Arial"/>
          <w:color w:val="000000"/>
          <w:sz w:val="23"/>
          <w:szCs w:val="23"/>
        </w:rPr>
        <w:t>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rkkan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Training Center. The application will facilitate course registration, scheduling, and payment for trainees, while providing administrative and trainer functionalities to manage roles, access, and class schedules.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Objectives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402210" w:rsidRDefault="00402210" w:rsidP="00402210">
      <w:pPr>
        <w:numPr>
          <w:ilvl w:val="0"/>
          <w:numId w:val="1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create a functional LMS application with three user roles: Admin, Trainee, and Trainer.</w:t>
      </w:r>
    </w:p>
    <w:p w:rsidR="00402210" w:rsidRDefault="00402210" w:rsidP="00402210">
      <w:pPr>
        <w:numPr>
          <w:ilvl w:val="0"/>
          <w:numId w:val="1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enable Trainees to register for courses, book classes, and make payments.</w:t>
      </w:r>
    </w:p>
    <w:p w:rsidR="00402210" w:rsidRDefault="00402210" w:rsidP="00402210">
      <w:pPr>
        <w:numPr>
          <w:ilvl w:val="0"/>
          <w:numId w:val="1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allow Admins to set up roles, permissions, and access controls.</w:t>
      </w:r>
    </w:p>
    <w:p w:rsidR="00402210" w:rsidRDefault="00402210" w:rsidP="00402210">
      <w:pPr>
        <w:numPr>
          <w:ilvl w:val="0"/>
          <w:numId w:val="1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enable Trainers to schedule, open, and close classes.</w:t>
      </w:r>
    </w:p>
    <w:p w:rsidR="00402210" w:rsidRDefault="00402210" w:rsidP="00402210">
      <w:pPr>
        <w:numPr>
          <w:ilvl w:val="0"/>
          <w:numId w:val="1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deliver a fully functional application within 5 working days.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2. Scope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In Scope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402210" w:rsidRDefault="00402210" w:rsidP="00402210">
      <w:pPr>
        <w:numPr>
          <w:ilvl w:val="0"/>
          <w:numId w:val="2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Development of a front-end (FE), back-end (BE), and database (DB) for the LMS application.</w:t>
      </w:r>
    </w:p>
    <w:p w:rsidR="00402210" w:rsidRDefault="00402210" w:rsidP="00402210">
      <w:pPr>
        <w:numPr>
          <w:ilvl w:val="0"/>
          <w:numId w:val="2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Implementation of three user roles: Admin, Trainee, and Trainer.</w:t>
      </w:r>
    </w:p>
    <w:p w:rsidR="00402210" w:rsidRDefault="00402210" w:rsidP="00402210">
      <w:pPr>
        <w:numPr>
          <w:ilvl w:val="0"/>
          <w:numId w:val="2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Trainee functionality: Course registration, booking, and payment.</w:t>
      </w:r>
    </w:p>
    <w:p w:rsidR="00402210" w:rsidRDefault="00402210" w:rsidP="00402210">
      <w:pPr>
        <w:numPr>
          <w:ilvl w:val="0"/>
          <w:numId w:val="2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Admin functionality: Role and access management.</w:t>
      </w:r>
    </w:p>
    <w:p w:rsidR="00402210" w:rsidRDefault="00402210" w:rsidP="00402210">
      <w:pPr>
        <w:numPr>
          <w:ilvl w:val="0"/>
          <w:numId w:val="2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Trainer functionality: Class scheduling, opening, and closing.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Out of Scope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402210" w:rsidRDefault="00402210" w:rsidP="00402210">
      <w:pPr>
        <w:numPr>
          <w:ilvl w:val="0"/>
          <w:numId w:val="3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Advanced features such as gamification, social learning, or AI-driven recommendations.</w:t>
      </w:r>
    </w:p>
    <w:p w:rsidR="00402210" w:rsidRDefault="00402210" w:rsidP="00402210">
      <w:pPr>
        <w:numPr>
          <w:ilvl w:val="0"/>
          <w:numId w:val="3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Integration with third-party payment gateways or external systems.</w:t>
      </w:r>
    </w:p>
    <w:p w:rsidR="00402210" w:rsidRDefault="00402210" w:rsidP="00402210">
      <w:pPr>
        <w:numPr>
          <w:ilvl w:val="0"/>
          <w:numId w:val="3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Mobile application development or responsive design (unless specified).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lastRenderedPageBreak/>
        <w:t>3. Stakeholders</w:t>
      </w:r>
    </w:p>
    <w:p w:rsidR="00402210" w:rsidRDefault="00402210" w:rsidP="0094003D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Project Sponsor</w:t>
      </w:r>
      <w:r>
        <w:rPr>
          <w:rFonts w:ascii="Arial" w:hAnsi="Arial" w:cs="Arial"/>
          <w:color w:val="000000"/>
          <w:sz w:val="23"/>
          <w:szCs w:val="23"/>
        </w:rPr>
        <w:t>: Al</w:t>
      </w:r>
      <w:r w:rsidR="0094003D">
        <w:rPr>
          <w:rFonts w:ascii="Arial" w:hAnsi="Arial" w:cs="Arial"/>
          <w:color w:val="000000"/>
          <w:sz w:val="23"/>
          <w:szCs w:val="23"/>
        </w:rPr>
        <w:t>-</w:t>
      </w:r>
      <w:proofErr w:type="spellStart"/>
      <w:r w:rsidR="0094003D">
        <w:rPr>
          <w:rFonts w:ascii="Arial" w:hAnsi="Arial" w:cs="Arial"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</w:rPr>
        <w:t>rkkan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Training Center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Project Manager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Montassar Boukhadhra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Development Team</w:t>
      </w:r>
      <w:r>
        <w:rPr>
          <w:rFonts w:ascii="Arial" w:hAnsi="Arial" w:cs="Arial"/>
          <w:color w:val="000000"/>
          <w:sz w:val="23"/>
          <w:szCs w:val="23"/>
        </w:rPr>
        <w:t>: Montassar Boukhadhra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(Full-stack Developer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End Users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402210" w:rsidRDefault="00402210" w:rsidP="00402210">
      <w:pPr>
        <w:numPr>
          <w:ilvl w:val="0"/>
          <w:numId w:val="4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Admin</w:t>
      </w:r>
      <w:r>
        <w:rPr>
          <w:rFonts w:ascii="Arial" w:hAnsi="Arial" w:cs="Arial"/>
          <w:color w:val="000000"/>
          <w:sz w:val="23"/>
          <w:szCs w:val="23"/>
        </w:rPr>
        <w:t>: Responsible for setting up roles and access.</w:t>
      </w:r>
    </w:p>
    <w:p w:rsidR="00402210" w:rsidRDefault="00402210" w:rsidP="00402210">
      <w:pPr>
        <w:numPr>
          <w:ilvl w:val="0"/>
          <w:numId w:val="4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Trainee</w:t>
      </w:r>
      <w:r>
        <w:rPr>
          <w:rFonts w:ascii="Arial" w:hAnsi="Arial" w:cs="Arial"/>
          <w:color w:val="000000"/>
          <w:sz w:val="23"/>
          <w:szCs w:val="23"/>
        </w:rPr>
        <w:t>: Enrolls in courses, books classes, and makes payments.</w:t>
      </w:r>
    </w:p>
    <w:p w:rsidR="00402210" w:rsidRDefault="00402210" w:rsidP="00402210">
      <w:pPr>
        <w:numPr>
          <w:ilvl w:val="0"/>
          <w:numId w:val="4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Trainer</w:t>
      </w:r>
      <w:r>
        <w:rPr>
          <w:rFonts w:ascii="Arial" w:hAnsi="Arial" w:cs="Arial"/>
          <w:color w:val="000000"/>
          <w:sz w:val="23"/>
          <w:szCs w:val="23"/>
        </w:rPr>
        <w:t>: Schedules, opens, and closes classes.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4. Deliverables</w:t>
      </w:r>
    </w:p>
    <w:p w:rsidR="00402210" w:rsidRDefault="00402210" w:rsidP="00402210">
      <w:pPr>
        <w:numPr>
          <w:ilvl w:val="0"/>
          <w:numId w:val="5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Front-End (FE)</w:t>
      </w:r>
      <w:r>
        <w:rPr>
          <w:rFonts w:ascii="Arial" w:hAnsi="Arial" w:cs="Arial"/>
          <w:color w:val="000000"/>
          <w:sz w:val="23"/>
          <w:szCs w:val="23"/>
        </w:rPr>
        <w:t>: User interface for Admin, Trainee, and Trainer roles.</w:t>
      </w:r>
    </w:p>
    <w:p w:rsidR="00402210" w:rsidRDefault="00402210" w:rsidP="00402210">
      <w:pPr>
        <w:numPr>
          <w:ilvl w:val="0"/>
          <w:numId w:val="5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Back-End (BE)</w:t>
      </w:r>
      <w:r>
        <w:rPr>
          <w:rFonts w:ascii="Arial" w:hAnsi="Arial" w:cs="Arial"/>
          <w:color w:val="000000"/>
          <w:sz w:val="23"/>
          <w:szCs w:val="23"/>
        </w:rPr>
        <w:t>: Logic for user authentication, course management, and payment processing.</w:t>
      </w:r>
    </w:p>
    <w:p w:rsidR="00402210" w:rsidRDefault="00402210" w:rsidP="00402210">
      <w:pPr>
        <w:numPr>
          <w:ilvl w:val="0"/>
          <w:numId w:val="5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Database (DB)</w:t>
      </w:r>
      <w:r>
        <w:rPr>
          <w:rFonts w:ascii="Arial" w:hAnsi="Arial" w:cs="Arial"/>
          <w:color w:val="000000"/>
          <w:sz w:val="23"/>
          <w:szCs w:val="23"/>
        </w:rPr>
        <w:t>: Schema for storing user data, course details, and class schedules.</w:t>
      </w:r>
    </w:p>
    <w:p w:rsidR="00402210" w:rsidRDefault="00402210" w:rsidP="00402210">
      <w:pPr>
        <w:numPr>
          <w:ilvl w:val="0"/>
          <w:numId w:val="5"/>
        </w:numPr>
        <w:shd w:val="clear" w:color="auto" w:fill="FCFBFB"/>
        <w:spacing w:after="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Documentation</w:t>
      </w:r>
      <w:r>
        <w:rPr>
          <w:rFonts w:ascii="Arial" w:hAnsi="Arial" w:cs="Arial"/>
          <w:color w:val="000000"/>
          <w:sz w:val="23"/>
          <w:szCs w:val="23"/>
        </w:rPr>
        <w:t>: Basic user manuals for Admin, Trainee, and Trainer roles.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5. Timeline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 Date</w:t>
      </w:r>
      <w:r>
        <w:rPr>
          <w:rFonts w:ascii="Arial" w:hAnsi="Arial" w:cs="Arial"/>
          <w:color w:val="000000"/>
          <w:sz w:val="23"/>
          <w:szCs w:val="23"/>
        </w:rPr>
        <w:t>: [</w:t>
      </w:r>
      <w:r>
        <w:rPr>
          <w:rFonts w:ascii="Arial" w:hAnsi="Arial" w:cs="Arial"/>
          <w:color w:val="000000"/>
          <w:sz w:val="23"/>
          <w:szCs w:val="23"/>
        </w:rPr>
        <w:t>11/9/2025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]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End Date</w:t>
      </w:r>
      <w:r>
        <w:rPr>
          <w:rFonts w:ascii="Arial" w:hAnsi="Arial" w:cs="Arial"/>
          <w:color w:val="000000"/>
          <w:sz w:val="23"/>
          <w:szCs w:val="23"/>
        </w:rPr>
        <w:t>: [</w:t>
      </w:r>
      <w:r>
        <w:rPr>
          <w:rFonts w:ascii="Arial" w:hAnsi="Arial" w:cs="Arial"/>
          <w:color w:val="000000"/>
          <w:sz w:val="23"/>
          <w:szCs w:val="23"/>
        </w:rPr>
        <w:t>17</w:t>
      </w:r>
      <w:r>
        <w:rPr>
          <w:rFonts w:ascii="Arial" w:hAnsi="Arial" w:cs="Arial"/>
          <w:color w:val="000000"/>
          <w:sz w:val="23"/>
          <w:szCs w:val="23"/>
        </w:rPr>
        <w:t xml:space="preserve">/9/2025] (5 working days from start date) 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9"/>
        <w:gridCol w:w="1755"/>
        <w:gridCol w:w="1923"/>
        <w:gridCol w:w="1863"/>
      </w:tblGrid>
      <w:tr w:rsidR="00402210" w:rsidTr="004022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Task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End Date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Requirement Analysis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Front-End Development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.5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2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Back-End Development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.5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days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4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</w:tr>
      <w:tr w:rsidR="0094003D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Database Design &amp; Integration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15/9/2025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15/9/2025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Testing &amp; Bug Fixing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 w:rsidR="0094003D"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</w:tr>
      <w:tr w:rsidR="0094003D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Documentation &amp; Handover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 day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94003D" w:rsidRDefault="0094003D" w:rsidP="0094003D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/9/2025</w:t>
            </w:r>
          </w:p>
        </w:tc>
      </w:tr>
    </w:tbl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94003D" w:rsidRDefault="0094003D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</w:pP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lastRenderedPageBreak/>
        <w:t>6. Budget</w: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Budget</w:t>
      </w:r>
      <w:r>
        <w:rPr>
          <w:rFonts w:ascii="Arial" w:hAnsi="Arial" w:cs="Arial"/>
          <w:color w:val="000000"/>
          <w:sz w:val="23"/>
          <w:szCs w:val="23"/>
        </w:rPr>
        <w:t>: Not applicable (internal development assignment).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Resources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</w:p>
    <w:p w:rsidR="00402210" w:rsidRDefault="00402210" w:rsidP="00402210">
      <w:pPr>
        <w:numPr>
          <w:ilvl w:val="0"/>
          <w:numId w:val="6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Development tools (e.g., IDE, version control system).</w:t>
      </w:r>
    </w:p>
    <w:p w:rsidR="00402210" w:rsidRDefault="00402210" w:rsidP="00402210">
      <w:pPr>
        <w:numPr>
          <w:ilvl w:val="0"/>
          <w:numId w:val="6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Access to a d</w:t>
      </w:r>
      <w:r>
        <w:rPr>
          <w:rFonts w:ascii="Arial" w:hAnsi="Arial" w:cs="Arial"/>
          <w:color w:val="000000"/>
          <w:sz w:val="23"/>
          <w:szCs w:val="23"/>
        </w:rPr>
        <w:t>atabase management system (e.g. SQLite, MySQL</w:t>
      </w:r>
      <w:r>
        <w:rPr>
          <w:rFonts w:ascii="Arial" w:hAnsi="Arial" w:cs="Arial"/>
          <w:color w:val="000000"/>
          <w:sz w:val="23"/>
          <w:szCs w:val="23"/>
        </w:rPr>
        <w:t>, PostgreSQL).</w:t>
      </w:r>
    </w:p>
    <w:p w:rsidR="00402210" w:rsidRDefault="00402210" w:rsidP="00402210">
      <w:pPr>
        <w:numPr>
          <w:ilvl w:val="0"/>
          <w:numId w:val="6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Basic testing environment.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7. Risks and Mitigation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1349"/>
        <w:gridCol w:w="1680"/>
        <w:gridCol w:w="3827"/>
      </w:tblGrid>
      <w:tr w:rsidR="00402210" w:rsidTr="004022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Risk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Likelihood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Mitigation Strategy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Delays in development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Prioritize core features and stick to the timeline.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Insufficient requirements clarity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Seek clarification from the sponsor as needed.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Technical challenges (e.g., bugs)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Allocate buffer time for testing and bug fixing.</w:t>
            </w:r>
          </w:p>
        </w:tc>
      </w:tr>
    </w:tbl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8. Assumptions</w:t>
      </w:r>
    </w:p>
    <w:p w:rsidR="00402210" w:rsidRDefault="00402210" w:rsidP="00402210">
      <w:pPr>
        <w:numPr>
          <w:ilvl w:val="0"/>
          <w:numId w:val="7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application will be developed as a basic prototype without advanced features.</w:t>
      </w:r>
    </w:p>
    <w:p w:rsidR="00402210" w:rsidRDefault="00402210" w:rsidP="00402210">
      <w:pPr>
        <w:numPr>
          <w:ilvl w:val="0"/>
          <w:numId w:val="7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sponsor will provide any necessary clarifications promptly.</w:t>
      </w:r>
    </w:p>
    <w:p w:rsidR="00402210" w:rsidRDefault="00402210" w:rsidP="00402210">
      <w:pPr>
        <w:numPr>
          <w:ilvl w:val="0"/>
          <w:numId w:val="7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development environment and tools are readily available.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9. Success Criteria</w:t>
      </w:r>
    </w:p>
    <w:p w:rsidR="00402210" w:rsidRDefault="00402210" w:rsidP="00402210">
      <w:pPr>
        <w:numPr>
          <w:ilvl w:val="0"/>
          <w:numId w:val="8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application is delivered within 5 working days.</w:t>
      </w:r>
    </w:p>
    <w:p w:rsidR="00402210" w:rsidRDefault="00402210" w:rsidP="00402210">
      <w:pPr>
        <w:numPr>
          <w:ilvl w:val="0"/>
          <w:numId w:val="8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application meets the basic functional requirements for Admin, Trainee, and Trainer roles.</w:t>
      </w:r>
    </w:p>
    <w:p w:rsidR="00402210" w:rsidRDefault="00402210" w:rsidP="00402210">
      <w:pPr>
        <w:numPr>
          <w:ilvl w:val="0"/>
          <w:numId w:val="8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application is tested and free of critical bugs.</w:t>
      </w:r>
    </w:p>
    <w:p w:rsidR="00402210" w:rsidRDefault="00402210" w:rsidP="00402210">
      <w:pPr>
        <w:numPr>
          <w:ilvl w:val="0"/>
          <w:numId w:val="8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Documentation is provided for each user role.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lastRenderedPageBreak/>
        <w:t>10. Approval</w:t>
      </w:r>
    </w:p>
    <w:p w:rsidR="00402210" w:rsidRDefault="00402210" w:rsidP="0094003D">
      <w:pPr>
        <w:pStyle w:val="NormalWeb"/>
        <w:shd w:val="clear" w:color="auto" w:fill="FCFBFB"/>
        <w:spacing w:after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Project Sponsor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  <w:t xml:space="preserve">Name: </w:t>
      </w:r>
      <w:proofErr w:type="spellStart"/>
      <w:r w:rsidR="0094003D" w:rsidRPr="0094003D">
        <w:rPr>
          <w:rFonts w:ascii="Arial" w:hAnsi="Arial" w:cs="Arial"/>
          <w:color w:val="000000"/>
          <w:sz w:val="23"/>
          <w:szCs w:val="23"/>
        </w:rPr>
        <w:t>Ismat</w:t>
      </w:r>
      <w:proofErr w:type="spellEnd"/>
      <w:r w:rsidR="0094003D" w:rsidRPr="0094003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94003D" w:rsidRPr="0094003D">
        <w:rPr>
          <w:rFonts w:ascii="Arial" w:hAnsi="Arial" w:cs="Arial"/>
          <w:color w:val="000000"/>
          <w:sz w:val="23"/>
          <w:szCs w:val="23"/>
        </w:rPr>
        <w:t>Katerji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Signature: __________________________</w:t>
      </w:r>
      <w:r>
        <w:rPr>
          <w:rFonts w:ascii="Arial" w:hAnsi="Arial" w:cs="Arial"/>
          <w:color w:val="000000"/>
          <w:sz w:val="23"/>
          <w:szCs w:val="23"/>
        </w:rPr>
        <w:br/>
        <w:t>Date</w:t>
      </w:r>
      <w:r w:rsidR="0094003D">
        <w:rPr>
          <w:rFonts w:ascii="Arial" w:hAnsi="Arial" w:cs="Arial"/>
          <w:color w:val="000000"/>
          <w:sz w:val="23"/>
          <w:szCs w:val="23"/>
        </w:rPr>
        <w:t>11/09/2025</w:t>
      </w:r>
    </w:p>
    <w:p w:rsidR="0094003D" w:rsidRDefault="00402210" w:rsidP="0094003D">
      <w:pPr>
        <w:pStyle w:val="NormalWeb"/>
        <w:shd w:val="clear" w:color="auto" w:fill="FCFBFB"/>
        <w:spacing w:after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Project Manager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: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  <w:t>Name: [</w:t>
      </w:r>
      <w:r>
        <w:rPr>
          <w:rFonts w:ascii="Arial" w:hAnsi="Arial" w:cs="Arial"/>
          <w:color w:val="000000"/>
          <w:sz w:val="23"/>
          <w:szCs w:val="23"/>
        </w:rPr>
        <w:t>Montassar Boukhadhra</w:t>
      </w:r>
      <w:r>
        <w:rPr>
          <w:rFonts w:ascii="Arial" w:hAnsi="Arial" w:cs="Arial"/>
          <w:color w:val="000000"/>
          <w:sz w:val="23"/>
          <w:szCs w:val="23"/>
        </w:rPr>
        <w:br/>
        <w:t>Signature: __________________________</w:t>
      </w:r>
      <w:r>
        <w:rPr>
          <w:rFonts w:ascii="Arial" w:hAnsi="Arial" w:cs="Arial"/>
          <w:color w:val="000000"/>
          <w:sz w:val="23"/>
          <w:szCs w:val="23"/>
        </w:rPr>
        <w:br/>
      </w:r>
      <w:r w:rsidR="0094003D">
        <w:rPr>
          <w:rFonts w:ascii="Arial" w:hAnsi="Arial" w:cs="Arial"/>
          <w:color w:val="000000"/>
          <w:sz w:val="23"/>
          <w:szCs w:val="23"/>
        </w:rPr>
        <w:t>Date11/09/2025</w:t>
      </w:r>
    </w:p>
    <w:p w:rsidR="00402210" w:rsidRDefault="00402210" w:rsidP="0094003D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11. Revision History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2896"/>
        <w:gridCol w:w="4639"/>
      </w:tblGrid>
      <w:tr w:rsidR="00402210" w:rsidTr="004022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</w:rPr>
              <w:t>Description</w:t>
            </w:r>
          </w:p>
        </w:tc>
      </w:tr>
      <w:tr w:rsidR="00402210" w:rsidTr="0040221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11/09/2025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402210" w:rsidRDefault="0040221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Initial Project Charter</w:t>
            </w:r>
          </w:p>
        </w:tc>
      </w:tr>
    </w:tbl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1.5pt" o:hralign="center" o:hrstd="t" o:hrnoshade="t" o:hr="t" fillcolor="black" stroked="f"/>
        </w:pict>
      </w:r>
    </w:p>
    <w:p w:rsidR="00402210" w:rsidRDefault="00402210" w:rsidP="00402210">
      <w:pPr>
        <w:pStyle w:val="Heading3"/>
        <w:shd w:val="clear" w:color="auto" w:fill="FCFBFB"/>
        <w:spacing w:before="0" w:beforeAutospacing="0" w:after="0" w:afterAutospacing="0" w:line="390" w:lineRule="atLeast"/>
        <w:rPr>
          <w:rFonts w:ascii="Arial" w:hAnsi="Arial" w:cs="Arial"/>
          <w:color w:val="000000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Next Steps</w:t>
      </w:r>
    </w:p>
    <w:p w:rsidR="00402210" w:rsidRDefault="00402210" w:rsidP="00402210">
      <w:pPr>
        <w:numPr>
          <w:ilvl w:val="0"/>
          <w:numId w:val="9"/>
        </w:numPr>
        <w:shd w:val="clear" w:color="auto" w:fill="FCFBFB"/>
        <w:spacing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Begin requirement analysis and seek any clarifications from the sponsor.</w:t>
      </w:r>
    </w:p>
    <w:p w:rsidR="00402210" w:rsidRDefault="00402210" w:rsidP="00402210">
      <w:pPr>
        <w:numPr>
          <w:ilvl w:val="0"/>
          <w:numId w:val="9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 development of the front-end, back-end, and database.</w:t>
      </w:r>
    </w:p>
    <w:p w:rsidR="00402210" w:rsidRDefault="00402210" w:rsidP="00402210">
      <w:pPr>
        <w:numPr>
          <w:ilvl w:val="0"/>
          <w:numId w:val="9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Conduct testing and finalize the application within the 5-day timeline.</w:t>
      </w:r>
    </w:p>
    <w:p w:rsidR="00402210" w:rsidRDefault="00402210" w:rsidP="00402210">
      <w:pPr>
        <w:numPr>
          <w:ilvl w:val="0"/>
          <w:numId w:val="9"/>
        </w:numPr>
        <w:shd w:val="clear" w:color="auto" w:fill="FCFBFB"/>
        <w:spacing w:before="180" w:after="180" w:line="240" w:lineRule="auto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Deliver the application along with the necessary documentation.</w:t>
      </w:r>
    </w:p>
    <w:p w:rsidR="00402210" w:rsidRDefault="00402210" w:rsidP="00402210">
      <w:pPr>
        <w:spacing w:before="180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1.5pt" o:hralign="center" o:hrstd="t" o:hrnoshade="t" o:hr="t" fillcolor="black" stroked="f"/>
        </w:pict>
      </w:r>
    </w:p>
    <w:p w:rsidR="00402210" w:rsidRDefault="00402210" w:rsidP="00402210">
      <w:pPr>
        <w:pStyle w:val="NormalWeb"/>
        <w:shd w:val="clear" w:color="auto" w:fill="FCFBF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Note</w:t>
      </w:r>
      <w:r>
        <w:rPr>
          <w:rFonts w:ascii="Arial" w:hAnsi="Arial" w:cs="Arial"/>
          <w:color w:val="000000"/>
          <w:sz w:val="23"/>
          <w:szCs w:val="23"/>
        </w:rPr>
        <w:t>: This Project Charter is a high-level document to guide the development of the LMS application. Any changes or additional requirements will be communicated and documented as needed.</w:t>
      </w:r>
    </w:p>
    <w:p w:rsidR="00FD67C0" w:rsidRDefault="00FD67C0"/>
    <w:sectPr w:rsidR="00FD6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A6D"/>
    <w:multiLevelType w:val="multilevel"/>
    <w:tmpl w:val="57E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6885"/>
    <w:multiLevelType w:val="multilevel"/>
    <w:tmpl w:val="166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4CEC"/>
    <w:multiLevelType w:val="multilevel"/>
    <w:tmpl w:val="7AA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1B01"/>
    <w:multiLevelType w:val="multilevel"/>
    <w:tmpl w:val="439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86F9D"/>
    <w:multiLevelType w:val="multilevel"/>
    <w:tmpl w:val="5F9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7727"/>
    <w:multiLevelType w:val="multilevel"/>
    <w:tmpl w:val="DD8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A5485"/>
    <w:multiLevelType w:val="multilevel"/>
    <w:tmpl w:val="503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D04B7"/>
    <w:multiLevelType w:val="multilevel"/>
    <w:tmpl w:val="2B5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30078"/>
    <w:multiLevelType w:val="multilevel"/>
    <w:tmpl w:val="7710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61"/>
    <w:rsid w:val="001A2C61"/>
    <w:rsid w:val="00402210"/>
    <w:rsid w:val="0094003D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C88A"/>
  <w15:chartTrackingRefBased/>
  <w15:docId w15:val="{E981D10F-D98B-417C-877E-0F41F042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2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22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Montassar A. Boukhadhra</dc:creator>
  <cp:keywords/>
  <dc:description/>
  <cp:lastModifiedBy>Montassar A. Boukhadhra</cp:lastModifiedBy>
  <cp:revision>2</cp:revision>
  <dcterms:created xsi:type="dcterms:W3CDTF">2025-09-11T05:34:00Z</dcterms:created>
  <dcterms:modified xsi:type="dcterms:W3CDTF">2025-09-11T05:49:00Z</dcterms:modified>
</cp:coreProperties>
</file>