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81E60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r w:rsidRPr="00E97AEA">
        <w:rPr>
          <w:rFonts w:ascii="Arial" w:hAnsi="Arial" w:cs="Arial"/>
          <w:sz w:val="28"/>
          <w:szCs w:val="28"/>
          <w:lang w:val="en-US"/>
        </w:rPr>
        <w:t xml:space="preserve">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esta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manera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contribuyes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a la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rápida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tramitación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tu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solicitud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marca</w:t>
      </w:r>
      <w:proofErr w:type="spellEnd"/>
    </w:p>
    <w:p w14:paraId="12722198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r w:rsidRPr="00E97AEA">
        <w:rPr>
          <w:rFonts w:ascii="Arial" w:hAnsi="Arial" w:cs="Arial"/>
          <w:sz w:val="28"/>
          <w:szCs w:val="28"/>
          <w:lang w:val="en-US"/>
        </w:rPr>
        <w:t xml:space="preserve">Si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paga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las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tasas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solicitud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puntualmente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y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tiene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cuenta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algunos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aspectos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formales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hará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una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contribución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decisiva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para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garantizar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que la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solicitud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marca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se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pueda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procesar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rápidamente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>.</w:t>
      </w:r>
    </w:p>
    <w:p w14:paraId="3F7F7A18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Además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tenga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cuenta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también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>:</w:t>
      </w:r>
    </w:p>
    <w:p w14:paraId="187BB533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r w:rsidRPr="00E97AEA">
        <w:rPr>
          <w:rFonts w:ascii="Arial" w:hAnsi="Arial" w:cs="Arial"/>
          <w:sz w:val="28"/>
          <w:szCs w:val="28"/>
          <w:lang w:val="en-US"/>
        </w:rPr>
        <w:t xml:space="preserve">1.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Utilice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la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aplicación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línea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DPMAdirektWeb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la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aplicación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electrónica</w:t>
      </w:r>
      <w:proofErr w:type="spellEnd"/>
    </w:p>
    <w:p w14:paraId="5CE32E22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DPMAdirecto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>.</w:t>
      </w:r>
    </w:p>
    <w:p w14:paraId="126DA891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r w:rsidRPr="00E97AEA">
        <w:rPr>
          <w:rFonts w:ascii="Arial" w:hAnsi="Arial" w:cs="Arial"/>
          <w:sz w:val="28"/>
          <w:szCs w:val="28"/>
          <w:lang w:val="en-US"/>
        </w:rPr>
        <w:t xml:space="preserve">Con ambos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métodos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registro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, la base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datos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clasificación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uniforme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(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eKDB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>)</w:t>
      </w:r>
    </w:p>
    <w:p w14:paraId="13E890D4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depositado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, que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ofrece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términos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permisibles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para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bienes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y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servicios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. Si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tu</w:t>
      </w:r>
      <w:proofErr w:type="spellEnd"/>
    </w:p>
    <w:p w14:paraId="5C08D9CC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utiliza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estos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términos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, se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evita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una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aclaración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los</w:t>
      </w:r>
      <w:proofErr w:type="spellEnd"/>
    </w:p>
    <w:p w14:paraId="5A985D92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Términos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la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lista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productos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y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servicios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>.</w:t>
      </w:r>
    </w:p>
    <w:p w14:paraId="224A8A8D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r w:rsidRPr="00E97AEA">
        <w:rPr>
          <w:rFonts w:ascii="Arial" w:hAnsi="Arial" w:cs="Arial"/>
          <w:sz w:val="28"/>
          <w:szCs w:val="28"/>
          <w:lang w:val="en-US"/>
        </w:rPr>
        <w:t xml:space="preserve">2. Use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los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términos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la base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datos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clasificación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uniforme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con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los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títulos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grupo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para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crear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la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lista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bienes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y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servicios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para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su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aplicación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>.</w:t>
      </w:r>
    </w:p>
    <w:p w14:paraId="20B1F4E7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r w:rsidRPr="00E97AEA">
        <w:rPr>
          <w:rFonts w:ascii="Arial" w:hAnsi="Arial" w:cs="Arial"/>
          <w:sz w:val="28"/>
          <w:szCs w:val="28"/>
          <w:lang w:val="en-US"/>
        </w:rPr>
        <w:t xml:space="preserve">Solo se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utilizan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términos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bienes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y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servicios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y/o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títulos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grupo</w:t>
      </w:r>
      <w:proofErr w:type="spellEnd"/>
    </w:p>
    <w:p w14:paraId="660D05CD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r w:rsidRPr="00E97AEA">
        <w:rPr>
          <w:rFonts w:ascii="Arial" w:hAnsi="Arial" w:cs="Arial"/>
          <w:sz w:val="28"/>
          <w:szCs w:val="28"/>
          <w:lang w:val="en-US"/>
        </w:rPr>
        <w:t xml:space="preserve">la base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datos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clasificación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uniforme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(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eKDB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)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utilizada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requiere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que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los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bienes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y</w:t>
      </w:r>
    </w:p>
    <w:p w14:paraId="1CA4790B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r w:rsidRPr="00E97AEA">
        <w:rPr>
          <w:rFonts w:ascii="Arial" w:hAnsi="Arial" w:cs="Arial"/>
          <w:sz w:val="28"/>
          <w:szCs w:val="28"/>
          <w:lang w:val="en-US"/>
        </w:rPr>
        <w:t xml:space="preserve">Lista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servicios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sin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más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aclaraciones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. Al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hacerlo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el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uso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</w:t>
      </w:r>
    </w:p>
    <w:p w14:paraId="6CC4603A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r w:rsidRPr="00E97AEA">
        <w:rPr>
          <w:rFonts w:ascii="Arial" w:hAnsi="Arial" w:cs="Arial"/>
          <w:sz w:val="28"/>
          <w:szCs w:val="28"/>
          <w:lang w:val="en-US"/>
        </w:rPr>
        <w:t xml:space="preserve">Los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títulos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grupo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hacen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que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los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procedimientos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sean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más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eficientes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>.</w:t>
      </w:r>
    </w:p>
    <w:p w14:paraId="44AC8AFB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r w:rsidRPr="00E97AEA">
        <w:rPr>
          <w:rFonts w:ascii="Arial" w:hAnsi="Arial" w:cs="Arial"/>
          <w:sz w:val="28"/>
          <w:szCs w:val="28"/>
          <w:lang w:val="en-US"/>
        </w:rPr>
        <w:t xml:space="preserve">3.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Pagar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las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tasas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lo antes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posible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mediante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domiciliación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SEPA o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transferencia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proofErr w:type="gramStart"/>
      <w:r w:rsidRPr="00E97AEA">
        <w:rPr>
          <w:rFonts w:ascii="Arial" w:hAnsi="Arial" w:cs="Arial"/>
          <w:sz w:val="28"/>
          <w:szCs w:val="28"/>
          <w:lang w:val="en-US"/>
        </w:rPr>
        <w:t>bancaria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>;</w:t>
      </w:r>
      <w:proofErr w:type="gramEnd"/>
    </w:p>
    <w:p w14:paraId="2A5C870B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indique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el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número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archivo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completo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con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el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dígito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control y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el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número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tarifa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>.</w:t>
      </w:r>
    </w:p>
    <w:p w14:paraId="3AB56BE4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r w:rsidRPr="00E97AEA">
        <w:rPr>
          <w:rFonts w:ascii="Arial" w:hAnsi="Arial" w:cs="Arial"/>
          <w:sz w:val="28"/>
          <w:szCs w:val="28"/>
          <w:lang w:val="en-US"/>
        </w:rPr>
        <w:t xml:space="preserve">4. Al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registrarse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proporcione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información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completa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sobre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el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solicitante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>.</w:t>
      </w:r>
    </w:p>
    <w:p w14:paraId="5CF8DAD3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r w:rsidRPr="00E97AEA">
        <w:rPr>
          <w:rFonts w:ascii="Arial" w:hAnsi="Arial" w:cs="Arial"/>
          <w:sz w:val="28"/>
          <w:szCs w:val="28"/>
          <w:lang w:val="en-US"/>
        </w:rPr>
        <w:t xml:space="preserve">La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información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del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solicitante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debe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ir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acompañada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una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entrada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el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registro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comercial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existente</w:t>
      </w:r>
      <w:proofErr w:type="spellEnd"/>
    </w:p>
    <w:p w14:paraId="51EFB80D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r w:rsidRPr="00E97AEA">
        <w:rPr>
          <w:rFonts w:ascii="Arial" w:hAnsi="Arial" w:cs="Arial"/>
          <w:sz w:val="28"/>
          <w:szCs w:val="28"/>
          <w:lang w:val="en-US"/>
        </w:rPr>
        <w:lastRenderedPageBreak/>
        <w:t xml:space="preserve">para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emparejar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Si hay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varios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solicitantes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, se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debe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proporcionar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la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dirección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completa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cada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solicitante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. Si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el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solicitante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es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una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sociedad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derecho civil,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nominar</w:t>
      </w:r>
      <w:proofErr w:type="spellEnd"/>
    </w:p>
    <w:p w14:paraId="7474BE09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Incluya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también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el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nombre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y la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dirección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del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representante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autorizado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>.</w:t>
      </w:r>
    </w:p>
    <w:p w14:paraId="3DAB4E04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r w:rsidRPr="00E97AEA">
        <w:rPr>
          <w:rFonts w:ascii="Arial" w:hAnsi="Arial" w:cs="Arial"/>
          <w:sz w:val="28"/>
          <w:szCs w:val="28"/>
          <w:lang w:val="en-US"/>
        </w:rPr>
        <w:t xml:space="preserve">5. Para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enviar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su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marca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>:</w:t>
      </w:r>
    </w:p>
    <w:p w14:paraId="6FDCB4E9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r w:rsidRPr="00E97AEA">
        <w:rPr>
          <w:rFonts w:ascii="Arial" w:hAnsi="Arial" w:cs="Arial"/>
          <w:sz w:val="28"/>
          <w:szCs w:val="28"/>
          <w:lang w:val="en-US"/>
        </w:rPr>
        <w:t xml:space="preserve">•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Presentar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solo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una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representación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marca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por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solicitud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>.</w:t>
      </w:r>
    </w:p>
    <w:p w14:paraId="01153719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r w:rsidRPr="00E97AEA">
        <w:rPr>
          <w:rFonts w:ascii="Arial" w:hAnsi="Arial" w:cs="Arial"/>
          <w:sz w:val="28"/>
          <w:szCs w:val="28"/>
          <w:lang w:val="en-US"/>
        </w:rPr>
        <w:t xml:space="preserve">•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el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caso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una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marca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solicitada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color,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ingrese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los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colores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con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los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nombres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color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habituales</w:t>
      </w:r>
      <w:proofErr w:type="spellEnd"/>
    </w:p>
    <w:p w14:paraId="25EF75A7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completo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por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ejemplo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>, "Rojo, Verde, Blanco".</w:t>
      </w:r>
    </w:p>
    <w:p w14:paraId="6E814AA7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r w:rsidRPr="00E97AEA">
        <w:rPr>
          <w:rFonts w:ascii="Arial" w:hAnsi="Arial" w:cs="Arial"/>
          <w:sz w:val="28"/>
          <w:szCs w:val="28"/>
          <w:lang w:val="en-US"/>
        </w:rPr>
        <w:t xml:space="preserve">•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el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caso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una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marca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color abstracta,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indicar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el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color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utilizando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el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sistema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clasificación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colores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estándar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(RAL, Pantone, HKS).</w:t>
      </w:r>
    </w:p>
    <w:p w14:paraId="7119DCD7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r w:rsidRPr="00E97AEA">
        <w:rPr>
          <w:rFonts w:ascii="Arial" w:hAnsi="Arial" w:cs="Arial"/>
          <w:sz w:val="28"/>
          <w:szCs w:val="28"/>
          <w:lang w:val="en-US"/>
        </w:rPr>
        <w:t xml:space="preserve">•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Asegúrese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que la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marca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que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envíe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sea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buena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calidad</w:t>
      </w:r>
      <w:proofErr w:type="spellEnd"/>
    </w:p>
    <w:p w14:paraId="083A298E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r w:rsidRPr="00E97AEA">
        <w:rPr>
          <w:rFonts w:ascii="Arial" w:hAnsi="Arial" w:cs="Arial"/>
          <w:sz w:val="28"/>
          <w:szCs w:val="28"/>
          <w:lang w:val="en-US"/>
        </w:rPr>
        <w:t xml:space="preserve">•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este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sentido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, para las solicitudes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marca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papel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, observe las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Secciones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8 (3) y (4)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MarkenV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Secciones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9 y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siguientes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MarkenV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>.</w:t>
      </w:r>
    </w:p>
    <w:p w14:paraId="3A58F365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r w:rsidRPr="00E97AEA">
        <w:rPr>
          <w:rFonts w:ascii="Arial" w:hAnsi="Arial" w:cs="Arial"/>
          <w:sz w:val="28"/>
          <w:szCs w:val="28"/>
          <w:lang w:val="en-US"/>
        </w:rPr>
        <w:t xml:space="preserve">•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Tenga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cuenta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que para las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representaciones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marcas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registradas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enviadas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línea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o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electrónicamente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>,</w:t>
      </w:r>
    </w:p>
    <w:p w14:paraId="017E361F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los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requisitos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legibilidad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y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formato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Consulte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nuestra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hoja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información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¿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Cómo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enviar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la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representación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la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marca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? para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conocer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el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formato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permitido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>.</w:t>
      </w:r>
    </w:p>
    <w:p w14:paraId="61EF013A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Tramitación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rápida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una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solicitud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marca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14/01/2019</w:t>
      </w:r>
    </w:p>
    <w:p w14:paraId="290EF03B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r w:rsidRPr="00E97AEA">
        <w:rPr>
          <w:rFonts w:ascii="Arial" w:hAnsi="Arial" w:cs="Arial"/>
          <w:sz w:val="28"/>
          <w:szCs w:val="28"/>
          <w:lang w:val="en-US"/>
        </w:rPr>
        <w:t>2</w:t>
      </w:r>
    </w:p>
    <w:p w14:paraId="3D22C46D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Tramitación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rápida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una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solicitud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marca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14/01/2019</w:t>
      </w:r>
    </w:p>
    <w:p w14:paraId="79D65DE4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r w:rsidRPr="00E97AEA">
        <w:rPr>
          <w:rFonts w:ascii="Arial" w:hAnsi="Arial" w:cs="Arial"/>
          <w:sz w:val="28"/>
          <w:szCs w:val="28"/>
          <w:lang w:val="en-US"/>
        </w:rPr>
        <w:t xml:space="preserve">6. Las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inscripciones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papel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y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todas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las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demás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entradas se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digitalizan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.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ellos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facilitan</w:t>
      </w:r>
      <w:proofErr w:type="spellEnd"/>
    </w:p>
    <w:p w14:paraId="2FDCDAEE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editando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si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tu</w:t>
      </w:r>
      <w:proofErr w:type="spellEnd"/>
    </w:p>
    <w:p w14:paraId="46C7B3E7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r w:rsidRPr="00E97AEA">
        <w:rPr>
          <w:rFonts w:ascii="Arial" w:hAnsi="Arial" w:cs="Arial"/>
          <w:sz w:val="28"/>
          <w:szCs w:val="28"/>
          <w:lang w:val="en-US"/>
        </w:rPr>
        <w:t xml:space="preserve">•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utilizar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los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formularios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oficiales</w:t>
      </w:r>
      <w:proofErr w:type="spellEnd"/>
    </w:p>
    <w:p w14:paraId="764D7DC8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r w:rsidRPr="00E97AEA">
        <w:rPr>
          <w:rFonts w:ascii="Arial" w:hAnsi="Arial" w:cs="Arial"/>
          <w:sz w:val="28"/>
          <w:szCs w:val="28"/>
          <w:lang w:val="en-US"/>
        </w:rPr>
        <w:t xml:space="preserve">•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Anote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los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números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página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los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documentos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enviados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con "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Página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1 de x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páginas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>".</w:t>
      </w:r>
    </w:p>
    <w:p w14:paraId="15DF4BD5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r w:rsidRPr="00E97AEA">
        <w:rPr>
          <w:rFonts w:ascii="Arial" w:hAnsi="Arial" w:cs="Arial"/>
          <w:sz w:val="28"/>
          <w:szCs w:val="28"/>
          <w:lang w:val="en-US"/>
        </w:rPr>
        <w:t xml:space="preserve">•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nombrar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posibles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archivos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adjuntos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la carta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transmisión</w:t>
      </w:r>
      <w:proofErr w:type="spellEnd"/>
    </w:p>
    <w:p w14:paraId="326CECB1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r w:rsidRPr="00E97AEA">
        <w:rPr>
          <w:rFonts w:ascii="Arial" w:hAnsi="Arial" w:cs="Arial"/>
          <w:sz w:val="28"/>
          <w:szCs w:val="28"/>
          <w:lang w:val="en-US"/>
        </w:rPr>
        <w:t xml:space="preserve">•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Indique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su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número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teléfono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o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dirección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correo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electrónico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para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posibles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consultas</w:t>
      </w:r>
      <w:proofErr w:type="spellEnd"/>
    </w:p>
    <w:p w14:paraId="17C112A0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r w:rsidRPr="00E97AEA">
        <w:rPr>
          <w:rFonts w:ascii="Arial" w:hAnsi="Arial" w:cs="Arial"/>
          <w:sz w:val="28"/>
          <w:szCs w:val="28"/>
          <w:lang w:val="en-US"/>
        </w:rPr>
        <w:lastRenderedPageBreak/>
        <w:t xml:space="preserve">•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indicar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siempre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el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número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expediente</w:t>
      </w:r>
      <w:proofErr w:type="spellEnd"/>
    </w:p>
    <w:p w14:paraId="64F4532C" w14:textId="77777777" w:rsidR="00E97AEA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r w:rsidRPr="00E97AEA">
        <w:rPr>
          <w:rFonts w:ascii="Arial" w:hAnsi="Arial" w:cs="Arial"/>
          <w:sz w:val="28"/>
          <w:szCs w:val="28"/>
          <w:lang w:val="en-US"/>
        </w:rPr>
        <w:t xml:space="preserve">Para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inscripciones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papel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por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favor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espere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la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confirmación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recepción</w:t>
      </w:r>
      <w:proofErr w:type="spellEnd"/>
    </w:p>
    <w:p w14:paraId="7FA085CF" w14:textId="0C27B107" w:rsidR="00C4127D" w:rsidRPr="00E97AEA" w:rsidRDefault="00E97AEA" w:rsidP="00E97AEA">
      <w:pPr>
        <w:rPr>
          <w:rFonts w:ascii="Arial" w:hAnsi="Arial" w:cs="Arial"/>
          <w:sz w:val="28"/>
          <w:szCs w:val="28"/>
          <w:lang w:val="en-US"/>
        </w:rPr>
      </w:pPr>
      <w:r w:rsidRPr="00E97AEA">
        <w:rPr>
          <w:rFonts w:ascii="Arial" w:hAnsi="Arial" w:cs="Arial"/>
          <w:sz w:val="28"/>
          <w:szCs w:val="28"/>
          <w:lang w:val="en-US"/>
        </w:rPr>
        <w:t xml:space="preserve">y solo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entonces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presentar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otros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documentos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con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el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número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de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expediente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97AEA">
        <w:rPr>
          <w:rFonts w:ascii="Arial" w:hAnsi="Arial" w:cs="Arial"/>
          <w:sz w:val="28"/>
          <w:szCs w:val="28"/>
          <w:lang w:val="en-US"/>
        </w:rPr>
        <w:t>notificado</w:t>
      </w:r>
      <w:proofErr w:type="spellEnd"/>
      <w:r w:rsidRPr="00E97AEA">
        <w:rPr>
          <w:rFonts w:ascii="Arial" w:hAnsi="Arial" w:cs="Arial"/>
          <w:sz w:val="28"/>
          <w:szCs w:val="28"/>
          <w:lang w:val="en-US"/>
        </w:rPr>
        <w:t>.</w:t>
      </w:r>
    </w:p>
    <w:sectPr w:rsidR="00C4127D" w:rsidRPr="00E97AE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6E845" w14:textId="77777777" w:rsidR="005F2AE2" w:rsidRDefault="005F2AE2" w:rsidP="00E97AEA">
      <w:pPr>
        <w:spacing w:after="0" w:line="240" w:lineRule="auto"/>
      </w:pPr>
      <w:r>
        <w:separator/>
      </w:r>
    </w:p>
  </w:endnote>
  <w:endnote w:type="continuationSeparator" w:id="0">
    <w:p w14:paraId="57217794" w14:textId="77777777" w:rsidR="005F2AE2" w:rsidRDefault="005F2AE2" w:rsidP="00E97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1E8B7" w14:textId="77777777" w:rsidR="005F2AE2" w:rsidRDefault="005F2AE2" w:rsidP="00E97AEA">
      <w:pPr>
        <w:spacing w:after="0" w:line="240" w:lineRule="auto"/>
      </w:pPr>
      <w:r>
        <w:separator/>
      </w:r>
    </w:p>
  </w:footnote>
  <w:footnote w:type="continuationSeparator" w:id="0">
    <w:p w14:paraId="679D8E3A" w14:textId="77777777" w:rsidR="005F2AE2" w:rsidRDefault="005F2AE2" w:rsidP="00E97A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AEA"/>
    <w:rsid w:val="005641D5"/>
    <w:rsid w:val="005F2AE2"/>
    <w:rsid w:val="00C4127D"/>
    <w:rsid w:val="00E9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51166"/>
  <w15:chartTrackingRefBased/>
  <w15:docId w15:val="{45CA2500-7E01-4420-8078-6691B0E37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97A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97AEA"/>
  </w:style>
  <w:style w:type="paragraph" w:styleId="Fuzeile">
    <w:name w:val="footer"/>
    <w:basedOn w:val="Standard"/>
    <w:link w:val="FuzeileZchn"/>
    <w:uiPriority w:val="99"/>
    <w:unhideWhenUsed/>
    <w:rsid w:val="00E97A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97A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440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Rodriguez</dc:creator>
  <cp:keywords/>
  <dc:description/>
  <cp:lastModifiedBy>Anderson Rodriguez</cp:lastModifiedBy>
  <cp:revision>1</cp:revision>
  <dcterms:created xsi:type="dcterms:W3CDTF">2022-05-10T19:04:00Z</dcterms:created>
  <dcterms:modified xsi:type="dcterms:W3CDTF">2022-05-10T19:11:00Z</dcterms:modified>
</cp:coreProperties>
</file>