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蓝色：Motivation</w:t>
      </w:r>
    </w:p>
    <w:p>
      <w:pPr>
        <w:rPr>
          <w:rFonts w:hint="default" w:ascii="TimesNewRomanPS" w:hAnsi="TimesNewRomanPS" w:eastAsiaTheme="minorEastAsia"/>
          <w:b/>
          <w:bCs/>
          <w:color w:val="000E28"/>
          <w:sz w:val="33"/>
          <w:szCs w:val="33"/>
          <w:shd w:val="clear" w:color="auto" w:fill="FFFFFF"/>
          <w:lang w:val="en-US" w:eastAsia="zh-CN"/>
        </w:rPr>
      </w:pPr>
      <w:r>
        <w:rPr>
          <w:rFonts w:hint="eastAsia" w:ascii="TimesNewRomanPS" w:hAnsi="TimesNewRomanPS"/>
          <w:b/>
          <w:bCs/>
          <w:color w:val="000E28"/>
          <w:sz w:val="33"/>
          <w:szCs w:val="33"/>
          <w:shd w:val="clear" w:color="auto" w:fill="FFFFFF"/>
        </w:rPr>
        <w:t>绿色：novelty</w:t>
      </w:r>
      <w:r>
        <w:rPr>
          <w:rFonts w:hint="eastAsia" w:ascii="TimesNewRomanPS" w:hAnsi="TimesNewRomanPS"/>
          <w:b/>
          <w:bCs/>
          <w:color w:val="000E28"/>
          <w:sz w:val="33"/>
          <w:szCs w:val="33"/>
          <w:shd w:val="clear" w:color="auto" w:fill="FFFFFF"/>
          <w:lang w:val="en-US" w:eastAsia="zh-CN"/>
        </w:rPr>
        <w:t>/methods</w:t>
      </w: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黄色：explanation</w:t>
      </w: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红色：unknown/unclear</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为什么联合信源信道编码效果会好</w:t>
      </w:r>
    </w:p>
    <w:p>
      <w:pPr>
        <w:rPr>
          <w:rFonts w:hint="eastAsia" w:ascii="TimesNewRomanPS" w:hAnsi="TimesNewRomanPS"/>
          <w:b/>
          <w:bCs/>
          <w:color w:val="000E28"/>
          <w:sz w:val="33"/>
          <w:szCs w:val="33"/>
          <w:shd w:val="clear" w:color="auto" w:fill="FFFFFF"/>
        </w:rPr>
      </w:pPr>
      <w:r>
        <w:fldChar w:fldCharType="begin"/>
      </w:r>
      <w:r>
        <w:instrText xml:space="preserve"> HYPERLINK "https://www.docin.com/p-1005651214.html" </w:instrText>
      </w:r>
      <w:r>
        <w:fldChar w:fldCharType="separate"/>
      </w:r>
      <w:r>
        <w:rPr>
          <w:rStyle w:val="8"/>
          <w:rFonts w:ascii="TimesNewRomanPS" w:hAnsi="TimesNewRomanPS"/>
          <w:b/>
          <w:bCs/>
          <w:color w:val="000E28"/>
          <w:sz w:val="33"/>
          <w:szCs w:val="33"/>
          <w:shd w:val="clear" w:color="auto" w:fill="FFFFFF"/>
        </w:rPr>
        <w:t>https://www.docin.com/p-1005651214.html</w:t>
      </w:r>
      <w:r>
        <w:rPr>
          <w:rStyle w:val="8"/>
          <w:rFonts w:ascii="TimesNewRomanPS" w:hAnsi="TimesNewRomanPS"/>
          <w:b/>
          <w:bCs/>
          <w:color w:val="000E28"/>
          <w:sz w:val="33"/>
          <w:szCs w:val="33"/>
          <w:shd w:val="clear" w:color="auto" w:fill="FFFFFF"/>
        </w:rPr>
        <w:fldChar w:fldCharType="end"/>
      </w: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信源编码主要考虑信源的统计特性，信道编码主要考虑信道的统计特性。分开设计的优点是设计简单、通用性好，可以分别形成标准。缺点是没有充分利用各自的优势，因而不是最佳的。无线系统的信源编码由于压缩比很高，对差错十分敏感；而信道编码面临十分恶劣的传播环境，但提供的带宽冗余度很小。</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语义通信的理解：</w:t>
      </w: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将用户需求和信息含义融入通信过程</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语义通信的优点：与传统文本传输重建对比</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深度学习的好处：</w:t>
      </w:r>
    </w:p>
    <w:p>
      <w:pPr>
        <w:rPr>
          <w:rFonts w:hint="eastAsia" w:ascii="TimesNewRomanPS" w:hAnsi="TimesNewRomanPS"/>
          <w:b/>
          <w:bCs/>
          <w:color w:val="000E28"/>
          <w:sz w:val="33"/>
          <w:szCs w:val="33"/>
          <w:shd w:val="clear" w:color="auto" w:fill="FFFFFF"/>
        </w:rPr>
      </w:pPr>
    </w:p>
    <w:p>
      <w:pPr>
        <w:widowControl/>
        <w:jc w:val="left"/>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 xml:space="preserve">语义通信有两种noise：physical channel noise and semantic noise（caused by 1）different KBs used by </w:t>
      </w:r>
    </w:p>
    <w:p>
      <w:pPr>
        <w:widowControl/>
        <w:jc w:val="left"/>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 xml:space="preserve">the semantic source and destination. </w:t>
      </w:r>
      <w:r>
        <w:rPr>
          <w:rFonts w:hint="eastAsia" w:ascii="TimesNewRomanPS" w:hAnsi="TimesNewRomanPS"/>
          <w:b/>
          <w:bCs/>
          <w:color w:val="000E28"/>
          <w:sz w:val="33"/>
          <w:szCs w:val="33"/>
          <w:shd w:val="clear" w:color="auto" w:fill="FFFFFF"/>
        </w:rPr>
        <w:t>2）</w:t>
      </w:r>
      <w:r>
        <w:rPr>
          <w:rFonts w:ascii="TimesNewRomanPS" w:hAnsi="TimesNewRomanPS"/>
          <w:b/>
          <w:bCs/>
          <w:color w:val="000E28"/>
          <w:sz w:val="33"/>
          <w:szCs w:val="33"/>
          <w:shd w:val="clear" w:color="auto" w:fill="FFFFFF"/>
        </w:rPr>
        <w:t xml:space="preserve">polysemy and synonym </w:t>
      </w: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 xml:space="preserve">） </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牛凯说语义通信不是语义分割，语义通信要考虑信道特征、传输特征，所以</w:t>
      </w:r>
      <w:r>
        <w:rPr>
          <w:rFonts w:hint="eastAsia" w:ascii="TimesNewRomanPS" w:hAnsi="TimesNewRomanPS"/>
          <w:b/>
          <w:bCs/>
          <w:color w:val="000E28"/>
          <w:sz w:val="33"/>
          <w:szCs w:val="33"/>
          <w:highlight w:val="yellow"/>
          <w:shd w:val="clear" w:color="auto" w:fill="FFFFFF"/>
        </w:rPr>
        <w:t>NN提取feature map的时候是要考虑信道响应特征来进行权重</w:t>
      </w:r>
      <w:r>
        <w:rPr>
          <w:rFonts w:hint="eastAsia" w:ascii="TimesNewRomanPS" w:hAnsi="TimesNewRomanPS"/>
          <w:b/>
          <w:bCs/>
          <w:color w:val="000E28"/>
          <w:sz w:val="33"/>
          <w:szCs w:val="33"/>
          <w:shd w:val="clear" w:color="auto" w:fill="FFFFFF"/>
        </w:rPr>
        <w:t>，这个权重不是靠人的主观 而是靠学习到的信道、信源特征</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drawing>
          <wp:inline distT="0" distB="0" distL="114300" distR="114300">
            <wp:extent cx="3895725" cy="3390900"/>
            <wp:effectExtent l="0" t="0" r="9525" b="0"/>
            <wp:docPr id="3" name="图片 3" descr="166718095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67180953738"/>
                    <pic:cNvPicPr>
                      <a:picLocks noChangeAspect="1"/>
                    </pic:cNvPicPr>
                  </pic:nvPicPr>
                  <pic:blipFill>
                    <a:blip r:embed="rId4"/>
                    <a:stretch>
                      <a:fillRect/>
                    </a:stretch>
                  </pic:blipFill>
                  <pic:spPr>
                    <a:xfrm>
                      <a:off x="0" y="0"/>
                      <a:ext cx="3895725" cy="3390900"/>
                    </a:xfrm>
                    <a:prstGeom prst="rect">
                      <a:avLst/>
                    </a:prstGeom>
                  </pic:spPr>
                </pic:pic>
              </a:graphicData>
            </a:graphic>
          </wp:inline>
        </w:drawing>
      </w:r>
      <w:r>
        <w:fldChar w:fldCharType="begin"/>
      </w:r>
      <w:r>
        <w:instrText xml:space="preserve"> HYPERLINK "http://www.doc88.com/p-47139040280397.html" </w:instrText>
      </w:r>
      <w:r>
        <w:fldChar w:fldCharType="separate"/>
      </w:r>
      <w:r>
        <w:rPr>
          <w:rStyle w:val="6"/>
          <w:rFonts w:ascii="宋体" w:hAnsi="宋体" w:eastAsia="宋体" w:cs="宋体"/>
          <w:sz w:val="24"/>
          <w:szCs w:val="24"/>
        </w:rPr>
        <w:t>面向6G的语义通信_牛凯 - 道客巴巴 (doc88.com)</w:t>
      </w:r>
      <w:r>
        <w:rPr>
          <w:rStyle w:val="6"/>
          <w:rFonts w:ascii="宋体" w:hAnsi="宋体" w:eastAsia="宋体" w:cs="宋体"/>
          <w:sz w:val="24"/>
          <w:szCs w:val="24"/>
        </w:rPr>
        <w:fldChar w:fldCharType="end"/>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图像语义抽取：</w:t>
      </w:r>
      <w:r>
        <w:fldChar w:fldCharType="begin"/>
      </w:r>
      <w:r>
        <w:instrText xml:space="preserve"> HYPERLINK "https://www.guayunfan.com/lilun/660497.html" </w:instrText>
      </w:r>
      <w:r>
        <w:fldChar w:fldCharType="separate"/>
      </w:r>
      <w:r>
        <w:rPr>
          <w:rStyle w:val="8"/>
          <w:rFonts w:ascii="宋体" w:hAnsi="宋体" w:eastAsia="宋体" w:cs="宋体"/>
          <w:sz w:val="24"/>
          <w:szCs w:val="24"/>
        </w:rPr>
        <w:t>图像语义提取技术_挂云帆 (guayunfan.com)</w:t>
      </w:r>
      <w:r>
        <w:rPr>
          <w:rStyle w:val="8"/>
          <w:rFonts w:ascii="宋体" w:hAnsi="宋体" w:eastAsia="宋体" w:cs="宋体"/>
          <w:sz w:val="24"/>
          <w:szCs w:val="24"/>
        </w:rPr>
        <w:fldChar w:fldCharType="end"/>
      </w:r>
    </w:p>
    <w:p>
      <w:pPr>
        <w:rPr>
          <w:rFonts w:ascii="宋体" w:hAnsi="宋体" w:eastAsia="宋体" w:cs="宋体"/>
          <w:sz w:val="24"/>
          <w:szCs w:val="24"/>
        </w:rPr>
      </w:pPr>
      <w:r>
        <w:rPr>
          <w:rFonts w:hint="eastAsia" w:ascii="TimesNewRomanPS" w:hAnsi="TimesNewRomanPS"/>
          <w:b/>
          <w:bCs/>
          <w:color w:val="000E28"/>
          <w:sz w:val="33"/>
          <w:szCs w:val="33"/>
          <w:shd w:val="clear" w:color="auto" w:fill="FFFFFF"/>
        </w:rPr>
        <w:t>图像语义描述：</w:t>
      </w:r>
      <w:r>
        <w:fldChar w:fldCharType="begin"/>
      </w:r>
      <w:r>
        <w:instrText xml:space="preserve"> HYPERLINK "https://www.guayunfan.com/lilun/660498.html" </w:instrText>
      </w:r>
      <w:r>
        <w:fldChar w:fldCharType="separate"/>
      </w:r>
      <w:r>
        <w:rPr>
          <w:rStyle w:val="8"/>
          <w:rFonts w:ascii="宋体" w:hAnsi="宋体" w:eastAsia="宋体" w:cs="宋体"/>
          <w:sz w:val="24"/>
          <w:szCs w:val="24"/>
        </w:rPr>
        <w:t>图像语义描述_挂云帆 (guayunfan.com)</w:t>
      </w:r>
      <w:r>
        <w:rPr>
          <w:rStyle w:val="8"/>
          <w:rFonts w:ascii="宋体" w:hAnsi="宋体" w:eastAsia="宋体" w:cs="宋体"/>
          <w:sz w:val="24"/>
          <w:szCs w:val="24"/>
        </w:rPr>
        <w:fldChar w:fldCharType="end"/>
      </w:r>
    </w:p>
    <w:p>
      <w:pPr>
        <w:rPr>
          <w:rFonts w:ascii="宋体" w:hAnsi="宋体" w:eastAsia="宋体" w:cs="宋体"/>
          <w:sz w:val="24"/>
          <w:szCs w:val="24"/>
        </w:rPr>
      </w:pPr>
    </w:p>
    <w:p>
      <w:pPr>
        <w:rPr>
          <w:rFonts w:hint="eastAsia" w:ascii="TimesNewRomanPS" w:hAnsi="TimesNewRomanPS"/>
          <w:b/>
          <w:bCs/>
          <w:color w:val="000E28"/>
          <w:sz w:val="33"/>
          <w:szCs w:val="33"/>
          <w:shd w:val="clear" w:color="auto" w:fill="FFFFFF"/>
        </w:rPr>
      </w:pPr>
      <w:r>
        <w:fldChar w:fldCharType="begin"/>
      </w:r>
      <w:r>
        <w:instrText xml:space="preserve"> HYPERLINK "http://www.c114.com.cn/news/16/a1200054.html" </w:instrText>
      </w:r>
      <w:r>
        <w:fldChar w:fldCharType="separate"/>
      </w:r>
      <w:r>
        <w:rPr>
          <w:rStyle w:val="8"/>
          <w:rFonts w:ascii="宋体" w:hAnsi="宋体" w:eastAsia="宋体" w:cs="宋体"/>
          <w:sz w:val="24"/>
          <w:szCs w:val="24"/>
        </w:rPr>
        <w:t>清华大学-中国移动联合研究院陶晓明：会话视频语义通信，相同质量下将码率降低为10-20% - 推荐 — C114通信网</w:t>
      </w:r>
      <w:r>
        <w:rPr>
          <w:rStyle w:val="8"/>
          <w:rFonts w:ascii="宋体" w:hAnsi="宋体" w:eastAsia="宋体" w:cs="宋体"/>
          <w:sz w:val="24"/>
          <w:szCs w:val="24"/>
        </w:rPr>
        <w:fldChar w:fldCharType="end"/>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motivation是很重要的</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Deep Learning Enabled Semantic Communication Systems</w:t>
      </w:r>
    </w:p>
    <w:p>
      <w:r>
        <w:rPr>
          <w:rFonts w:hint="eastAsia"/>
        </w:rPr>
        <w:t xml:space="preserve">针对任务是文本传输 </w:t>
      </w:r>
      <w:r>
        <w:t xml:space="preserve">  </w:t>
      </w:r>
    </w:p>
    <w:p>
      <w:r>
        <w:rPr>
          <w:rFonts w:hint="eastAsia"/>
        </w:rPr>
        <w:t>方法：transformer、迁移学习（体现在先在一个地方训练出一个基本的网络？再放到dynamic环境中吗）、</w:t>
      </w:r>
    </w:p>
    <w:p>
      <w:r>
        <w:rPr>
          <w:rFonts w:hint="eastAsia"/>
        </w:rPr>
        <w:t>创新：sentence similarity</w:t>
      </w:r>
    </w:p>
    <w:p>
      <w:r>
        <w:rPr>
          <w:rFonts w:hint="eastAsia"/>
        </w:rPr>
        <w:t>问题：</w:t>
      </w:r>
    </w:p>
    <w:p>
      <w:pPr>
        <w:widowControl/>
        <w:jc w:val="left"/>
        <w:rPr>
          <w:rFonts w:ascii="宋体" w:hAnsi="宋体" w:eastAsia="宋体" w:cs="宋体"/>
          <w:sz w:val="24"/>
          <w:szCs w:val="24"/>
        </w:rPr>
      </w:pPr>
      <w:r>
        <w:rPr>
          <w:rFonts w:hint="eastAsia"/>
        </w:rPr>
        <w:t>我不理解这个jointly到底是什么意思  联合编码  信源-信道联合编码</w:t>
      </w:r>
      <w:r>
        <w:fldChar w:fldCharType="begin"/>
      </w:r>
      <w:r>
        <w:instrText xml:space="preserve"> HYPERLINK "http://www.qb5200.com/article/394828.html" </w:instrText>
      </w:r>
      <w:r>
        <w:fldChar w:fldCharType="separate"/>
      </w:r>
      <w:r>
        <w:rPr>
          <w:rStyle w:val="8"/>
          <w:rFonts w:ascii="宋体" w:hAnsi="宋体" w:eastAsia="宋体" w:cs="宋体"/>
          <w:sz w:val="24"/>
          <w:szCs w:val="24"/>
        </w:rPr>
        <w:t>基于深度学习的两种信源信道联合编码 详解基于深度学习的两种信源信道联合编码(IT技术) (qb5200.com)</w:t>
      </w:r>
      <w:r>
        <w:rPr>
          <w:rStyle w:val="8"/>
          <w:rFonts w:ascii="宋体" w:hAnsi="宋体" w:eastAsia="宋体" w:cs="宋体"/>
          <w:sz w:val="24"/>
          <w:szCs w:val="24"/>
        </w:rPr>
        <w:fldChar w:fldCharType="end"/>
      </w:r>
    </w:p>
    <w:p>
      <w:pPr>
        <w:widowControl/>
        <w:jc w:val="left"/>
      </w:pPr>
      <w:r>
        <w:rPr>
          <w:rFonts w:ascii="NimbusRomNo9L-Medi" w:hAnsi="NimbusRomNo9L-Medi" w:eastAsia="NimbusRomNo9L-Medi" w:cs="NimbusRomNo9L-Medi"/>
          <w:b/>
          <w:bCs/>
          <w:color w:val="000000"/>
          <w:kern w:val="0"/>
          <w:sz w:val="17"/>
          <w:szCs w:val="17"/>
          <w:lang w:bidi="ar"/>
        </w:rPr>
        <w:t xml:space="preserve">deep learned enabled end-to-end (E2E) </w:t>
      </w:r>
    </w:p>
    <w:p>
      <w:pPr>
        <w:widowControl/>
        <w:jc w:val="left"/>
        <w:rPr>
          <w:highlight w:val="yellow"/>
        </w:rPr>
      </w:pPr>
      <w:r>
        <w:rPr>
          <w:rFonts w:ascii="NimbusRomNo9L-Medi" w:hAnsi="NimbusRomNo9L-Medi" w:eastAsia="NimbusRomNo9L-Medi" w:cs="NimbusRomNo9L-Medi"/>
          <w:b/>
          <w:bCs/>
          <w:color w:val="000000"/>
          <w:kern w:val="0"/>
          <w:sz w:val="17"/>
          <w:szCs w:val="17"/>
          <w:lang w:bidi="ar"/>
        </w:rPr>
        <w:t>communication systems have been developed to</w:t>
      </w:r>
      <w:r>
        <w:rPr>
          <w:rFonts w:ascii="NimbusRomNo9L-Medi" w:hAnsi="NimbusRomNo9L-Medi" w:eastAsia="NimbusRomNo9L-Medi" w:cs="NimbusRomNo9L-Medi"/>
          <w:b/>
          <w:bCs/>
          <w:color w:val="000000"/>
          <w:kern w:val="0"/>
          <w:sz w:val="17"/>
          <w:szCs w:val="17"/>
          <w:highlight w:val="yellow"/>
          <w:lang w:bidi="ar"/>
        </w:rPr>
        <w:t xml:space="preserve"> merge all physical </w:t>
      </w:r>
    </w:p>
    <w:p>
      <w:pPr>
        <w:widowControl/>
        <w:jc w:val="left"/>
      </w:pPr>
      <w:r>
        <w:rPr>
          <w:rFonts w:ascii="NimbusRomNo9L-Medi" w:hAnsi="NimbusRomNo9L-Medi" w:eastAsia="NimbusRomNo9L-Medi" w:cs="NimbusRomNo9L-Medi"/>
          <w:b/>
          <w:bCs/>
          <w:color w:val="000000"/>
          <w:kern w:val="0"/>
          <w:sz w:val="17"/>
          <w:szCs w:val="17"/>
          <w:highlight w:val="yellow"/>
          <w:lang w:bidi="ar"/>
        </w:rPr>
        <w:t>layer blocks</w:t>
      </w:r>
      <w:r>
        <w:rPr>
          <w:rFonts w:ascii="NimbusRomNo9L-Medi" w:hAnsi="NimbusRomNo9L-Medi" w:eastAsia="NimbusRomNo9L-Medi" w:cs="NimbusRomNo9L-Medi"/>
          <w:b/>
          <w:bCs/>
          <w:color w:val="000000"/>
          <w:kern w:val="0"/>
          <w:sz w:val="17"/>
          <w:szCs w:val="17"/>
          <w:lang w:bidi="ar"/>
        </w:rPr>
        <w:t xml:space="preserve"> in the traditional communication systems</w:t>
      </w:r>
      <w:r>
        <w:rPr>
          <w:rFonts w:hint="eastAsia" w:ascii="NimbusRomNo9L-Medi" w:hAnsi="NimbusRomNo9L-Medi" w:eastAsia="NimbusRomNo9L-Medi" w:cs="NimbusRomNo9L-Medi"/>
          <w:b/>
          <w:bCs/>
          <w:color w:val="000000"/>
          <w:kern w:val="0"/>
          <w:sz w:val="17"/>
          <w:szCs w:val="17"/>
          <w:lang w:bidi="ar"/>
        </w:rPr>
        <w:t>，</w:t>
      </w:r>
      <w:r>
        <w:rPr>
          <w:rFonts w:ascii="NimbusRomNo9L-Medi" w:hAnsi="NimbusRomNo9L-Medi" w:eastAsia="NimbusRomNo9L-Medi" w:cs="NimbusRomNo9L-Medi"/>
          <w:b/>
          <w:bCs/>
          <w:color w:val="000000"/>
          <w:kern w:val="0"/>
          <w:sz w:val="17"/>
          <w:szCs w:val="17"/>
          <w:lang w:bidi="ar"/>
        </w:rPr>
        <w:t xml:space="preserve">which </w:t>
      </w:r>
    </w:p>
    <w:p>
      <w:pPr>
        <w:widowControl/>
        <w:jc w:val="left"/>
      </w:pPr>
      <w:r>
        <w:rPr>
          <w:rFonts w:ascii="NimbusRomNo9L-Medi" w:hAnsi="NimbusRomNo9L-Medi" w:eastAsia="NimbusRomNo9L-Medi" w:cs="NimbusRomNo9L-Medi"/>
          <w:b/>
          <w:bCs/>
          <w:color w:val="000000"/>
          <w:kern w:val="0"/>
          <w:sz w:val="17"/>
          <w:szCs w:val="17"/>
          <w:lang w:bidi="ar"/>
        </w:rPr>
        <w:t>make joint transceiver optimization possible.</w:t>
      </w:r>
    </w:p>
    <w:p>
      <w:pPr>
        <w:widowControl/>
        <w:jc w:val="left"/>
        <w:rPr>
          <w:rFonts w:ascii="NimbusRomNo9L-Regu" w:hAnsi="NimbusRomNo9L-Regu" w:eastAsia="NimbusRomNo9L-Regu" w:cs="NimbusRomNo9L-Regu"/>
          <w:color w:val="000000"/>
          <w:kern w:val="0"/>
          <w:sz w:val="19"/>
          <w:szCs w:val="19"/>
          <w:lang w:bidi="ar"/>
        </w:rPr>
      </w:pPr>
      <w:r>
        <w:rPr>
          <w:rFonts w:ascii="NimbusRomNo9L-Regu" w:hAnsi="NimbusRomNo9L-Regu" w:eastAsia="NimbusRomNo9L-Regu" w:cs="NimbusRomNo9L-Regu"/>
          <w:color w:val="000000"/>
          <w:kern w:val="0"/>
          <w:sz w:val="19"/>
          <w:szCs w:val="19"/>
          <w:lang w:bidi="ar"/>
        </w:rPr>
        <w:t xml:space="preserve"> joint semantic-channel coding and decoding</w:t>
      </w:r>
      <w:r>
        <w:rPr>
          <w:rFonts w:hint="eastAsia" w:ascii="NimbusRomNo9L-Regu" w:hAnsi="NimbusRomNo9L-Regu" w:eastAsia="NimbusRomNo9L-Regu" w:cs="NimbusRomNo9L-Regu"/>
          <w:color w:val="000000"/>
          <w:kern w:val="0"/>
          <w:sz w:val="19"/>
          <w:szCs w:val="19"/>
          <w:lang w:bidi="ar"/>
        </w:rPr>
        <w:t>？</w:t>
      </w:r>
    </w:p>
    <w:p>
      <w:pPr>
        <w:widowControl/>
        <w:jc w:val="left"/>
        <w:rPr>
          <w:rFonts w:ascii="NimbusRomNo9L-Regu" w:hAnsi="NimbusRomNo9L-Regu" w:eastAsia="NimbusRomNo9L-Regu" w:cs="NimbusRomNo9L-Regu"/>
          <w:color w:val="000000"/>
          <w:kern w:val="0"/>
          <w:sz w:val="19"/>
          <w:szCs w:val="19"/>
          <w:lang w:bidi="ar"/>
        </w:rPr>
      </w:pPr>
      <w:r>
        <w:rPr>
          <w:rFonts w:hint="eastAsia" w:ascii="NimbusRomNo9L-Regu" w:hAnsi="NimbusRomNo9L-Regu" w:eastAsia="NimbusRomNo9L-Regu" w:cs="NimbusRomNo9L-Regu"/>
          <w:color w:val="000000"/>
          <w:kern w:val="0"/>
          <w:sz w:val="19"/>
          <w:szCs w:val="19"/>
          <w:lang w:bidi="ar"/>
        </w:rPr>
        <w:t>为了在语义层面上还原信息，定义新的损失函数——（交叉熵-s，s’、互信息-x，y）</w:t>
      </w:r>
    </w:p>
    <w:p>
      <w:pPr>
        <w:widowControl/>
        <w:jc w:val="left"/>
        <w:rPr>
          <w:rFonts w:ascii="NimbusRomNo9L-Regu" w:hAnsi="NimbusRomNo9L-Regu" w:eastAsia="NimbusRomNo9L-Regu" w:cs="NimbusRomNo9L-Regu"/>
          <w:color w:val="000000"/>
          <w:kern w:val="0"/>
          <w:sz w:val="19"/>
          <w:szCs w:val="19"/>
          <w:lang w:bidi="ar"/>
        </w:rPr>
      </w:pPr>
      <w:r>
        <w:rPr>
          <w:rFonts w:hint="eastAsia" w:ascii="NimbusRomNo9L-Regu" w:hAnsi="NimbusRomNo9L-Regu" w:eastAsia="NimbusRomNo9L-Regu" w:cs="NimbusRomNo9L-Regu"/>
          <w:color w:val="000000"/>
          <w:kern w:val="0"/>
          <w:sz w:val="19"/>
          <w:szCs w:val="19"/>
          <w:lang w:bidi="ar"/>
        </w:rPr>
        <w:t>这个mutual information model是干嘛的？-》给出互信息-》只是作为整体的损失函数？</w:t>
      </w:r>
    </w:p>
    <w:p>
      <w:pPr>
        <w:widowControl/>
        <w:jc w:val="left"/>
      </w:pPr>
      <w:r>
        <w:rPr>
          <w:rFonts w:hint="eastAsia"/>
        </w:rPr>
        <w:t>互信息和KL散度的关系</w:t>
      </w:r>
    </w:p>
    <w:p>
      <w:pPr>
        <w:widowControl/>
        <w:jc w:val="left"/>
      </w:pPr>
    </w:p>
    <w:p>
      <w:r>
        <w:rPr>
          <w:rFonts w:hint="eastAsia"/>
        </w:rPr>
        <w:t xml:space="preserve">如何去辨别语句的相似度？ </w:t>
      </w:r>
      <w:r>
        <w:t xml:space="preserve"> S</w:t>
      </w:r>
      <w:r>
        <w:rPr>
          <w:rFonts w:hint="eastAsia"/>
        </w:rPr>
        <w:t>entence</w:t>
      </w:r>
      <w:r>
        <w:t xml:space="preserve"> </w:t>
      </w:r>
      <w:r>
        <w:rPr>
          <w:rFonts w:hint="eastAsia"/>
        </w:rPr>
        <w:t>similarity</w:t>
      </w:r>
    </w:p>
    <w:p/>
    <w:p>
      <w:r>
        <w:rPr>
          <w:rFonts w:hint="eastAsia"/>
        </w:rPr>
        <w:t>Idea：</w:t>
      </w:r>
    </w:p>
    <w:p/>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Deep Joint Source-Channel Coding for Wireless Image Transmission</w:t>
      </w: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Motivation： 物联网需求</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Deep JSCC 有效学习噪声弹性编码表示</w:t>
      </w:r>
    </w:p>
    <w:p/>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Semantic communication systems for speech transmission</w:t>
      </w:r>
    </w:p>
    <w:p>
      <w:r>
        <w:rPr>
          <w:rFonts w:hint="eastAsia"/>
        </w:rPr>
        <w:t>本文中CSI已知</w:t>
      </w:r>
    </w:p>
    <w:p>
      <w:r>
        <w:rPr>
          <w:rFonts w:hint="eastAsia"/>
        </w:rPr>
        <w:t xml:space="preserve">方法：an attention mechanism </w:t>
      </w:r>
    </w:p>
    <w:p>
      <w:r>
        <w:t>employing squeeze-and-excitation (SE) networks</w:t>
      </w:r>
    </w:p>
    <w:p/>
    <w:p>
      <w:r>
        <w:rPr>
          <w:rFonts w:hint="eastAsia"/>
        </w:rPr>
        <w:t>效果：strong adaptability</w:t>
      </w:r>
    </w:p>
    <w:p>
      <w:r>
        <w:rPr>
          <w:rFonts w:hint="eastAsia"/>
        </w:rPr>
        <w:t>两大任务：1）语义信息的学习和语音信号的提取2）减轻无线信道的干扰</w:t>
      </w:r>
    </w:p>
    <w:p/>
    <w:p>
      <w:r>
        <w:rPr>
          <w:rFonts w:hint="eastAsia"/>
        </w:rPr>
        <w:t>问题：</w:t>
      </w:r>
    </w:p>
    <w:p>
      <w:pPr>
        <w:widowControl/>
        <w:jc w:val="left"/>
        <w:rPr>
          <w:rFonts w:ascii="NimbusRomNo9L-Regu" w:hAnsi="NimbusRomNo9L-Regu" w:eastAsia="NimbusRomNo9L-Regu" w:cs="NimbusRomNo9L-Regu"/>
          <w:color w:val="000000"/>
          <w:kern w:val="0"/>
          <w:sz w:val="19"/>
          <w:szCs w:val="19"/>
          <w:lang w:bidi="ar"/>
        </w:rPr>
      </w:pPr>
      <w:r>
        <w:rPr>
          <w:rFonts w:hint="eastAsia"/>
        </w:rPr>
        <w:t>语音传输也能语义通信？达到什么样的效果，原理是什么-》</w:t>
      </w:r>
      <w:r>
        <w:rPr>
          <w:rFonts w:hint="eastAsia" w:ascii="NimbusRomNo9L-Regu" w:hAnsi="NimbusRomNo9L-Regu" w:eastAsia="NimbusRomNo9L-Regu" w:cs="NimbusRomNo9L-Regu"/>
          <w:color w:val="000000"/>
          <w:kern w:val="0"/>
          <w:sz w:val="19"/>
          <w:szCs w:val="19"/>
          <w:lang w:bidi="ar"/>
        </w:rPr>
        <w:t>文章通过SE模型来关注重要信息</w:t>
      </w:r>
    </w:p>
    <w:p/>
    <w:p>
      <w:pPr>
        <w:widowControl/>
        <w:jc w:val="left"/>
        <w:rPr>
          <w:rFonts w:ascii="NimbusRomNo9L-Regu" w:hAnsi="NimbusRomNo9L-Regu" w:eastAsia="NimbusRomNo9L-Regu" w:cs="NimbusRomNo9L-Regu"/>
          <w:color w:val="000000"/>
          <w:kern w:val="0"/>
          <w:sz w:val="19"/>
          <w:szCs w:val="19"/>
          <w:highlight w:val="yellow"/>
          <w:lang w:bidi="ar"/>
        </w:rPr>
      </w:pPr>
      <w:r>
        <w:rPr>
          <w:rFonts w:ascii="NimbusRomNo9L-Regu" w:hAnsi="NimbusRomNo9L-Regu" w:eastAsia="NimbusRomNo9L-Regu" w:cs="NimbusRomNo9L-Regu"/>
          <w:color w:val="000000"/>
          <w:kern w:val="0"/>
          <w:sz w:val="19"/>
          <w:szCs w:val="19"/>
          <w:lang w:bidi="ar"/>
        </w:rPr>
        <w:t>The objective of the whole transceiver system is to recover speech signals as close as to the original,</w:t>
      </w:r>
      <w:r>
        <w:rPr>
          <w:rFonts w:hint="eastAsia" w:ascii="NimbusRomNo9L-Regu" w:hAnsi="NimbusRomNo9L-Regu" w:eastAsia="NimbusRomNo9L-Regu" w:cs="NimbusRomNo9L-Regu"/>
          <w:color w:val="000000"/>
          <w:kern w:val="0"/>
          <w:sz w:val="19"/>
          <w:szCs w:val="19"/>
          <w:lang w:bidi="ar"/>
        </w:rPr>
        <w:t>因此有两大挑战：如何利用语义信息还原（语义编码/解码） 二是信道编码器/解码器的设计，通过添加</w:t>
      </w:r>
      <w:r>
        <w:rPr>
          <w:rFonts w:hint="eastAsia" w:ascii="NimbusRomNo9L-Regu" w:hAnsi="NimbusRomNo9L-Regu" w:eastAsia="NimbusRomNo9L-Regu" w:cs="NimbusRomNo9L-Regu"/>
          <w:color w:val="000000"/>
          <w:kern w:val="0"/>
          <w:sz w:val="19"/>
          <w:szCs w:val="19"/>
          <w:highlight w:val="yellow"/>
          <w:lang w:bidi="ar"/>
        </w:rPr>
        <w:t>冗余信息来减轻由物理信道引起的符号错误。-》channel encoder/decoder</w:t>
      </w:r>
    </w:p>
    <w:p>
      <w:pPr>
        <w:widowControl/>
        <w:jc w:val="left"/>
      </w:pPr>
      <w:r>
        <w:rPr>
          <w:rFonts w:ascii="NimbusRomNo9L-Regu" w:hAnsi="NimbusRomNo9L-Regu" w:eastAsia="NimbusRomNo9L-Regu" w:cs="NimbusRomNo9L-Regu"/>
          <w:color w:val="000000"/>
          <w:kern w:val="0"/>
          <w:sz w:val="19"/>
          <w:szCs w:val="19"/>
          <w:lang w:bidi="ar"/>
        </w:rPr>
        <w:t>However, the bit-to</w:t>
      </w:r>
    </w:p>
    <w:p>
      <w:pPr>
        <w:widowControl/>
        <w:jc w:val="left"/>
      </w:pPr>
      <w:r>
        <w:rPr>
          <w:rFonts w:ascii="NimbusRomNo9L-Regu" w:hAnsi="NimbusRomNo9L-Regu" w:eastAsia="NimbusRomNo9L-Regu" w:cs="NimbusRomNo9L-Regu"/>
          <w:color w:val="000000"/>
          <w:kern w:val="0"/>
          <w:sz w:val="19"/>
          <w:szCs w:val="19"/>
          <w:lang w:bidi="ar"/>
        </w:rPr>
        <w:t xml:space="preserve">symbol transformation is not involved in our proposed system. </w:t>
      </w:r>
    </w:p>
    <w:p>
      <w:pPr>
        <w:widowControl/>
        <w:jc w:val="left"/>
      </w:pPr>
      <w:r>
        <w:rPr>
          <w:rFonts w:ascii="NimbusRomNo9L-Regu" w:hAnsi="NimbusRomNo9L-Regu" w:eastAsia="NimbusRomNo9L-Regu" w:cs="NimbusRomNo9L-Regu"/>
          <w:color w:val="000000"/>
          <w:kern w:val="0"/>
          <w:sz w:val="19"/>
          <w:szCs w:val="19"/>
          <w:lang w:bidi="ar"/>
        </w:rPr>
        <w:t xml:space="preserve">The raw speech signals are directly mapped into a transmitted </w:t>
      </w:r>
    </w:p>
    <w:p>
      <w:pPr>
        <w:widowControl/>
        <w:jc w:val="left"/>
      </w:pPr>
      <w:r>
        <w:rPr>
          <w:rFonts w:ascii="NimbusRomNo9L-Regu" w:hAnsi="NimbusRomNo9L-Regu" w:eastAsia="NimbusRomNo9L-Regu" w:cs="NimbusRomNo9L-Regu"/>
          <w:color w:val="000000"/>
          <w:kern w:val="0"/>
          <w:sz w:val="19"/>
          <w:szCs w:val="19"/>
          <w:lang w:bidi="ar"/>
        </w:rPr>
        <w:t xml:space="preserve">symbol stream by the </w:t>
      </w:r>
      <w:r>
        <w:rPr>
          <w:rFonts w:ascii="NimbusRomNo9L-ReguItal" w:hAnsi="NimbusRomNo9L-ReguItal" w:eastAsia="NimbusRomNo9L-ReguItal" w:cs="NimbusRomNo9L-ReguItal"/>
          <w:i/>
          <w:iCs/>
          <w:color w:val="000000"/>
          <w:kern w:val="0"/>
          <w:sz w:val="19"/>
          <w:szCs w:val="19"/>
          <w:lang w:bidi="ar"/>
        </w:rPr>
        <w:t xml:space="preserve">speech encoder </w:t>
      </w:r>
      <w:r>
        <w:rPr>
          <w:rFonts w:ascii="NimbusRomNo9L-Regu" w:hAnsi="NimbusRomNo9L-Regu" w:eastAsia="NimbusRomNo9L-Regu" w:cs="NimbusRomNo9L-Regu"/>
          <w:color w:val="000000"/>
          <w:kern w:val="0"/>
          <w:sz w:val="19"/>
          <w:szCs w:val="19"/>
          <w:lang w:bidi="ar"/>
        </w:rPr>
        <w:t xml:space="preserve">and the </w:t>
      </w:r>
      <w:r>
        <w:rPr>
          <w:rFonts w:ascii="NimbusRomNo9L-ReguItal" w:hAnsi="NimbusRomNo9L-ReguItal" w:eastAsia="NimbusRomNo9L-ReguItal" w:cs="NimbusRomNo9L-ReguItal"/>
          <w:i/>
          <w:iCs/>
          <w:color w:val="000000"/>
          <w:kern w:val="0"/>
          <w:sz w:val="19"/>
          <w:szCs w:val="19"/>
          <w:lang w:bidi="ar"/>
        </w:rPr>
        <w:t>channel encoder</w:t>
      </w:r>
      <w:r>
        <w:rPr>
          <w:rFonts w:ascii="NimbusRomNo9L-Regu" w:hAnsi="NimbusRomNo9L-Regu" w:eastAsia="NimbusRomNo9L-Regu" w:cs="NimbusRomNo9L-Regu"/>
          <w:color w:val="000000"/>
          <w:kern w:val="0"/>
          <w:sz w:val="19"/>
          <w:szCs w:val="19"/>
          <w:lang w:bidi="ar"/>
        </w:rPr>
        <w:t xml:space="preserve">, </w:t>
      </w:r>
    </w:p>
    <w:p>
      <w:pPr>
        <w:widowControl/>
        <w:jc w:val="left"/>
      </w:pPr>
      <w:r>
        <w:rPr>
          <w:rFonts w:ascii="NimbusRomNo9L-Regu" w:hAnsi="NimbusRomNo9L-Regu" w:eastAsia="NimbusRomNo9L-Regu" w:cs="NimbusRomNo9L-Regu"/>
          <w:color w:val="000000"/>
          <w:kern w:val="0"/>
          <w:sz w:val="19"/>
          <w:szCs w:val="19"/>
          <w:lang w:bidi="ar"/>
        </w:rPr>
        <w:t>and recover it at the receiver via inverse operation</w:t>
      </w:r>
    </w:p>
    <w:p>
      <w:pPr>
        <w:widowControl/>
        <w:jc w:val="left"/>
        <w:rPr>
          <w:rFonts w:ascii="NimbusRomNo9L-Regu" w:hAnsi="NimbusRomNo9L-Regu" w:eastAsia="NimbusRomNo9L-Regu" w:cs="NimbusRomNo9L-Regu"/>
          <w:color w:val="000000"/>
          <w:kern w:val="0"/>
          <w:sz w:val="19"/>
          <w:szCs w:val="19"/>
          <w:highlight w:val="yellow"/>
          <w:lang w:bidi="ar"/>
        </w:rPr>
      </w:pPr>
      <w:r>
        <w:rPr>
          <w:rFonts w:hint="eastAsia" w:ascii="NimbusRomNo9L-Regu" w:hAnsi="NimbusRomNo9L-Regu" w:eastAsia="NimbusRomNo9L-Regu" w:cs="NimbusRomNo9L-Regu"/>
          <w:color w:val="000000"/>
          <w:kern w:val="0"/>
          <w:sz w:val="19"/>
          <w:szCs w:val="19"/>
          <w:highlight w:val="yellow"/>
          <w:lang w:bidi="ar"/>
        </w:rPr>
        <w:t>如何理解？</w:t>
      </w:r>
    </w:p>
    <w:p/>
    <w:p>
      <w:r>
        <w:rPr>
          <w:rFonts w:hint="eastAsia"/>
        </w:rPr>
        <w:t>Idea：我们真的要尽可能地还原语音信息吗，能不能只还原关键信息呢</w:t>
      </w:r>
    </w:p>
    <w:p>
      <w:r>
        <w:rPr>
          <w:rFonts w:hint="eastAsia"/>
        </w:rPr>
        <w:t>语音信息传递的时候，多关注讲话快的地方，因为这个部分的语音比较容易混淆</w:t>
      </w:r>
    </w:p>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Task-oriented multi-user semantic communications for VQA</w:t>
      </w:r>
    </w:p>
    <w:p>
      <w:pPr>
        <w:widowControl/>
        <w:jc w:val="left"/>
      </w:pPr>
      <w:r>
        <w:rPr>
          <w:rFonts w:ascii="Times-Roman" w:hAnsi="Times-Roman" w:eastAsia="Times-Roman" w:cs="Times-Roman"/>
          <w:color w:val="000000"/>
          <w:kern w:val="0"/>
          <w:sz w:val="19"/>
          <w:szCs w:val="19"/>
          <w:lang w:bidi="ar"/>
        </w:rPr>
        <w:t>How to exploit semantic information for specifific tasks at the</w:t>
      </w:r>
      <w:r>
        <w:rPr>
          <w:rFonts w:ascii="Times-Roman" w:hAnsi="Times-Roman" w:eastAsia="Times-Roman" w:cs="Times-Roman"/>
          <w:color w:val="000000"/>
          <w:kern w:val="0"/>
          <w:sz w:val="19"/>
          <w:szCs w:val="19"/>
          <w:highlight w:val="yellow"/>
          <w:lang w:bidi="ar"/>
        </w:rPr>
        <w:t xml:space="preserve"> effectiveness level</w:t>
      </w:r>
      <w:r>
        <w:rPr>
          <w:rFonts w:ascii="Times-Roman" w:hAnsi="Times-Roman" w:eastAsia="Times-Roman" w:cs="Times-Roman"/>
          <w:color w:val="000000"/>
          <w:kern w:val="0"/>
          <w:sz w:val="19"/>
          <w:szCs w:val="19"/>
          <w:lang w:bidi="ar"/>
        </w:rPr>
        <w:t xml:space="preserve"> is another key area</w:t>
      </w:r>
      <w:r>
        <w:rPr>
          <w:rFonts w:hint="eastAsia" w:ascii="Times-Roman" w:hAnsi="Times-Roman" w:eastAsia="Times-Roman" w:cs="Times-Roman"/>
          <w:color w:val="000000"/>
          <w:kern w:val="0"/>
          <w:sz w:val="19"/>
          <w:szCs w:val="19"/>
          <w:lang w:bidi="ar"/>
        </w:rPr>
        <w:t xml:space="preserve"> </w:t>
      </w:r>
      <w:r>
        <w:rPr>
          <w:rFonts w:ascii="Times-Roman" w:hAnsi="Times-Roman" w:eastAsia="Times-Roman" w:cs="Times-Roman"/>
          <w:color w:val="000000"/>
          <w:kern w:val="0"/>
          <w:sz w:val="19"/>
          <w:szCs w:val="19"/>
          <w:lang w:bidi="ar"/>
        </w:rPr>
        <w:t xml:space="preserve">and few researchers pay attention to this area. </w:t>
      </w:r>
    </w:p>
    <w:p>
      <w:pPr>
        <w:widowControl/>
        <w:jc w:val="left"/>
      </w:pPr>
    </w:p>
    <w:p>
      <w:pPr>
        <w:widowControl/>
        <w:jc w:val="left"/>
      </w:pPr>
      <w:r>
        <w:rPr>
          <w:rFonts w:ascii="Times-Roman" w:hAnsi="Times-Roman" w:eastAsia="Times-Roman" w:cs="Times-Roman"/>
          <w:color w:val="000000"/>
          <w:kern w:val="0"/>
          <w:sz w:val="19"/>
          <w:szCs w:val="19"/>
          <w:lang w:bidi="ar"/>
        </w:rPr>
        <w:t xml:space="preserve">we face two challenges: how </w:t>
      </w:r>
    </w:p>
    <w:p>
      <w:pPr>
        <w:widowControl/>
        <w:jc w:val="left"/>
      </w:pPr>
      <w:r>
        <w:rPr>
          <w:rFonts w:ascii="Times-Roman" w:hAnsi="Times-Roman" w:eastAsia="Times-Roman" w:cs="Times-Roman"/>
          <w:color w:val="000000"/>
          <w:kern w:val="0"/>
          <w:sz w:val="19"/>
          <w:szCs w:val="19"/>
          <w:lang w:bidi="ar"/>
        </w:rPr>
        <w:t xml:space="preserve">to extract the proper semantic information from each user and </w:t>
      </w:r>
    </w:p>
    <w:p>
      <w:pPr>
        <w:widowControl/>
        <w:jc w:val="left"/>
      </w:pPr>
      <w:r>
        <w:rPr>
          <w:rFonts w:ascii="Times-Roman" w:hAnsi="Times-Roman" w:eastAsia="Times-Roman" w:cs="Times-Roman"/>
          <w:color w:val="000000"/>
          <w:kern w:val="0"/>
          <w:sz w:val="19"/>
          <w:szCs w:val="19"/>
          <w:lang w:bidi="ar"/>
        </w:rPr>
        <w:t xml:space="preserve">how to build a model for multimodal semantic information </w:t>
      </w:r>
    </w:p>
    <w:p>
      <w:pPr>
        <w:widowControl/>
        <w:jc w:val="left"/>
      </w:pPr>
      <w:r>
        <w:rPr>
          <w:rFonts w:ascii="Times-Roman" w:hAnsi="Times-Roman" w:eastAsia="Times-Roman" w:cs="Times-Roman"/>
          <w:color w:val="000000"/>
          <w:kern w:val="0"/>
          <w:sz w:val="19"/>
          <w:szCs w:val="19"/>
          <w:highlight w:val="yellow"/>
          <w:lang w:bidi="ar"/>
        </w:rPr>
        <w:t>fusion</w:t>
      </w:r>
      <w:r>
        <w:rPr>
          <w:rFonts w:ascii="Times-Roman" w:hAnsi="Times-Roman" w:eastAsia="Times-Roman" w:cs="Times-Roman"/>
          <w:color w:val="000000"/>
          <w:kern w:val="0"/>
          <w:sz w:val="19"/>
          <w:szCs w:val="19"/>
          <w:lang w:bidi="ar"/>
        </w:rPr>
        <w:t xml:space="preserve"> at the receiver.</w:t>
      </w:r>
    </w:p>
    <w:p>
      <w:pPr>
        <w:widowControl/>
        <w:jc w:val="left"/>
      </w:pPr>
    </w:p>
    <w:p>
      <w:r>
        <w:rPr>
          <w:rFonts w:hint="eastAsia"/>
        </w:rPr>
        <w:t>方法：MU-DeepSC发射机采用memory、attention和composition（MAC）神经网络对相关数据进行处理。MU-DeepSC接收器通过提取不同发送器的图像和文本的语义信息，将根据接收器接收到的语义信息直接生成答案</w:t>
      </w:r>
    </w:p>
    <w:p/>
    <w:p/>
    <w:p/>
    <w:p>
      <w:r>
        <w:rPr>
          <w:rFonts w:hint="eastAsia"/>
        </w:rPr>
        <w:t>前面三篇文章都说会robust to channel variation  为什么呢？</w:t>
      </w:r>
    </w:p>
    <w:p>
      <w:pPr>
        <w:widowControl/>
        <w:jc w:val="left"/>
        <w:rPr>
          <w:sz w:val="24"/>
          <w:szCs w:val="28"/>
        </w:rPr>
      </w:pPr>
      <w:r>
        <w:rPr>
          <w:rFonts w:ascii="Times-Roman" w:hAnsi="Times-Roman" w:eastAsia="Times-Roman" w:cs="Times-Roman"/>
          <w:color w:val="000000"/>
          <w:kern w:val="0"/>
          <w:szCs w:val="21"/>
          <w:lang w:bidi="ar"/>
        </w:rPr>
        <w:t xml:space="preserve">Semantic communications transmit and recover the meaning </w:t>
      </w:r>
    </w:p>
    <w:p>
      <w:pPr>
        <w:widowControl/>
        <w:jc w:val="left"/>
        <w:rPr>
          <w:sz w:val="24"/>
          <w:szCs w:val="28"/>
        </w:rPr>
      </w:pPr>
      <w:r>
        <w:rPr>
          <w:rFonts w:ascii="Times-Roman" w:hAnsi="Times-Roman" w:eastAsia="Times-Roman" w:cs="Times-Roman"/>
          <w:color w:val="000000"/>
          <w:kern w:val="0"/>
          <w:szCs w:val="21"/>
          <w:lang w:bidi="ar"/>
        </w:rPr>
        <w:t xml:space="preserve">of the transmitted content directly and require no accurate </w:t>
      </w:r>
    </w:p>
    <w:p>
      <w:pPr>
        <w:widowControl/>
        <w:jc w:val="left"/>
        <w:rPr>
          <w:rFonts w:ascii="Times-Roman" w:hAnsi="Times-Roman" w:eastAsia="Times-Roman" w:cs="Times-Roman"/>
          <w:color w:val="000000"/>
          <w:kern w:val="0"/>
          <w:sz w:val="19"/>
          <w:szCs w:val="19"/>
          <w:lang w:bidi="ar"/>
        </w:rPr>
      </w:pPr>
      <w:r>
        <w:rPr>
          <w:rFonts w:ascii="Times-Roman" w:hAnsi="Times-Roman" w:eastAsia="Times-Roman" w:cs="Times-Roman"/>
          <w:color w:val="000000"/>
          <w:kern w:val="0"/>
          <w:szCs w:val="21"/>
          <w:lang w:bidi="ar"/>
        </w:rPr>
        <w:t>bit recovery, thus, are more robust to the channels</w:t>
      </w:r>
      <w:r>
        <w:rPr>
          <w:rFonts w:hint="eastAsia" w:ascii="Times-Roman" w:hAnsi="Times-Roman" w:eastAsia="Times-Roman" w:cs="Times-Roman"/>
          <w:color w:val="000000"/>
          <w:kern w:val="0"/>
          <w:sz w:val="19"/>
          <w:szCs w:val="19"/>
          <w:lang w:bidi="ar"/>
        </w:rPr>
        <w:t>（</w:t>
      </w:r>
      <w:r>
        <w:rPr>
          <w:rFonts w:ascii="Times-Roman" w:hAnsi="Times-Roman" w:eastAsia="Times-Roman" w:cs="Times-Roman"/>
          <w:color w:val="000000"/>
          <w:kern w:val="0"/>
          <w:szCs w:val="21"/>
          <w:lang w:bidi="ar"/>
        </w:rPr>
        <w:t>Task-oriented multi-user semantic communications for VQA</w:t>
      </w:r>
      <w:r>
        <w:rPr>
          <w:rFonts w:hint="eastAsia" w:ascii="Times-Roman" w:hAnsi="Times-Roman" w:eastAsia="Times-Roman" w:cs="Times-Roman"/>
          <w:color w:val="000000"/>
          <w:kern w:val="0"/>
          <w:szCs w:val="21"/>
          <w:lang w:bidi="ar"/>
        </w:rPr>
        <w:t>）如何理解？</w:t>
      </w:r>
    </w:p>
    <w:p>
      <w:pPr>
        <w:widowControl/>
        <w:jc w:val="left"/>
      </w:pPr>
      <w:r>
        <w:rPr>
          <w:rFonts w:ascii="NimbusRomNo9L-Regu" w:hAnsi="NimbusRomNo9L-Regu" w:eastAsia="NimbusRomNo9L-Regu" w:cs="NimbusRomNo9L-Regu"/>
          <w:color w:val="000000"/>
          <w:kern w:val="0"/>
          <w:sz w:val="19"/>
          <w:szCs w:val="19"/>
          <w:lang w:bidi="ar"/>
        </w:rPr>
        <w:t xml:space="preserve">We observe that all DL enabled approaches are more competitive in the </w:t>
      </w:r>
    </w:p>
    <w:p>
      <w:pPr>
        <w:widowControl/>
        <w:jc w:val="left"/>
        <w:rPr>
          <w:rFonts w:ascii="NimbusRomNo9L-Regu" w:hAnsi="NimbusRomNo9L-Regu" w:eastAsia="NimbusRomNo9L-Regu" w:cs="NimbusRomNo9L-Regu"/>
          <w:color w:val="000000"/>
          <w:kern w:val="0"/>
          <w:sz w:val="19"/>
          <w:szCs w:val="19"/>
          <w:lang w:bidi="ar"/>
        </w:rPr>
      </w:pPr>
      <w:r>
        <w:rPr>
          <w:rFonts w:ascii="NimbusRomNo9L-Regu" w:hAnsi="NimbusRomNo9L-Regu" w:eastAsia="NimbusRomNo9L-Regu" w:cs="NimbusRomNo9L-Regu"/>
          <w:color w:val="000000"/>
          <w:kern w:val="0"/>
          <w:sz w:val="19"/>
          <w:szCs w:val="19"/>
          <w:lang w:bidi="ar"/>
        </w:rPr>
        <w:t>low SNR regime.</w:t>
      </w:r>
      <w:r>
        <w:rPr>
          <w:rFonts w:hint="eastAsia" w:ascii="NimbusRomNo9L-Regu" w:hAnsi="NimbusRomNo9L-Regu" w:eastAsia="NimbusRomNo9L-Regu" w:cs="NimbusRomNo9L-Regu"/>
          <w:color w:val="000000"/>
          <w:kern w:val="0"/>
          <w:sz w:val="19"/>
          <w:szCs w:val="19"/>
          <w:lang w:bidi="ar"/>
        </w:rPr>
        <w:t>（</w:t>
      </w:r>
      <w:r>
        <w:rPr>
          <w:rFonts w:ascii="NimbusRomNo9L-Regu" w:hAnsi="NimbusRomNo9L-Regu" w:eastAsia="NimbusRomNo9L-Regu" w:cs="NimbusRomNo9L-Regu"/>
          <w:color w:val="000000"/>
          <w:kern w:val="0"/>
          <w:sz w:val="19"/>
          <w:szCs w:val="19"/>
          <w:lang w:bidi="ar"/>
        </w:rPr>
        <w:t xml:space="preserve">Deep Learning Enabled Semantic Communication Systems </w:t>
      </w:r>
      <w:r>
        <w:rPr>
          <w:rFonts w:hint="eastAsia" w:ascii="NimbusRomNo9L-Regu" w:hAnsi="NimbusRomNo9L-Regu" w:eastAsia="NimbusRomNo9L-Regu" w:cs="NimbusRomNo9L-Regu"/>
          <w:color w:val="000000"/>
          <w:kern w:val="0"/>
          <w:sz w:val="19"/>
          <w:szCs w:val="19"/>
          <w:lang w:bidi="ar"/>
        </w:rPr>
        <w:t>）</w:t>
      </w:r>
    </w:p>
    <w:p>
      <w:pPr>
        <w:widowControl/>
        <w:jc w:val="left"/>
        <w:rPr>
          <w:rFonts w:ascii="NimbusRomNo9L-Regu" w:hAnsi="NimbusRomNo9L-Regu" w:eastAsia="NimbusRomNo9L-Regu" w:cs="NimbusRomNo9L-Regu"/>
          <w:color w:val="000000"/>
          <w:kern w:val="0"/>
          <w:sz w:val="19"/>
          <w:szCs w:val="19"/>
          <w:lang w:bidi="ar"/>
        </w:rPr>
      </w:pPr>
      <w:r>
        <w:rPr>
          <w:rFonts w:hint="eastAsia" w:ascii="NimbusRomNo9L-Regu" w:hAnsi="NimbusRomNo9L-Regu" w:eastAsia="NimbusRomNo9L-Regu" w:cs="NimbusRomNo9L-Regu"/>
          <w:color w:val="000000"/>
          <w:kern w:val="0"/>
          <w:sz w:val="19"/>
          <w:szCs w:val="19"/>
          <w:lang w:bidi="ar"/>
        </w:rPr>
        <w:t>（牛凯）同样恶劣的信道，语义通信能够关注关键信息，能够有效对抗悬崖效性或者阶梯效应</w:t>
      </w:r>
    </w:p>
    <w:p>
      <w:pPr>
        <w:widowControl/>
        <w:jc w:val="left"/>
        <w:rPr>
          <w:rFonts w:ascii="Times-Roman" w:hAnsi="Times-Roman" w:eastAsia="Times-Roman" w:cs="Times-Roman"/>
          <w:color w:val="000000"/>
          <w:kern w:val="0"/>
          <w:sz w:val="19"/>
          <w:szCs w:val="19"/>
          <w:lang w:bidi="ar"/>
        </w:rPr>
      </w:pPr>
    </w:p>
    <w:p>
      <w:pPr>
        <w:widowControl/>
        <w:jc w:val="left"/>
        <w:rPr>
          <w:rFonts w:ascii="Times-Roman" w:hAnsi="Times-Roman" w:eastAsia="Times-Roman" w:cs="Times-Roman"/>
          <w:color w:val="000000"/>
          <w:kern w:val="0"/>
          <w:sz w:val="19"/>
          <w:szCs w:val="19"/>
          <w:lang w:bidi="ar"/>
        </w:rPr>
      </w:pPr>
    </w:p>
    <w:p>
      <w:pPr>
        <w:widowControl/>
        <w:jc w:val="left"/>
        <w:rPr>
          <w:rFonts w:ascii="Times-Roman" w:hAnsi="Times-Roman" w:eastAsia="Times-Roman" w:cs="Times-Roman"/>
          <w:color w:val="000000"/>
          <w:kern w:val="0"/>
          <w:sz w:val="19"/>
          <w:szCs w:val="19"/>
          <w:lang w:bidi="ar"/>
        </w:rPr>
      </w:pPr>
      <w:r>
        <w:rPr>
          <w:rFonts w:hint="eastAsia" w:ascii="Times-Roman" w:hAnsi="Times-Roman" w:eastAsia="Times-Roman" w:cs="Times-Roman"/>
          <w:color w:val="000000"/>
          <w:kern w:val="0"/>
          <w:sz w:val="19"/>
          <w:szCs w:val="19"/>
          <w:lang w:bidi="ar"/>
        </w:rPr>
        <w:t>为什么这篇文章不用tramsformer</w:t>
      </w:r>
    </w:p>
    <w:p/>
    <w:p>
      <w:r>
        <w:rPr>
          <w:rFonts w:hint="eastAsia"/>
        </w:rPr>
        <w:t>语义通信 的意义在哪里， 和普通的数据压缩有什么区别 和图像重构、机器翻译、语音压缩传输有什么区别    -》更加智能？体现在什么地方</w:t>
      </w:r>
    </w:p>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A Lite Distributed Semantic Communication System for Internet of Things</w:t>
      </w:r>
    </w:p>
    <w:p>
      <w:r>
        <w:rPr>
          <w:rFonts w:hint="eastAsia"/>
        </w:rPr>
        <w:t xml:space="preserve">neural network compression, </w:t>
      </w:r>
    </w:p>
    <w:p>
      <w:r>
        <w:t xml:space="preserve">pruning, quantization, </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综述类：</w:t>
      </w:r>
    </w:p>
    <w:p>
      <w:pPr>
        <w:rPr>
          <w:rFonts w:hint="eastAsia" w:ascii="TimesNewRomanPS" w:hAnsi="TimesNewRomanPS"/>
          <w:b/>
          <w:bCs/>
          <w:color w:val="000E28"/>
          <w:sz w:val="33"/>
          <w:szCs w:val="33"/>
          <w:shd w:val="clear" w:color="auto" w:fill="FFFFFF"/>
        </w:rPr>
      </w:pPr>
    </w:p>
    <w:p>
      <w:pPr>
        <w:pStyle w:val="3"/>
        <w:widowControl/>
        <w:shd w:val="clear" w:color="auto" w:fill="FFFFFF"/>
        <w:spacing w:beforeAutospacing="0" w:afterAutospacing="0" w:line="450" w:lineRule="atLeast"/>
        <w:rPr>
          <w:rFonts w:ascii="TimesNewRomanPS" w:hAnsi="TimesNewRomanPS"/>
          <w:color w:val="000E28"/>
          <w:sz w:val="33"/>
          <w:szCs w:val="33"/>
          <w:shd w:val="clear" w:color="auto" w:fill="FFFFFF"/>
        </w:rPr>
      </w:pPr>
      <w:r>
        <w:rPr>
          <w:rFonts w:hint="default" w:ascii="Arial" w:hAnsi="Arial" w:cs="Arial"/>
          <w:color w:val="000000"/>
          <w:spacing w:val="12"/>
          <w:sz w:val="30"/>
          <w:szCs w:val="30"/>
          <w:shd w:val="clear" w:color="auto" w:fill="FFFFFF"/>
        </w:rPr>
        <w:t>面向智能任务的语义通信：理论、技术和挑战</w:t>
      </w:r>
    </w:p>
    <w:p>
      <w:pPr>
        <w:rPr>
          <w:rFonts w:ascii="宋体" w:hAnsi="宋体" w:eastAsia="宋体" w:cs="宋体"/>
          <w:sz w:val="24"/>
          <w:szCs w:val="24"/>
        </w:rPr>
      </w:pPr>
      <w:r>
        <w:fldChar w:fldCharType="begin"/>
      </w:r>
      <w:r>
        <w:instrText xml:space="preserve"> HYPERLINK "http://www.infocomm-journal.com/txxb/article/2022/1000-436x/1000-436x-43-6-00041.shtml" </w:instrText>
      </w:r>
      <w:r>
        <w:fldChar w:fldCharType="separate"/>
      </w:r>
      <w:r>
        <w:rPr>
          <w:rStyle w:val="8"/>
          <w:rFonts w:ascii="宋体" w:hAnsi="宋体" w:eastAsia="宋体" w:cs="宋体"/>
          <w:sz w:val="24"/>
          <w:szCs w:val="24"/>
        </w:rPr>
        <w:t>面向智能任务的语义通信：理论、技术和挑战 (infocomm-journal.com)</w:t>
      </w:r>
      <w:r>
        <w:rPr>
          <w:rStyle w:val="8"/>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drawing>
          <wp:inline distT="0" distB="0" distL="114300" distR="114300">
            <wp:extent cx="5271770" cy="3589020"/>
            <wp:effectExtent l="0" t="0" r="5080" b="11430"/>
            <wp:docPr id="2" name="图片 2" descr="1668415354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68415354929"/>
                    <pic:cNvPicPr>
                      <a:picLocks noChangeAspect="1"/>
                    </pic:cNvPicPr>
                  </pic:nvPicPr>
                  <pic:blipFill>
                    <a:blip r:embed="rId5"/>
                    <a:stretch>
                      <a:fillRect/>
                    </a:stretch>
                  </pic:blipFill>
                  <pic:spPr>
                    <a:xfrm>
                      <a:off x="0" y="0"/>
                      <a:ext cx="5271770" cy="3589020"/>
                    </a:xfrm>
                    <a:prstGeom prst="rect">
                      <a:avLst/>
                    </a:prstGeom>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 xml:space="preserve">Semantic Communications: Overview, </w:t>
      </w: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Open Issues, and Future Research Directions</w:t>
      </w:r>
    </w:p>
    <w:p>
      <w:r>
        <w:rPr>
          <w:rFonts w:hint="eastAsia"/>
        </w:rPr>
        <w:t>着重介绍了与传统语义通信的不同</w:t>
      </w:r>
    </w:p>
    <w:p>
      <w:r>
        <w:rPr>
          <w:rFonts w:hint="eastAsia"/>
        </w:rPr>
        <w:t>介绍了语义通信的几种单模态方法（笔者认为这时多模态语义通信方法还没出现）</w:t>
      </w:r>
    </w:p>
    <w:p>
      <w:r>
        <w:rPr>
          <w:rFonts w:hint="eastAsia"/>
        </w:rPr>
        <w:t>多用户情况：多用户信号检测和接收器对收到的多用户信号如何解译</w:t>
      </w:r>
    </w:p>
    <w:p>
      <w:r>
        <w:rPr>
          <w:rFonts w:hint="eastAsia"/>
        </w:rPr>
        <w:t>语义通信的使用情形</w:t>
      </w:r>
    </w:p>
    <w:p>
      <w:pPr>
        <w:widowControl/>
        <w:jc w:val="left"/>
      </w:pPr>
      <w:r>
        <w:rPr>
          <w:rFonts w:ascii="ClassicoURW-Reg" w:hAnsi="ClassicoURW-Reg" w:eastAsia="ClassicoURW-Reg" w:cs="ClassicoURW-Reg"/>
          <w:color w:val="231F20"/>
          <w:kern w:val="0"/>
          <w:sz w:val="18"/>
          <w:szCs w:val="18"/>
          <w:lang w:bidi="ar"/>
        </w:rPr>
        <w:t>IoT networks, ICV networks, and smart factories.</w:t>
      </w:r>
    </w:p>
    <w:p/>
    <w:p>
      <w:r>
        <w:rPr>
          <w:rFonts w:hint="eastAsia"/>
        </w:rPr>
        <w:t>语义通信的挑战</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Semantic Communications: Principles and Challenges</w:t>
      </w:r>
    </w:p>
    <w:p>
      <w:pPr>
        <w:rPr>
          <w:rFonts w:hint="eastAsia" w:ascii="TimesNewRomanPS" w:hAnsi="TimesNewRomanPS"/>
          <w:b/>
          <w:bCs/>
          <w:color w:val="000E28"/>
          <w:sz w:val="33"/>
          <w:szCs w:val="33"/>
          <w:shd w:val="clear" w:color="auto" w:fill="FFFFFF"/>
        </w:rPr>
      </w:pPr>
    </w:p>
    <w:p>
      <w:r>
        <w:rPr>
          <w:rFonts w:hint="eastAsia"/>
        </w:rPr>
        <w:t>语义通信的总体结构和许多问题尚不清楚</w:t>
      </w:r>
    </w:p>
    <w:p>
      <w:r>
        <w:rPr>
          <w:rFonts w:hint="eastAsia"/>
        </w:rPr>
        <w:t>1）semantic theory</w:t>
      </w: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drawing>
          <wp:inline distT="0" distB="0" distL="114300" distR="114300">
            <wp:extent cx="4371975" cy="7115175"/>
            <wp:effectExtent l="0" t="0" r="9525" b="9525"/>
            <wp:docPr id="1" name="图片 1" descr="166651681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66516812816"/>
                    <pic:cNvPicPr>
                      <a:picLocks noChangeAspect="1"/>
                    </pic:cNvPicPr>
                  </pic:nvPicPr>
                  <pic:blipFill>
                    <a:blip r:embed="rId6"/>
                    <a:stretch>
                      <a:fillRect/>
                    </a:stretch>
                  </pic:blipFill>
                  <pic:spPr>
                    <a:xfrm>
                      <a:off x="0" y="0"/>
                      <a:ext cx="4371975" cy="7115175"/>
                    </a:xfrm>
                    <a:prstGeom prst="rect">
                      <a:avLst/>
                    </a:prstGeom>
                  </pic:spPr>
                </pic:pic>
              </a:graphicData>
            </a:graphic>
          </wp:inline>
        </w:drawing>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6G Networks: Beyond Shannon Towards Semantic and Goal-Oriented Communications.</w:t>
      </w:r>
      <w:r>
        <w:rPr>
          <w:rFonts w:hint="eastAsia" w:ascii="TimesNewRomanPS" w:hAnsi="TimesNewRomanPS"/>
          <w:b/>
          <w:bCs/>
          <w:color w:val="000E28"/>
          <w:sz w:val="33"/>
          <w:szCs w:val="33"/>
          <w:shd w:val="clear" w:color="auto" w:fill="FFFFFF"/>
        </w:rPr>
        <w:t>(sci 2)</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Towards goal-oriented semantic signal processing: Applications and future challenges</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What is Semantic Communication?A View on Conveying Meaning in the Era of Machine Intelligence</w:t>
      </w:r>
      <w:r>
        <w:rPr>
          <w:rFonts w:hint="eastAsia" w:ascii="TimesNewRomanPS" w:hAnsi="TimesNewRomanPS"/>
          <w:b/>
          <w:bCs/>
          <w:color w:val="000E28"/>
          <w:sz w:val="33"/>
          <w:szCs w:val="33"/>
          <w:shd w:val="clear" w:color="auto" w:fill="FFFFFF"/>
        </w:rPr>
        <w:t xml:space="preserve">  2021 10</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介绍了很多相关应用、还介绍了KG-based语义通信</w:t>
      </w:r>
    </w:p>
    <w:p>
      <w:r>
        <w:rPr>
          <w:rFonts w:hint="eastAsia"/>
        </w:rPr>
        <w:t xml:space="preserve">three sub-areas: </w:t>
      </w:r>
    </w:p>
    <w:p>
      <w:r>
        <w:rPr>
          <w:rFonts w:hint="eastAsia"/>
        </w:rPr>
        <w:t>H2H :</w:t>
      </w:r>
    </w:p>
    <w:p>
      <w:r>
        <w:rPr>
          <w:rFonts w:hint="eastAsia"/>
        </w:rPr>
        <w:t>H2M:The typical applications include human and AI symbiosis system, recommendation system, human sensing and care system, and virtual reality (VR)/augmented reality (AR) system.</w:t>
      </w:r>
    </w:p>
    <w:p>
      <w:r>
        <w:rPr>
          <w:rFonts w:hint="eastAsia"/>
        </w:rPr>
        <w:t>M2M:The typical applications include M2M SemCom are mainly related to those in the areas of distributed sensing, distributed learning, and distributed consensus (e.g., vehicle platooning).</w:t>
      </w:r>
    </w:p>
    <w:p/>
    <w:p/>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 xml:space="preserve">A new communication paradigm: </w:t>
      </w:r>
      <w:r>
        <w:rPr>
          <w:rFonts w:ascii="TimesNewRomanPS" w:hAnsi="TimesNewRomanPS" w:eastAsia="TimesNewRomanPS" w:cs="TimesNewRomanPS"/>
          <w:b/>
          <w:bCs/>
          <w:color w:val="000E28"/>
          <w:sz w:val="33"/>
          <w:szCs w:val="33"/>
          <w:shd w:val="clear" w:color="auto" w:fill="FFFFFF"/>
        </w:rPr>
        <w:t>from bit accuracy to semantic fidelity</w:t>
      </w:r>
    </w:p>
    <w:p>
      <w:pPr>
        <w:rPr>
          <w:rFonts w:ascii="TimesNewRomanPS" w:hAnsi="TimesNewRomanPS" w:eastAsia="TimesNewRomanPS" w:cs="TimesNewRomanPS"/>
          <w:b/>
          <w:bCs/>
          <w:color w:val="000E28"/>
          <w:sz w:val="33"/>
          <w:szCs w:val="33"/>
          <w:shd w:val="clear" w:color="auto" w:fill="FFFFFF"/>
        </w:rPr>
      </w:pPr>
    </w:p>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 xml:space="preserve">From Semantic Communication to </w:t>
      </w:r>
      <w:r>
        <w:rPr>
          <w:rFonts w:ascii="TimesNewRomanPS" w:hAnsi="TimesNewRomanPS" w:eastAsia="TimesNewRomanPS" w:cs="TimesNewRomanPS"/>
          <w:b/>
          <w:bCs/>
          <w:color w:val="000E28"/>
          <w:sz w:val="33"/>
          <w:szCs w:val="33"/>
          <w:shd w:val="clear" w:color="auto" w:fill="FFFFFF"/>
        </w:rPr>
        <w:t>Semantic-aware Networking: Model, Architecture, and Open Problems</w:t>
      </w:r>
      <w:r>
        <w:rPr>
          <w:rFonts w:hint="eastAsia" w:ascii="TimesNewRomanPS" w:hAnsi="TimesNewRomanPS" w:eastAsia="TimesNewRomanPS" w:cs="TimesNewRomanPS"/>
          <w:b/>
          <w:bCs/>
          <w:color w:val="000E28"/>
          <w:sz w:val="33"/>
          <w:szCs w:val="33"/>
          <w:shd w:val="clear" w:color="auto" w:fill="FFFFFF"/>
        </w:rPr>
        <w:t>（SCI 1）</w:t>
      </w:r>
    </w:p>
    <w:p>
      <w:r>
        <w:t>也是knowledge graph？</w:t>
      </w:r>
    </w:p>
    <w:p/>
    <w:p/>
    <w:p>
      <w:r>
        <w:rPr>
          <w:rFonts w:hint="eastAsia"/>
        </w:rPr>
        <w:t>Semantic Communications: Overview, Open Issues, and Future Research Directions</w:t>
      </w:r>
    </w:p>
    <w:p>
      <w:r>
        <w:rPr>
          <w:rFonts w:hint="eastAsia"/>
        </w:rPr>
        <w:t>Open challenge：</w:t>
      </w:r>
    </w:p>
    <w:p>
      <w:pPr>
        <w:numPr>
          <w:ilvl w:val="0"/>
          <w:numId w:val="1"/>
        </w:numPr>
      </w:pPr>
      <w:r>
        <w:t xml:space="preserve">Semantic Transformation: Semantic ambiguity [15] is another important open challenge, especially when without context, which is also a hard problem in NLP. One difference lies in that the sender clearly know the content to be delivered to the receiver. </w:t>
      </w:r>
    </w:p>
    <w:p>
      <w:pPr>
        <w:numPr>
          <w:ilvl w:val="0"/>
          <w:numId w:val="1"/>
        </w:numPr>
      </w:pPr>
      <w:r>
        <w:t>Semantic Information Theory: Similar to Shannon's information theory, it is urged to study the impact of semantics on conventional information theory, that is the reliable transmission of groundth 𝑠 to receiver. According the discussion of semantic noise above, the capacity depends on semantic transformation, channel noise and semantic recognition. However, a strict bound is required to show the margin of semantic communication. Secondly, conventional communication systems assume that the transmitted symbols set are fixed. However, in semantic communication, the extensibility and openness of semantics leads to that symbols are dynamically changed. How to model the dynamic set and its impact on channel capacity is still unknown.</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w:t>
      </w:r>
    </w:p>
    <w:p>
      <w:pPr>
        <w:rPr>
          <w:rFonts w:hint="eastAsia" w:ascii="TimesNewRomanPS" w:hAnsi="TimesNewRomanPS"/>
          <w:b/>
          <w:bCs/>
          <w:color w:val="000E28"/>
          <w:sz w:val="33"/>
          <w:szCs w:val="33"/>
          <w:highlight w:val="red"/>
          <w:shd w:val="clear" w:color="auto" w:fill="FFFFFF"/>
        </w:rPr>
      </w:pPr>
      <w:r>
        <w:rPr>
          <w:rFonts w:ascii="TimesNewRomanPS" w:hAnsi="TimesNewRomanPS"/>
          <w:b/>
          <w:bCs/>
          <w:color w:val="000E28"/>
          <w:sz w:val="33"/>
          <w:szCs w:val="33"/>
          <w:shd w:val="clear" w:color="auto" w:fill="FFFFFF"/>
        </w:rPr>
        <w:t>Nonlinear Transform Source-Channel Coding for Semantic Communications</w:t>
      </w:r>
      <w:r>
        <w:rPr>
          <w:rFonts w:hint="eastAsia" w:ascii="TimesNewRomanPS" w:hAnsi="TimesNewRomanPS"/>
          <w:b/>
          <w:bCs/>
          <w:color w:val="000E28"/>
          <w:sz w:val="33"/>
          <w:szCs w:val="33"/>
          <w:highlight w:val="red"/>
          <w:shd w:val="clear" w:color="auto" w:fill="FFFFFF"/>
        </w:rPr>
        <w:t>(CCF A)</w:t>
      </w:r>
    </w:p>
    <w:p>
      <w:pPr>
        <w:rPr>
          <w:rFonts w:hint="eastAsia" w:ascii="TimesNewRomanPS" w:hAnsi="TimesNewRomanPS"/>
          <w:b/>
          <w:bCs/>
          <w:color w:val="000E28"/>
          <w:sz w:val="33"/>
          <w:szCs w:val="33"/>
          <w:highlight w:val="red"/>
          <w:shd w:val="clear" w:color="auto" w:fill="FFFFFF"/>
        </w:rPr>
      </w:pPr>
    </w:p>
    <w:p>
      <w:r>
        <w:rPr>
          <w:rFonts w:hint="eastAsia"/>
        </w:rPr>
        <w:t>传统的联合信源信道编码（JSCC）是基于统计概率的（？），没有考虑信源语义层面。</w:t>
      </w:r>
    </w:p>
    <w:p>
      <w:r>
        <w:rPr>
          <w:rFonts w:hint="eastAsia"/>
        </w:rPr>
        <w:t>为什么叫非线性变换，体现在哪里</w:t>
      </w:r>
    </w:p>
    <w:p/>
    <w:p>
      <w:r>
        <w:rPr>
          <w:rFonts w:hint="eastAsia"/>
        </w:rPr>
        <w:drawing>
          <wp:inline distT="0" distB="0" distL="114300" distR="114300">
            <wp:extent cx="5166360" cy="944880"/>
            <wp:effectExtent l="0" t="0" r="15240" b="7620"/>
            <wp:docPr id="5" name="图片 5" descr="6ce201c6f1c22f4b14659b3d79da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e201c6f1c22f4b14659b3d79daed0"/>
                    <pic:cNvPicPr>
                      <a:picLocks noChangeAspect="1"/>
                    </pic:cNvPicPr>
                  </pic:nvPicPr>
                  <pic:blipFill>
                    <a:blip r:embed="rId7"/>
                    <a:stretch>
                      <a:fillRect/>
                    </a:stretch>
                  </pic:blipFill>
                  <pic:spPr>
                    <a:xfrm>
                      <a:off x="0" y="0"/>
                      <a:ext cx="5166360" cy="944880"/>
                    </a:xfrm>
                    <a:prstGeom prst="rect">
                      <a:avLst/>
                    </a:prstGeom>
                  </pic:spPr>
                </pic:pic>
              </a:graphicData>
            </a:graphic>
          </wp:inline>
        </w:drawing>
      </w:r>
      <w:r>
        <w:rPr>
          <w:rFonts w:hint="eastAsia"/>
        </w:rPr>
        <w:t>通过引入一个隐空间上的熵模型，模型学习prior作为side information</w:t>
      </w:r>
    </w:p>
    <w:p/>
    <w:p>
      <w:r>
        <w:t>there may still exist clear spatial dependencies among the latent representation  ̄y, in which case the performance of the factorized-prior model degrades</w:t>
      </w:r>
    </w:p>
    <w:p/>
    <w:p>
      <w:r>
        <w:t>Adaptive Rate Transmission:</w:t>
      </w:r>
      <w:r>
        <w:rPr>
          <w:rFonts w:hint="eastAsia"/>
        </w:rPr>
        <w:t xml:space="preserve">  </w:t>
      </w:r>
      <w:r>
        <w:t>If the learned entropy model indicates the embedding yi of high entropy, its corresponding deep JSCC shall be assigned a high coding rate, and vice versa.</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Resource Allocation for Semantic-Aware Networks</w:t>
      </w:r>
    </w:p>
    <w:p>
      <w:r>
        <w:t>semantic spectral efficiency (S-SE)</w:t>
      </w:r>
    </w:p>
    <w:p>
      <w:r>
        <w:t>a cellular network</w:t>
      </w:r>
    </w:p>
    <w:p/>
    <w:p>
      <w:r>
        <w:rPr>
          <w:rFonts w:hint="eastAsia"/>
        </w:rPr>
        <w:t>用穷举法和匈牙利算法来解决resource allocation问题</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Semantics-Empowered Communication for Networked Intelligent Systems</w:t>
      </w:r>
      <w:r>
        <w:rPr>
          <w:rFonts w:hint="eastAsia" w:ascii="TimesNewRomanPS" w:hAnsi="TimesNewRomanPS"/>
          <w:b/>
          <w:bCs/>
          <w:color w:val="000E28"/>
          <w:sz w:val="33"/>
          <w:szCs w:val="33"/>
          <w:shd w:val="clear" w:color="auto" w:fill="FFFFFF"/>
        </w:rPr>
        <w:t>（sci 1）</w:t>
      </w:r>
    </w:p>
    <w:p>
      <w:pPr>
        <w:rPr>
          <w:rFonts w:hint="eastAsia" w:ascii="TimesNewRomanPS" w:hAnsi="TimesNewRomanPS"/>
          <w:b/>
          <w:bCs/>
          <w:color w:val="000E28"/>
          <w:sz w:val="33"/>
          <w:szCs w:val="33"/>
          <w:shd w:val="clear" w:color="auto" w:fill="FFFFFF"/>
        </w:rPr>
      </w:pPr>
    </w:p>
    <w:p>
      <w:r>
        <w:rPr>
          <w:rFonts w:hint="eastAsia"/>
        </w:rPr>
        <w:t>Age of Information(AOI)  ,value of information, quality of information</w:t>
      </w:r>
    </w:p>
    <w:p>
      <w:r>
        <w:rPr>
          <w:rFonts w:ascii="PingFang SC" w:hAnsi="PingFang SC" w:eastAsia="PingFang SC" w:cs="PingFang SC"/>
          <w:color w:val="1D2129"/>
          <w:sz w:val="24"/>
          <w:szCs w:val="24"/>
          <w:shd w:val="clear" w:color="auto" w:fill="FFFFFF"/>
        </w:rPr>
        <w:t>我们提出了一种结构上新的、协同的方法，该方法考虑了信息语义，旨在利用面向目标的信息生成、传输和使用的统一所带来的高度潜在利益，而这三者迄今为止一直是分开处理的。</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Common</w:t>
      </w:r>
      <w:r>
        <w:rPr>
          <w:rFonts w:ascii="TimesNewRomanPS" w:hAnsi="TimesNewRomanPS"/>
          <w:b/>
          <w:bCs/>
          <w:color w:val="000E28"/>
          <w:sz w:val="33"/>
          <w:szCs w:val="33"/>
          <w:shd w:val="clear" w:color="auto" w:fill="FFFFFF"/>
        </w:rPr>
        <w:t> Language for Goal-Oriented Semantic Communications: A Curriculum Learning Framework.</w:t>
      </w:r>
      <w:r>
        <w:rPr>
          <w:rFonts w:hint="eastAsia" w:ascii="TimesNewRomanPS" w:hAnsi="TimesNewRomanPS"/>
          <w:b/>
          <w:bCs/>
          <w:color w:val="000E28"/>
          <w:sz w:val="33"/>
          <w:szCs w:val="33"/>
          <w:shd w:val="clear" w:color="auto" w:fill="FFFFFF"/>
        </w:rPr>
        <w:t>（CCF C）</w:t>
      </w: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看不懂。。。</w:t>
      </w:r>
    </w:p>
    <w:p>
      <w:pPr>
        <w:rPr>
          <w:b/>
          <w:bCs/>
          <w:color w:val="000E28"/>
          <w:sz w:val="33"/>
          <w:szCs w:val="33"/>
          <w:shd w:val="clear" w:color="auto" w:fill="FFFFFF"/>
        </w:rPr>
      </w:pPr>
    </w:p>
    <w:p>
      <w:pPr>
        <w:rPr>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hint="eastAsia" w:ascii="TimesNewRomanPS" w:hAnsi="TimesNewRomanPS"/>
          <w:b/>
          <w:bCs/>
          <w:color w:val="000E28"/>
          <w:sz w:val="33"/>
          <w:szCs w:val="33"/>
          <w:shd w:val="clear" w:color="auto" w:fill="FFFFFF"/>
        </w:rPr>
        <w:t>Attention-based Reinforcement Learning for Real-Time UAV Semantic Communication</w:t>
      </w:r>
    </w:p>
    <w:p>
      <w:r>
        <w:t>The work introduced a model for implementing semantic communications to address the reliability and latency requirements for drone networks.</w:t>
      </w:r>
    </w:p>
    <w:p>
      <w:pPr>
        <w:rPr>
          <w:rFonts w:hint="eastAsia" w:ascii="TimesNewRomanPS" w:hAnsi="TimesNewRomanPS"/>
          <w:b/>
          <w:bCs/>
          <w:color w:val="000E28"/>
          <w:sz w:val="33"/>
          <w:szCs w:val="33"/>
          <w:shd w:val="clear" w:color="auto" w:fill="FFFFFF"/>
        </w:rPr>
      </w:pPr>
    </w:p>
    <w:p>
      <w:pPr>
        <w:rPr>
          <w:rFonts w:hint="eastAsia" w:ascii="TimesNewRomanPS" w:hAnsi="TimesNewRomanPS"/>
          <w:b/>
          <w:bCs/>
          <w:color w:val="000E28"/>
          <w:sz w:val="33"/>
          <w:szCs w:val="33"/>
          <w:shd w:val="clear" w:color="auto" w:fill="FFFFFF"/>
        </w:rPr>
      </w:pPr>
      <w:r>
        <w:rPr>
          <w:rFonts w:ascii="TimesNewRomanPS" w:hAnsi="TimesNewRomanPS"/>
          <w:b/>
          <w:bCs/>
          <w:color w:val="000E28"/>
          <w:sz w:val="33"/>
          <w:szCs w:val="33"/>
          <w:shd w:val="clear" w:color="auto" w:fill="FFFFFF"/>
        </w:rPr>
        <w:t>Reliable Semantic Communication System Enabled by Knowledge Graph</w:t>
      </w:r>
    </w:p>
    <w:p>
      <w:pPr>
        <w:rPr>
          <w:rFonts w:hint="eastAsia" w:ascii="TimesNewRomanPS" w:hAnsi="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r>
        <w:rPr>
          <w:rFonts w:ascii="TimesNewRomanPS" w:hAnsi="TimesNewRomanPS" w:eastAsia="TimesNewRomanPS" w:cs="TimesNewRomanPS"/>
          <w:b/>
          <w:bCs/>
          <w:color w:val="000E28"/>
          <w:sz w:val="33"/>
          <w:szCs w:val="33"/>
          <w:shd w:val="clear" w:color="auto" w:fill="FFFFFF"/>
        </w:rPr>
        <w:t>A Unified Multi-Task Semantic Communication System for Multimodal Data</w:t>
      </w:r>
    </w:p>
    <w:p>
      <w:pPr>
        <w:rPr>
          <w:rFonts w:ascii="Helvetica" w:hAnsi="Helvetica" w:eastAsia="Helvetica" w:cs="Helvetica"/>
          <w:color w:val="333333"/>
          <w:szCs w:val="21"/>
          <w:shd w:val="clear" w:color="auto" w:fill="FFFFFF"/>
        </w:rPr>
      </w:pPr>
      <w:r>
        <w:rPr>
          <w:rFonts w:hint="eastAsia" w:ascii="Helvetica" w:hAnsi="Helvetica" w:eastAsia="Helvetica" w:cs="Helvetica"/>
          <w:color w:val="333333"/>
          <w:szCs w:val="21"/>
          <w:shd w:val="clear" w:color="auto" w:fill="FFFFFF"/>
        </w:rPr>
        <w:t>The existing works on semantic communications can be mainly divided into two categories: data reconstruction [7]–[14] and task execution [15]–[19].</w:t>
      </w: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p>
    <w:p>
      <w:pPr>
        <w:rPr>
          <w:rFonts w:hint="eastAsia" w:ascii="TimesNewRomanPS" w:hAnsi="TimesNewRomanPS" w:eastAsia="宋体"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Wireless Resource Management in Intelligent Semantic Communication Networks</w:t>
      </w:r>
      <w:r>
        <w:rPr>
          <w:rFonts w:hint="eastAsia" w:ascii="TimesNewRomanPS" w:hAnsi="TimesNewRomanPS" w:eastAsia="宋体" w:cs="TimesNewRomanPS"/>
          <w:b/>
          <w:bCs/>
          <w:color w:val="000E28"/>
          <w:sz w:val="33"/>
          <w:szCs w:val="33"/>
          <w:shd w:val="clear" w:color="auto" w:fill="FFFFFF"/>
        </w:rPr>
        <w:t xml:space="preserve">  （CCF A）</w:t>
      </w:r>
    </w:p>
    <w:p>
      <w:pPr>
        <w:rPr>
          <w:rFonts w:hint="eastAsia" w:ascii="Helvetica" w:hAnsi="Helvetica" w:eastAsia="Helvetica" w:cs="Helvetica"/>
          <w:color w:val="333333"/>
          <w:szCs w:val="21"/>
          <w:shd w:val="clear" w:color="auto" w:fill="FFFFFF"/>
        </w:rPr>
      </w:pPr>
      <w:r>
        <w:rPr>
          <w:rFonts w:hint="eastAsia" w:ascii="Helvetica" w:hAnsi="Helvetica" w:eastAsia="Helvetica" w:cs="Helvetica"/>
          <w:color w:val="333333"/>
          <w:szCs w:val="21"/>
          <w:highlight w:val="yellow"/>
          <w:shd w:val="clear" w:color="auto" w:fill="FFFFFF"/>
        </w:rPr>
        <w:t>Simulations are conducted in a text-based ISC-HetNet</w:t>
      </w:r>
      <w:r>
        <w:rPr>
          <w:rFonts w:hint="eastAsia" w:ascii="Helvetica" w:hAnsi="Helvetica" w:eastAsia="Helvetica" w:cs="Helvetica"/>
          <w:color w:val="333333"/>
          <w:szCs w:val="21"/>
          <w:shd w:val="clear" w:color="auto" w:fill="FFFFFF"/>
        </w:rPr>
        <w:t>, where a Transformer model is utilized to complement the semantic coding part</w:t>
      </w:r>
    </w:p>
    <w:p>
      <w:pPr>
        <w:rPr>
          <w:rFonts w:hint="eastAsia" w:ascii="Helvetica" w:hAnsi="Helvetica" w:eastAsia="Helvetica" w:cs="Helvetica"/>
          <w:color w:val="333333"/>
          <w:szCs w:val="21"/>
          <w:shd w:val="clear" w:color="auto" w:fill="FFFFFF"/>
        </w:rPr>
      </w:pPr>
      <w:r>
        <w:rPr>
          <w:rFonts w:hint="eastAsia" w:ascii="Helvetica" w:hAnsi="Helvetica" w:eastAsia="Helvetica" w:cs="Helvetica"/>
          <w:color w:val="333333"/>
          <w:szCs w:val="21"/>
          <w:shd w:val="clear" w:color="auto" w:fill="FFFFFF"/>
        </w:rPr>
        <w:t>Since the message itself has become the focus of ISC, a new metric, named as system throughput in message (STM), is apparently more reasonable and applicable when compared to the traditional metric of bit throughput.</w:t>
      </w:r>
    </w:p>
    <w:p>
      <w:pPr>
        <w:rPr>
          <w:rFonts w:hint="eastAsia" w:ascii="Helvetica" w:hAnsi="Helvetica" w:eastAsia="Helvetica" w:cs="Helvetica"/>
          <w:color w:val="333333"/>
          <w:szCs w:val="21"/>
          <w:shd w:val="clear" w:color="auto" w:fill="FFFFFF"/>
        </w:rPr>
      </w:pPr>
      <w:r>
        <w:rPr>
          <w:rFonts w:hint="eastAsia" w:ascii="Helvetica" w:hAnsi="Helvetica" w:eastAsia="Helvetica" w:cs="Helvetica"/>
          <w:color w:val="333333"/>
          <w:szCs w:val="21"/>
          <w:shd w:val="clear" w:color="auto" w:fill="FFFFFF"/>
        </w:rPr>
        <w:t xml:space="preserve">With that in mind, the aforementioned message-rateis thus interpreted as the amount of </w:t>
      </w:r>
      <w:r>
        <w:rPr>
          <w:rFonts w:hint="eastAsia" w:ascii="Helvetica" w:hAnsi="Helvetica" w:eastAsia="Helvetica" w:cs="Helvetica"/>
          <w:color w:val="333333"/>
          <w:szCs w:val="21"/>
          <w:highlight w:val="yellow"/>
          <w:shd w:val="clear" w:color="auto" w:fill="FFFFFF"/>
        </w:rPr>
        <w:t>messages that are conveyed or processed per time unit (symbol: msg/s</w:t>
      </w:r>
      <w:r>
        <w:rPr>
          <w:rFonts w:hint="eastAsia" w:ascii="Helvetica" w:hAnsi="Helvetica" w:eastAsia="Helvetica" w:cs="Helvetica"/>
          <w:color w:val="333333"/>
          <w:szCs w:val="21"/>
          <w:shd w:val="clear" w:color="auto" w:fill="FFFFFF"/>
        </w:rPr>
        <w:t>), with the reference of the bit-rate definition (symbol: bit/s)</w:t>
      </w:r>
    </w:p>
    <w:p>
      <w:pPr>
        <w:rPr>
          <w:rFonts w:hint="eastAsia" w:ascii="Helvetica" w:hAnsi="Helvetica" w:eastAsia="Helvetica" w:cs="Helvetica"/>
          <w:color w:val="333333"/>
          <w:szCs w:val="21"/>
          <w:shd w:val="clear" w:color="auto" w:fill="FFFFFF"/>
        </w:rPr>
      </w:pPr>
    </w:p>
    <w:p>
      <w:pPr>
        <w:rPr>
          <w:rFonts w:hint="eastAsia" w:ascii="Helvetica" w:hAnsi="Helvetica" w:eastAsia="Helvetica" w:cs="Helvetica"/>
          <w:color w:val="333333"/>
          <w:szCs w:val="21"/>
          <w:shd w:val="clear" w:color="auto" w:fill="FFFFFF"/>
        </w:rPr>
      </w:pPr>
      <w:r>
        <w:rPr>
          <w:rFonts w:ascii="PingFang SC" w:hAnsi="PingFang SC" w:eastAsia="PingFang SC" w:cs="PingFang SC"/>
          <w:i w:val="0"/>
          <w:iCs w:val="0"/>
          <w:caps w:val="0"/>
          <w:color w:val="1D2129"/>
          <w:spacing w:val="0"/>
          <w:sz w:val="24"/>
          <w:szCs w:val="24"/>
          <w:shd w:val="clear" w:fill="FFFFFF"/>
        </w:rPr>
        <w:t>正是随机系数</w:t>
      </w:r>
      <w:r>
        <w:rPr>
          <w:rFonts w:hint="eastAsia" w:ascii="PingFang SC" w:hAnsi="PingFang SC" w:eastAsia="PingFang SC" w:cs="PingFang SC"/>
          <w:i w:val="0"/>
          <w:iCs w:val="0"/>
          <w:caps w:val="0"/>
          <w:color w:val="1D2129"/>
          <w:spacing w:val="0"/>
          <w:sz w:val="24"/>
          <w:szCs w:val="24"/>
          <w:shd w:val="clear" w:fill="FFFFFF"/>
        </w:rPr>
        <w:t>ηi</w:t>
      </w:r>
      <w:r>
        <w:rPr>
          <w:rFonts w:ascii="PingFang SC" w:hAnsi="PingFang SC" w:eastAsia="PingFang SC" w:cs="PingFang SC"/>
          <w:i w:val="0"/>
          <w:iCs w:val="0"/>
          <w:caps w:val="0"/>
          <w:color w:val="1D2129"/>
          <w:spacing w:val="0"/>
          <w:sz w:val="24"/>
          <w:szCs w:val="24"/>
          <w:shd w:val="clear" w:fill="FFFFFF"/>
        </w:rPr>
        <w:t>的介入使P1变成了一个非确定性问题，这也是与传统非语义通信系统中最大的区别</w:t>
      </w:r>
    </w:p>
    <w:p>
      <w:pPr>
        <w:rPr>
          <w:rFonts w:hint="eastAsia" w:ascii="Helvetica" w:hAnsi="Helvetica" w:eastAsia="Helvetica" w:cs="Helvetica"/>
          <w:color w:val="333333"/>
          <w:szCs w:val="21"/>
          <w:shd w:val="clear" w:color="auto" w:fill="FFFFFF"/>
        </w:rPr>
      </w:pPr>
    </w:p>
    <w:p>
      <w:pPr>
        <w:rPr>
          <w:rFonts w:hint="eastAsia" w:ascii="Helvetica" w:hAnsi="Helvetica" w:eastAsia="Helvetica" w:cs="Helvetica"/>
          <w:color w:val="333333"/>
          <w:szCs w:val="21"/>
          <w:shd w:val="clear" w:color="auto" w:fill="FFFFFF"/>
        </w:rPr>
      </w:pPr>
      <w:r>
        <w:rPr>
          <w:rFonts w:hint="eastAsia" w:ascii="Helvetica" w:hAnsi="Helvetica" w:eastAsia="Helvetica" w:cs="Helvetica"/>
          <w:color w:val="333333"/>
          <w:szCs w:val="21"/>
          <w:shd w:val="clear" w:color="auto" w:fill="FFFFFF"/>
        </w:rPr>
        <w:t>和deepwive都讨论到bandwidth allocation</w:t>
      </w:r>
    </w:p>
    <w:p>
      <w:pPr>
        <w:rPr>
          <w:rFonts w:ascii="PingFang SC" w:hAnsi="PingFang SC" w:eastAsia="PingFang SC" w:cs="PingFang SC"/>
          <w:color w:val="1D2129"/>
          <w:sz w:val="24"/>
          <w:szCs w:val="24"/>
          <w:shd w:val="clear" w:color="auto" w:fill="FFFFFF"/>
        </w:rPr>
      </w:pPr>
      <w:r>
        <w:rPr>
          <w:rFonts w:hint="eastAsia" w:ascii="PingFang SC" w:hAnsi="PingFang SC" w:eastAsia="PingFang SC" w:cs="PingFang SC"/>
          <w:color w:val="1D2129"/>
          <w:sz w:val="24"/>
          <w:szCs w:val="24"/>
          <w:shd w:val="clear" w:color="auto" w:fill="FFFFFF"/>
        </w:rPr>
        <w:t>以下两种方法解决资源分配</w:t>
      </w:r>
    </w:p>
    <w:p>
      <w:pPr>
        <w:rPr>
          <w:rFonts w:ascii="PingFang SC" w:hAnsi="PingFang SC" w:eastAsia="PingFang SC" w:cs="PingFang SC"/>
          <w:color w:val="1D2129"/>
          <w:sz w:val="24"/>
          <w:szCs w:val="24"/>
          <w:shd w:val="clear" w:color="auto" w:fill="FFFFFF"/>
        </w:rPr>
      </w:pPr>
      <w:r>
        <w:rPr>
          <w:rFonts w:hint="eastAsia" w:ascii="PingFang SC" w:hAnsi="PingFang SC" w:eastAsia="宋体" w:cs="PingFang SC"/>
          <w:color w:val="1D2129"/>
          <w:sz w:val="24"/>
          <w:szCs w:val="24"/>
          <w:shd w:val="clear" w:color="auto" w:fill="FFFFFF"/>
        </w:rPr>
        <w:t>第一阶段使用</w:t>
      </w:r>
      <w:r>
        <w:rPr>
          <w:rFonts w:ascii="PingFang SC" w:hAnsi="PingFang SC" w:eastAsia="PingFang SC" w:cs="PingFang SC"/>
          <w:color w:val="1D2129"/>
          <w:sz w:val="24"/>
          <w:szCs w:val="24"/>
          <w:shd w:val="clear" w:color="auto" w:fill="FFFFFF"/>
        </w:rPr>
        <w:t>随机规划模型</w:t>
      </w:r>
      <w:r>
        <w:rPr>
          <w:rFonts w:hint="eastAsia" w:ascii="PingFang SC" w:hAnsi="PingFang SC" w:eastAsia="PingFang SC" w:cs="PingFang SC"/>
          <w:color w:val="1D2129"/>
          <w:sz w:val="24"/>
          <w:szCs w:val="24"/>
          <w:shd w:val="clear" w:color="auto" w:fill="FFFFFF"/>
        </w:rPr>
        <w:t>transform the original nondeterministic problem into a deterministic one</w:t>
      </w:r>
    </w:p>
    <w:p>
      <w:pPr>
        <w:rPr>
          <w:rFonts w:hint="eastAsia" w:ascii="PingFang SC" w:hAnsi="PingFang SC" w:eastAsia="PingFang SC" w:cs="PingFang SC"/>
          <w:color w:val="1D2129"/>
          <w:sz w:val="24"/>
          <w:szCs w:val="24"/>
          <w:shd w:val="clear" w:color="auto" w:fill="FFFFFF"/>
        </w:rPr>
      </w:pPr>
      <w:r>
        <w:rPr>
          <w:rFonts w:ascii="PingFang SC" w:hAnsi="PingFang SC" w:eastAsia="PingFang SC" w:cs="PingFang SC"/>
          <w:color w:val="1D2129"/>
          <w:sz w:val="24"/>
          <w:szCs w:val="24"/>
          <w:shd w:val="clear" w:color="auto" w:fill="FFFFFF"/>
        </w:rPr>
        <w:t>第二阶段利用内点方法和启发式算法</w:t>
      </w:r>
      <w:r>
        <w:rPr>
          <w:rFonts w:hint="eastAsia" w:ascii="PingFang SC" w:hAnsi="PingFang SC" w:eastAsia="PingFang SC" w:cs="PingFang SC"/>
          <w:color w:val="1D2129"/>
          <w:sz w:val="24"/>
          <w:szCs w:val="24"/>
          <w:shd w:val="clear" w:color="auto" w:fill="FFFFFF"/>
        </w:rPr>
        <w:t>find the solutions to UA and BA in the ISC-HetNet.</w:t>
      </w:r>
    </w:p>
    <w:p>
      <w:pPr>
        <w:rPr>
          <w:rFonts w:hint="default" w:ascii="PingFang SC" w:hAnsi="PingFang SC" w:eastAsia="宋体" w:cs="PingFang SC"/>
          <w:color w:val="1D2129"/>
          <w:sz w:val="24"/>
          <w:szCs w:val="24"/>
          <w:shd w:val="clear" w:color="auto" w:fill="FFFFFF"/>
          <w:lang w:val="en-US" w:eastAsia="zh-CN"/>
        </w:rPr>
      </w:pPr>
      <w:r>
        <w:rPr>
          <w:rFonts w:ascii="Arial" w:hAnsi="Arial" w:eastAsia="Arial" w:cs="Arial"/>
          <w:i w:val="0"/>
          <w:iCs w:val="0"/>
          <w:caps w:val="0"/>
          <w:color w:val="4D4D4D"/>
          <w:spacing w:val="0"/>
          <w:sz w:val="24"/>
          <w:szCs w:val="24"/>
          <w:shd w:val="clear" w:fill="FFFFFF"/>
        </w:rPr>
        <w:t>Barrier Method的思想就是通过在原始的目标函数中添加一个障碍函数（也可以理解成惩罚函数）来代替约束条件中的不等式约束</w:t>
      </w:r>
      <w:r>
        <w:rPr>
          <w:rFonts w:hint="eastAsia" w:ascii="Arial" w:hAnsi="Arial" w:eastAsia="宋体" w:cs="Arial"/>
          <w:i w:val="0"/>
          <w:iCs w:val="0"/>
          <w:caps w:val="0"/>
          <w:color w:val="4D4D4D"/>
          <w:spacing w:val="0"/>
          <w:sz w:val="24"/>
          <w:szCs w:val="24"/>
          <w:shd w:val="clear" w:fill="FFFFFF"/>
          <w:lang w:val="en-US" w:eastAsia="zh-CN"/>
        </w:rPr>
        <w:t xml:space="preserve">  为什么要这么做？</w:t>
      </w:r>
    </w:p>
    <w:p>
      <w:pPr>
        <w:rPr>
          <w:rFonts w:ascii="PingFang SC" w:hAnsi="PingFang SC" w:eastAsia="PingFang SC" w:cs="PingFang SC"/>
          <w:color w:val="1D2129"/>
          <w:sz w:val="24"/>
          <w:szCs w:val="24"/>
          <w:shd w:val="clear" w:color="auto" w:fill="FFFFFF"/>
        </w:rPr>
      </w:pPr>
    </w:p>
    <w:p>
      <w:pPr>
        <w:rPr>
          <w:rFonts w:ascii="Helvetica" w:hAnsi="Helvetica" w:eastAsia="Helvetica" w:cs="Helvetica"/>
          <w:color w:val="333333"/>
          <w:szCs w:val="21"/>
          <w:shd w:val="clear" w:color="auto" w:fill="FFFFFF"/>
        </w:rPr>
      </w:pPr>
      <w:r>
        <w:rPr>
          <w:rFonts w:ascii="Helvetica" w:hAnsi="Helvetica" w:eastAsia="Helvetica" w:cs="Helvetica"/>
          <w:color w:val="333333"/>
          <w:szCs w:val="21"/>
          <w:shd w:val="clear" w:color="auto" w:fill="FFFFFF"/>
        </w:rPr>
        <w:t>实际上，求解随机规划问题时，总是设法把它转化成确定性数学规划问题，再进行求解。如果随机变量的非确定性或者量的变化很小，对系统的性能不产生严重影响，可以用其数学期望代替这个非确定值，并用确定性方法求解；然后通过敏感性分析来估价非确定性因素对方案的影响程度。</w:t>
      </w:r>
    </w:p>
    <w:p>
      <w:pPr>
        <w:rPr>
          <w:rFonts w:ascii="Helvetica" w:hAnsi="Helvetica" w:eastAsia="Helvetica" w:cs="Helvetica"/>
          <w:color w:val="333333"/>
          <w:szCs w:val="21"/>
          <w:shd w:val="clear" w:color="auto" w:fill="FFFFFF"/>
        </w:rPr>
      </w:pPr>
      <w:r>
        <w:rPr>
          <w:rFonts w:ascii="Helvetica" w:hAnsi="Helvetica" w:eastAsia="Helvetica" w:cs="Helvetica"/>
          <w:color w:val="333333"/>
          <w:szCs w:val="21"/>
          <w:shd w:val="clear" w:color="auto" w:fill="FFFFFF"/>
        </w:rPr>
        <w:t>由于数学规划问题的类型有多种，在其中考虑到随机因素的影响，便可得到多种随机规划问题，如随机整数规划、多目标随机规划等等。把随机规划中的随机变量一般化为随机过程，借助</w:t>
      </w:r>
      <w:r>
        <w:fldChar w:fldCharType="begin"/>
      </w:r>
      <w:r>
        <w:instrText xml:space="preserve"> HYPERLINK "https://baike.baidu.com/item/%E9%9E%85%E8%AE%BA?fromModule=lemma_inlink" \t "https://baike.baidu.com/item/%E9%9A%8F%E6%9C%BA%E8%A7%84%E5%88%92/_blank" </w:instrText>
      </w:r>
      <w:r>
        <w:fldChar w:fldCharType="separate"/>
      </w:r>
      <w:r>
        <w:rPr>
          <w:rStyle w:val="8"/>
          <w:rFonts w:ascii="Helvetica" w:hAnsi="Helvetica" w:eastAsia="Helvetica" w:cs="Helvetica"/>
          <w:color w:val="136EC2"/>
          <w:szCs w:val="21"/>
          <w:u w:val="none"/>
          <w:shd w:val="clear" w:color="auto" w:fill="FFFFFF"/>
        </w:rPr>
        <w:t>鞅论</w:t>
      </w:r>
      <w:r>
        <w:rPr>
          <w:rStyle w:val="8"/>
          <w:rFonts w:ascii="Helvetica" w:hAnsi="Helvetica" w:eastAsia="Helvetica" w:cs="Helvetica"/>
          <w:color w:val="136EC2"/>
          <w:szCs w:val="21"/>
          <w:u w:val="none"/>
          <w:shd w:val="clear" w:color="auto" w:fill="FFFFFF"/>
        </w:rPr>
        <w:fldChar w:fldCharType="end"/>
      </w:r>
      <w:r>
        <w:rPr>
          <w:rFonts w:ascii="Helvetica" w:hAnsi="Helvetica" w:eastAsia="Helvetica" w:cs="Helvetica"/>
          <w:color w:val="333333"/>
          <w:szCs w:val="21"/>
          <w:shd w:val="clear" w:color="auto" w:fill="FFFFFF"/>
        </w:rPr>
        <w:t>、时间序列分析、</w:t>
      </w:r>
      <w:r>
        <w:fldChar w:fldCharType="begin"/>
      </w:r>
      <w:r>
        <w:instrText xml:space="preserve"> HYPERLINK "https://baike.baidu.com/item/%E9%A9%AC%E5%B0%94%E7%A7%91%E5%A4%AB%E9%93%BE?fromModule=lemma_inlink" \t "https://baike.baidu.com/item/%E9%9A%8F%E6%9C%BA%E8%A7%84%E5%88%92/_blank" </w:instrText>
      </w:r>
      <w:r>
        <w:fldChar w:fldCharType="separate"/>
      </w:r>
      <w:r>
        <w:rPr>
          <w:rStyle w:val="8"/>
          <w:rFonts w:ascii="Helvetica" w:hAnsi="Helvetica" w:eastAsia="Helvetica" w:cs="Helvetica"/>
          <w:color w:val="136EC2"/>
          <w:szCs w:val="21"/>
          <w:u w:val="none"/>
          <w:shd w:val="clear" w:color="auto" w:fill="FFFFFF"/>
        </w:rPr>
        <w:t>马尔科夫链</w:t>
      </w:r>
      <w:r>
        <w:rPr>
          <w:rStyle w:val="8"/>
          <w:rFonts w:ascii="Helvetica" w:hAnsi="Helvetica" w:eastAsia="Helvetica" w:cs="Helvetica"/>
          <w:color w:val="136EC2"/>
          <w:szCs w:val="21"/>
          <w:u w:val="none"/>
          <w:shd w:val="clear" w:color="auto" w:fill="FFFFFF"/>
        </w:rPr>
        <w:fldChar w:fldCharType="end"/>
      </w:r>
      <w:r>
        <w:rPr>
          <w:rFonts w:ascii="Helvetica" w:hAnsi="Helvetica" w:eastAsia="Helvetica" w:cs="Helvetica"/>
          <w:color w:val="333333"/>
          <w:szCs w:val="21"/>
          <w:shd w:val="clear" w:color="auto" w:fill="FFFFFF"/>
        </w:rPr>
        <w:t>等理论又将极大地丰富随机规划的内容。</w:t>
      </w:r>
    </w:p>
    <w:p>
      <w:pPr>
        <w:rPr>
          <w:rFonts w:hint="eastAsia" w:ascii="Helvetica" w:hAnsi="Helvetica" w:eastAsia="宋体" w:cs="Helvetica"/>
          <w:color w:val="333333"/>
          <w:szCs w:val="21"/>
          <w:shd w:val="clear" w:color="auto" w:fill="FFFFFF"/>
        </w:rPr>
      </w:pPr>
      <w:r>
        <w:rPr>
          <w:rFonts w:hint="eastAsia" w:ascii="Helvetica" w:hAnsi="Helvetica" w:eastAsia="宋体" w:cs="Helvetica"/>
          <w:color w:val="333333"/>
          <w:szCs w:val="21"/>
          <w:shd w:val="clear" w:color="auto" w:fill="FFFFFF"/>
        </w:rPr>
        <w:t>卧槽  这不就是随机过程吗</w:t>
      </w:r>
    </w:p>
    <w:p>
      <w:pPr>
        <w:rPr>
          <w:rFonts w:ascii="PingFang SC" w:hAnsi="PingFang SC" w:eastAsia="PingFang SC" w:cs="PingFang SC"/>
          <w:color w:val="1D2129"/>
          <w:sz w:val="24"/>
          <w:szCs w:val="24"/>
          <w:shd w:val="clear" w:color="auto" w:fill="FFFFFF"/>
        </w:rPr>
      </w:pPr>
    </w:p>
    <w:p>
      <w:pPr>
        <w:rPr>
          <w:rFonts w:hint="eastAsia" w:ascii="TimesNewRomanPS" w:hAnsi="TimesNewRomanPS" w:eastAsia="宋体" w:cs="TimesNewRomanPS"/>
          <w:b/>
          <w:bCs/>
          <w:color w:val="000E28"/>
          <w:sz w:val="33"/>
          <w:szCs w:val="33"/>
          <w:shd w:val="clear" w:color="auto" w:fill="FFFFFF"/>
        </w:rPr>
      </w:pPr>
      <w:r>
        <w:rPr>
          <w:rFonts w:hint="eastAsia" w:ascii="TimesNewRomanPS" w:hAnsi="TimesNewRomanPS" w:eastAsia="宋体" w:cs="TimesNewRomanPS"/>
          <w:b/>
          <w:bCs/>
          <w:color w:val="000E28"/>
          <w:sz w:val="33"/>
          <w:szCs w:val="33"/>
          <w:shd w:val="clear" w:color="auto" w:fill="FFFFFF"/>
        </w:rPr>
        <w:t>为什么用这两种方法 不用深度学习模型优化呢？</w:t>
      </w:r>
    </w:p>
    <w:p>
      <w:pPr>
        <w:rPr>
          <w:rFonts w:hint="eastAsia" w:ascii="TimesNewRomanPS" w:hAnsi="TimesNewRomanPS" w:eastAsia="宋体" w:cs="TimesNewRomanPS"/>
          <w:b/>
          <w:bCs/>
          <w:color w:val="000E28"/>
          <w:sz w:val="33"/>
          <w:szCs w:val="33"/>
          <w:shd w:val="clear" w:color="auto" w:fill="FFFFFF"/>
        </w:rPr>
      </w:pPr>
    </w:p>
    <w:p>
      <w:pPr>
        <w:rPr>
          <w:rFonts w:hint="eastAsia" w:ascii="TimesNewRomanPS" w:hAnsi="TimesNewRomanPS" w:eastAsia="宋体"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Task-Oriented Multi-User Semantic Communications</w:t>
      </w:r>
      <w:r>
        <w:rPr>
          <w:rFonts w:hint="eastAsia" w:ascii="TimesNewRomanPS" w:hAnsi="TimesNewRomanPS" w:eastAsia="宋体" w:cs="TimesNewRomanPS"/>
          <w:b/>
          <w:bCs/>
          <w:color w:val="000E28"/>
          <w:sz w:val="33"/>
          <w:szCs w:val="33"/>
          <w:shd w:val="clear" w:color="auto" w:fill="FFFFFF"/>
        </w:rPr>
        <w:t>(CCF A)</w:t>
      </w:r>
    </w:p>
    <w:p>
      <w:r>
        <w:rPr>
          <w:rFonts w:hint="eastAsia"/>
        </w:rPr>
        <w:t>缺点（来自A Unified。。。）：However, the model in [18] still needs to be retrained separately for different tasks and the transceiver architecture has not been unified for different tasks yet.</w:t>
      </w:r>
    </w:p>
    <w:p/>
    <w:p>
      <w:r>
        <w:rPr>
          <w:rFonts w:ascii="PingFang SC" w:hAnsi="PingFang SC" w:eastAsia="PingFang SC" w:cs="PingFang SC"/>
          <w:color w:val="1D2129"/>
          <w:sz w:val="24"/>
          <w:szCs w:val="24"/>
          <w:shd w:val="clear" w:color="auto" w:fill="FFFFFF"/>
        </w:rPr>
        <w:t>特别地，我们提出了一种新颖的分层 Transformer，它可以利用更多的文本信息来引导图像信息</w:t>
      </w:r>
    </w:p>
    <w:p>
      <w:pPr>
        <w:rPr>
          <w:rFonts w:hint="eastAsia" w:ascii="TimesNewRomanPS" w:hAnsi="TimesNewRomanPS" w:eastAsia="宋体" w:cs="TimesNewRomanPS"/>
          <w:b/>
          <w:bCs/>
          <w:color w:val="000E28"/>
          <w:sz w:val="33"/>
          <w:szCs w:val="33"/>
          <w:shd w:val="clear" w:color="auto" w:fill="FFFFFF"/>
        </w:rPr>
      </w:pPr>
    </w:p>
    <w:p>
      <w:pPr>
        <w:rPr>
          <w:rFonts w:hint="eastAsia" w:ascii="TimesNewRomanPS" w:hAnsi="TimesNewRomanPS" w:eastAsia="宋体" w:cs="TimesNewRomanPS"/>
          <w:b/>
          <w:bCs/>
          <w:color w:val="000E28"/>
          <w:sz w:val="33"/>
          <w:szCs w:val="33"/>
          <w:shd w:val="clear" w:color="auto" w:fill="FFFFFF"/>
        </w:rPr>
      </w:pPr>
      <w:r>
        <w:rPr>
          <w:rFonts w:ascii="TimesNewRomanPS" w:hAnsi="TimesNewRomanPS" w:eastAsia="宋体" w:cs="TimesNewRomanPS"/>
          <w:b/>
          <w:bCs/>
          <w:color w:val="000E28"/>
          <w:sz w:val="33"/>
          <w:szCs w:val="33"/>
          <w:shd w:val="clear" w:color="auto" w:fill="FFFFFF"/>
        </w:rPr>
        <w:t>DeepWiVe: Deep-Learning-Aided Wireless Video Transmission</w:t>
      </w:r>
      <w:r>
        <w:rPr>
          <w:rFonts w:hint="eastAsia" w:ascii="TimesNewRomanPS" w:hAnsi="TimesNewRomanPS" w:eastAsia="宋体" w:cs="TimesNewRomanPS"/>
          <w:b/>
          <w:bCs/>
          <w:color w:val="000E28"/>
          <w:sz w:val="33"/>
          <w:szCs w:val="33"/>
          <w:shd w:val="clear" w:color="auto" w:fill="FFFFFF"/>
        </w:rPr>
        <w:t>(CCF A)</w:t>
      </w:r>
    </w:p>
    <w:p>
      <w:pPr>
        <w:rPr>
          <w:rFonts w:hint="eastAsia" w:ascii="TimesNewRomanPS" w:hAnsi="TimesNewRomanPS" w:eastAsia="宋体" w:cs="TimesNewRomanPS"/>
          <w:b/>
          <w:bCs/>
          <w:color w:val="000E28"/>
          <w:sz w:val="33"/>
          <w:szCs w:val="33"/>
          <w:shd w:val="clear" w:color="auto" w:fill="FFFFFF"/>
        </w:rPr>
      </w:pPr>
      <w:r>
        <w:rPr>
          <w:rFonts w:hint="eastAsia" w:ascii="TimesNewRomanPS" w:hAnsi="TimesNewRomanPS" w:eastAsia="宋体" w:cs="TimesNewRomanPS"/>
          <w:b/>
          <w:bCs/>
          <w:color w:val="000E28"/>
          <w:sz w:val="33"/>
          <w:szCs w:val="33"/>
          <w:shd w:val="clear" w:color="auto" w:fill="FFFFFF"/>
        </w:rPr>
        <w:t>和</w:t>
      </w:r>
      <w:r>
        <w:rPr>
          <w:rFonts w:hint="eastAsia" w:ascii="TimesNewRomanPS" w:hAnsi="TimesNewRomanPS" w:eastAsia="TimesNewRomanPS" w:cs="TimesNewRomanPS"/>
          <w:b/>
          <w:bCs/>
          <w:color w:val="000E28"/>
          <w:sz w:val="33"/>
          <w:szCs w:val="33"/>
          <w:shd w:val="clear" w:color="auto" w:fill="FFFFFF"/>
        </w:rPr>
        <w:t>Wireless Resource Management in Intelligent Semantic Communication Networks</w:t>
      </w:r>
      <w:r>
        <w:rPr>
          <w:rFonts w:hint="eastAsia" w:ascii="TimesNewRomanPS" w:hAnsi="TimesNewRomanPS" w:eastAsia="宋体" w:cs="TimesNewRomanPS"/>
          <w:b/>
          <w:bCs/>
          <w:color w:val="000E28"/>
          <w:sz w:val="33"/>
          <w:szCs w:val="33"/>
          <w:shd w:val="clear" w:color="auto" w:fill="FFFFFF"/>
        </w:rPr>
        <w:t>都讨论到bandwidth allocation</w:t>
      </w:r>
    </w:p>
    <w:p>
      <w:pPr>
        <w:rPr>
          <w:rFonts w:hint="eastAsia" w:ascii="TimesNewRomanPS" w:hAnsi="TimesNewRomanPS" w:eastAsia="宋体" w:cs="TimesNewRomanPS"/>
          <w:b/>
          <w:bCs/>
          <w:color w:val="000E28"/>
          <w:sz w:val="33"/>
          <w:szCs w:val="33"/>
          <w:shd w:val="clear" w:color="auto" w:fill="FFFFFF"/>
        </w:rPr>
      </w:pPr>
    </w:p>
    <w:p>
      <w:pPr>
        <w:rPr>
          <w:rFonts w:hint="eastAsia" w:ascii="TimesNewRomanPS" w:hAnsi="TimesNewRomanPS" w:eastAsia="宋体" w:cs="TimesNewRomanPS"/>
          <w:b/>
          <w:bCs/>
          <w:color w:val="000E28"/>
          <w:sz w:val="33"/>
          <w:szCs w:val="33"/>
          <w:shd w:val="clear" w:color="auto" w:fill="FFFFFF"/>
        </w:rPr>
      </w:pPr>
    </w:p>
    <w:p>
      <w:pPr>
        <w:rPr>
          <w:rFonts w:hint="eastAsia" w:ascii="TimesNewRomanPS" w:hAnsi="TimesNewRomanPS" w:eastAsia="宋体" w:cs="TimesNewRomanPS"/>
          <w:b/>
          <w:bCs/>
          <w:color w:val="000E28"/>
          <w:sz w:val="33"/>
          <w:szCs w:val="33"/>
          <w:shd w:val="clear" w:color="auto" w:fill="FFFFFF"/>
        </w:rPr>
      </w:pPr>
    </w:p>
    <w:p>
      <w:pPr>
        <w:rPr>
          <w:rFonts w:hint="eastAsia" w:ascii="TimesNewRomanPS" w:hAnsi="TimesNewRomanPS" w:eastAsia="宋体" w:cs="TimesNewRomanPS"/>
          <w:b/>
          <w:bCs/>
          <w:color w:val="000E28"/>
          <w:sz w:val="33"/>
          <w:szCs w:val="33"/>
          <w:shd w:val="clear" w:color="auto" w:fill="FFFFFF"/>
        </w:rPr>
      </w:pPr>
    </w:p>
    <w:p>
      <w:pPr>
        <w:rPr>
          <w:rFonts w:hint="eastAsia" w:ascii="TimesNewRomanPS" w:hAnsi="TimesNewRomanPS" w:eastAsia="宋体" w:cs="TimesNewRomanPS"/>
          <w:b/>
          <w:bCs/>
          <w:color w:val="000E28"/>
          <w:sz w:val="33"/>
          <w:szCs w:val="33"/>
          <w:shd w:val="clear" w:color="auto" w:fill="FFFFFF"/>
        </w:rPr>
      </w:pPr>
    </w:p>
    <w:p>
      <w:pPr>
        <w:rPr>
          <w:rFonts w:hint="eastAsia" w:ascii="TimesNewRomanPS" w:hAnsi="TimesNewRomanPS" w:eastAsia="宋体"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Robust Semantic Communications with Masked VQ-VAE Enabled Codebook</w:t>
      </w:r>
    </w:p>
    <w:p>
      <w:r>
        <w:rPr>
          <w:rFonts w:hint="eastAsia"/>
        </w:rPr>
        <w:t>文章认为现有的工作分为两种：一种是数据重建，一种是任务处理</w:t>
      </w:r>
    </w:p>
    <w:p>
      <w:r>
        <w:rPr>
          <w:rFonts w:hint="eastAsia"/>
        </w:rPr>
        <w:t>虽然之前基于深度学习(DL)的语义通信系统在某些任务中表现出了非常出色的性能，但噪声的影响和系统鲁棒性仍需要进一步研究。</w:t>
      </w:r>
    </w:p>
    <w:p>
      <w:r>
        <w:rPr>
          <w:rFonts w:hint="eastAsia"/>
        </w:rPr>
        <w:t xml:space="preserve">文章还讨论了the </w:t>
      </w:r>
      <w:r>
        <w:rPr>
          <w:rFonts w:hint="eastAsia"/>
          <w:highlight w:val="yellow"/>
        </w:rPr>
        <w:t>semantic noise</w:t>
      </w:r>
      <w:r>
        <w:rPr>
          <w:rFonts w:hint="eastAsia"/>
        </w:rPr>
        <w:t xml:space="preserve"> in the image domain and that in the text domain </w:t>
      </w:r>
    </w:p>
    <w:p>
      <w:r>
        <w:rPr>
          <w:rFonts w:hint="eastAsia"/>
        </w:rPr>
        <w:t>本文主要解决图像问题   codebook是什么</w:t>
      </w:r>
    </w:p>
    <w:p>
      <w:r>
        <w:rPr>
          <w:rFonts w:hint="eastAsia"/>
        </w:rPr>
        <w:t>VQ-VAE 传输未掩码部分，减少传输量With such an asymmetrical design, the encoder only processes the unmasked patches and the lightweight decoder reconstructs the image from the encoded features and the mask tokens. In this way, the computational complexity and training time can be significantly reduced.</w:t>
      </w:r>
    </w:p>
    <w:p>
      <w:r>
        <w:rPr>
          <w:rFonts w:hint="eastAsia"/>
        </w:rPr>
        <w:t>Transmitting the encoded features of the unmasked patches and the mask tokens to the decoder at the receiver leads to a large reduction in transmission overhead.</w:t>
      </w:r>
    </w:p>
    <w:p/>
    <w:p>
      <w:r>
        <w:rPr>
          <w:rFonts w:hint="eastAsia"/>
        </w:rPr>
        <w:t>Codebook（码本）</w:t>
      </w:r>
    </w:p>
    <w:p>
      <w:r>
        <w:t>•</w:t>
      </w:r>
      <w:r>
        <w:rPr>
          <w:rFonts w:hint="eastAsia"/>
        </w:rPr>
        <w:t xml:space="preserve"> </w:t>
      </w:r>
      <w:r>
        <w:t>It is simple to train the codebook with a small variance, which makes the semantic communication system more stable.</w:t>
      </w:r>
    </w:p>
    <w:p>
      <w:r>
        <w:t>• The discrete feature representation can combat semantic noise.</w:t>
      </w:r>
    </w:p>
    <w:p>
      <w:r>
        <w:t>• The transmitter simply needs to transmit the indices of basis vectors, which significantly reduces the transmission overhead.</w:t>
      </w:r>
    </w:p>
    <w:p>
      <w:pPr>
        <w:rPr>
          <w:rFonts w:ascii="TimesNewRomanPS" w:hAnsi="TimesNewRomanPS" w:eastAsia="TimesNewRomanPS" w:cs="TimesNewRomanPS"/>
          <w:b/>
          <w:bCs/>
          <w:color w:val="000E28"/>
          <w:sz w:val="33"/>
          <w:szCs w:val="33"/>
          <w:shd w:val="clear" w:color="auto" w:fill="FFFFFF"/>
        </w:rPr>
      </w:pPr>
      <w:r>
        <w:rPr>
          <w:rFonts w:ascii="TimesNewRomanPS" w:hAnsi="TimesNewRomanPS" w:eastAsia="TimesNewRomanPS" w:cs="TimesNewRomanPS"/>
          <w:b/>
          <w:bCs/>
          <w:color w:val="000E28"/>
          <w:sz w:val="33"/>
          <w:szCs w:val="33"/>
          <w:shd w:val="clear" w:color="auto" w:fill="FFFFFF"/>
        </w:rPr>
        <w:t xml:space="preserve">Cognitive Semantic Communication Systems Driven </w:t>
      </w:r>
    </w:p>
    <w:p>
      <w:pPr>
        <w:rPr>
          <w:rFonts w:ascii="TimesNewRomanPS" w:hAnsi="TimesNewRomanPS" w:eastAsia="TimesNewRomanPS" w:cs="TimesNewRomanPS"/>
          <w:b/>
          <w:bCs/>
          <w:color w:val="000E28"/>
          <w:sz w:val="33"/>
          <w:szCs w:val="33"/>
          <w:shd w:val="clear" w:color="auto" w:fill="FFFFFF"/>
        </w:rPr>
      </w:pPr>
      <w:r>
        <w:rPr>
          <w:rFonts w:ascii="TimesNewRomanPS" w:hAnsi="TimesNewRomanPS" w:eastAsia="TimesNewRomanPS" w:cs="TimesNewRomanPS"/>
          <w:b/>
          <w:bCs/>
          <w:color w:val="000E28"/>
          <w:sz w:val="33"/>
          <w:szCs w:val="33"/>
          <w:shd w:val="clear" w:color="auto" w:fill="FFFFFF"/>
        </w:rPr>
        <w:t>by Knowledge Graph</w:t>
      </w:r>
    </w:p>
    <w:p>
      <w:pPr>
        <w:rPr>
          <w:rFonts w:ascii="TimesNewRomanPS" w:hAnsi="TimesNewRomanPS" w:eastAsia="TimesNewRomanPS" w:cs="TimesNewRomanPS"/>
          <w:b/>
          <w:bCs/>
          <w:color w:val="000E28"/>
          <w:sz w:val="33"/>
          <w:szCs w:val="33"/>
          <w:shd w:val="clear" w:color="auto" w:fill="FFFFFF"/>
        </w:rPr>
      </w:pPr>
    </w:p>
    <w:p>
      <w:r>
        <w:rPr>
          <w:rFonts w:hint="eastAsia"/>
        </w:rPr>
        <w:t>文章认为semantic communication分为三个范式：</w:t>
      </w:r>
    </w:p>
    <w:p>
      <w:r>
        <w:rPr>
          <w:rFonts w:hint="eastAsia"/>
        </w:rPr>
        <w:t>第一种是以目标为导向的通信范式，即只传输和任务相关的信息，在这个范式中，语义压缩是通过过滤掉与通信目标不太相关的冗余消息来实现的；</w:t>
      </w:r>
    </w:p>
    <w:p>
      <w:r>
        <w:rPr>
          <w:rFonts w:hint="eastAsia"/>
        </w:rPr>
        <w:t>第二种是将原始数据映射到低维空间中；</w:t>
      </w:r>
    </w:p>
    <w:p>
      <w:r>
        <w:rPr>
          <w:rFonts w:hint="eastAsia"/>
        </w:rPr>
        <w:t>第三种是利用源和目标之间的共享知识库（knowledge base）来实现语义压缩和通信</w:t>
      </w:r>
    </w:p>
    <w:p>
      <w:r>
        <w:rPr>
          <w:rFonts w:hint="eastAsia"/>
        </w:rPr>
        <w:t>第一种有可解释性但没有统一指标（？）第二种没有可解释性</w:t>
      </w:r>
    </w:p>
    <w:p>
      <w:r>
        <w:rPr>
          <w:rFonts w:hint="eastAsia"/>
        </w:rPr>
        <w:t>本文认为Knowledge base —— knowledge Graph</w:t>
      </w:r>
    </w:p>
    <w:p/>
    <w:p>
      <w:r>
        <w:rPr>
          <w:rFonts w:hint="eastAsia"/>
        </w:rPr>
        <w:t>Decoding利用KG来帮助还原信息</w:t>
      </w:r>
    </w:p>
    <w:p>
      <w:pPr>
        <w:rPr>
          <w:rFonts w:ascii="TimesNewRomanPS" w:hAnsi="TimesNewRomanPS" w:cs="TimesNewRomanPS"/>
          <w:b/>
          <w:bCs/>
          <w:color w:val="000E28"/>
          <w:sz w:val="33"/>
          <w:szCs w:val="33"/>
          <w:shd w:val="clear" w:color="auto" w:fill="FFFFFF"/>
        </w:rPr>
      </w:pPr>
    </w:p>
    <w:p>
      <w:pPr>
        <w:rPr>
          <w:rFonts w:ascii="TimesNewRomanPS" w:hAnsi="TimesNewRomanPS" w:cs="TimesNewRomanPS"/>
          <w:b/>
          <w:bCs/>
          <w:color w:val="000E28"/>
          <w:sz w:val="33"/>
          <w:szCs w:val="33"/>
          <w:shd w:val="clear" w:color="auto" w:fill="FFFFFF"/>
        </w:rPr>
      </w:pPr>
      <w:r>
        <w:rPr>
          <w:rFonts w:hint="eastAsia" w:ascii="TimesNewRomanPS" w:hAnsi="TimesNewRomanPS" w:cs="TimesNewRomanPS"/>
          <w:b/>
          <w:bCs/>
          <w:color w:val="000E28"/>
          <w:sz w:val="33"/>
          <w:szCs w:val="33"/>
          <w:shd w:val="clear" w:color="auto" w:fill="FFFFFF"/>
        </w:rPr>
        <w:t>但是这个KG是数据集自带的，能不能自己生成一个呢？</w:t>
      </w:r>
    </w:p>
    <w:p>
      <w:pPr>
        <w:rPr>
          <w:rFonts w:ascii="TimesNewRomanPS" w:hAnsi="TimesNewRomanPS" w:cs="TimesNewRomanPS"/>
          <w:b/>
          <w:bCs/>
          <w:color w:val="000E28"/>
          <w:sz w:val="33"/>
          <w:szCs w:val="33"/>
          <w:shd w:val="clear" w:color="auto" w:fill="FFFFFF"/>
        </w:rPr>
      </w:pPr>
    </w:p>
    <w:p>
      <w:pPr>
        <w:rPr>
          <w:rFonts w:hint="eastAsia" w:ascii="TimesNewRomanPS" w:hAnsi="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基于知识图谱的语义通信方法和系统</w:t>
      </w:r>
    </w:p>
    <w:p>
      <w:r>
        <w:rPr>
          <w:rFonts w:hint="eastAsia"/>
        </w:rPr>
        <w:t>专利，不给看</w:t>
      </w:r>
    </w:p>
    <w:p/>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Reinforcement Learning-powered Semantic Communication via Semantic Similarity（有源码）</w:t>
      </w:r>
    </w:p>
    <w:p>
      <w:r>
        <w:rPr>
          <w:rFonts w:hint="eastAsia"/>
        </w:rPr>
        <w:t>强化学习</w:t>
      </w:r>
    </w:p>
    <w:p/>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Performance Optimization for Semantic Communications: An Attention-based Reinforcement Learning Approach</w:t>
      </w:r>
      <w:r>
        <w:rPr>
          <w:rFonts w:hint="eastAsia" w:ascii="TimesNewRomanPS" w:hAnsi="TimesNewRomanPS" w:eastAsia="TimesNewRomanPS" w:cs="TimesNewRomanPS"/>
          <w:b/>
          <w:bCs/>
          <w:color w:val="000E28"/>
          <w:sz w:val="33"/>
          <w:szCs w:val="33"/>
          <w:highlight w:val="red"/>
          <w:shd w:val="clear" w:color="auto" w:fill="FFFFFF"/>
        </w:rPr>
        <w:t>(CCF A</w:t>
      </w:r>
      <w:r>
        <w:rPr>
          <w:rFonts w:hint="eastAsia" w:ascii="TimesNewRomanPS" w:hAnsi="TimesNewRomanPS" w:eastAsia="TimesNewRomanPS" w:cs="TimesNewRomanPS"/>
          <w:b/>
          <w:bCs/>
          <w:color w:val="000E28"/>
          <w:sz w:val="33"/>
          <w:szCs w:val="33"/>
          <w:shd w:val="clear" w:color="auto" w:fill="FFFFFF"/>
        </w:rPr>
        <w:t>)</w:t>
      </w:r>
    </w:p>
    <w:p>
      <w:r>
        <w:rPr>
          <w:rFonts w:hint="eastAsia"/>
        </w:rPr>
        <w:t>知识图谱能够减少信息量的一个原因之一就是实体对之间的two-token关系能够减少原文的冗余信息</w:t>
      </w:r>
    </w:p>
    <w:p>
      <w:r>
        <w:rPr>
          <w:rFonts w:hint="eastAsia"/>
        </w:rPr>
        <w:t>一对多的通信系统？An orthogonal frequency division multiple access (OFDMA) technique is used for semantic information transmission.</w:t>
      </w:r>
    </w:p>
    <w:p>
      <w:r>
        <w:rPr>
          <w:rFonts w:hint="eastAsia"/>
        </w:rPr>
        <w:t>本文也使用了知识图谱</w:t>
      </w:r>
    </w:p>
    <w:p/>
    <w:p>
      <w:r>
        <w:rPr>
          <w:rFonts w:hint="eastAsia"/>
        </w:rPr>
        <w:t>不仅考虑语义正确性 还考虑了语义完整性也是借用[29]?</w:t>
      </w:r>
    </w:p>
    <w:p/>
    <w:p>
      <w:r>
        <w:rPr>
          <w:rFonts w:hint="eastAsia"/>
        </w:rPr>
        <w:t>语义提取方法使用了 《实体&amp;抽出&amp;指代消解的Multi-Task》</w:t>
      </w:r>
    </w:p>
    <w:p/>
    <w:p>
      <w:r>
        <w:rPr>
          <w:rFonts w:hint="eastAsia"/>
        </w:rPr>
        <w:t>文章说即使得到了重要性分布，基站依然无法得到最佳的资源块分配方案-》强化学习，BS不知道每个重要分布f (Gi)与最优RB分配之间的关系。</w:t>
      </w:r>
    </w:p>
    <w:p/>
    <w:p>
      <w:r>
        <w:rPr>
          <w:rFonts w:hint="eastAsia"/>
        </w:rPr>
        <w:t>如何利用三元组恢复句子？</w:t>
      </w: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r>
        <w:fldChar w:fldCharType="begin"/>
      </w:r>
      <w:r>
        <w:instrText xml:space="preserve"> HYPERLINK "https://www.aminer.cn/pub/60f170fd5244ab9dcb0a63f0/effective-communications-a-joint-learning-and-communication-framework-for-multi-agent-reinforcement" \t "https://www.aminer.cn/search/_blank" </w:instrText>
      </w:r>
      <w:r>
        <w:fldChar w:fldCharType="separate"/>
      </w:r>
      <w:r>
        <w:rPr>
          <w:rFonts w:ascii="TimesNewRomanPS" w:hAnsi="TimesNewRomanPS" w:eastAsia="TimesNewRomanPS" w:cs="TimesNewRomanPS"/>
          <w:b/>
          <w:bCs/>
          <w:color w:val="000E28"/>
          <w:sz w:val="33"/>
          <w:szCs w:val="33"/>
          <w:shd w:val="clear" w:color="auto" w:fill="FFFFFF"/>
        </w:rPr>
        <w:t>Effective Communications: A Joint Learning and Communication Framework for Multi-Agent Reinforcement Learning Over Noisy Channels</w:t>
      </w:r>
      <w:r>
        <w:rPr>
          <w:rFonts w:ascii="TimesNewRomanPS" w:hAnsi="TimesNewRomanPS" w:eastAsia="TimesNewRomanPS" w:cs="TimesNewRomanPS"/>
          <w:b/>
          <w:bCs/>
          <w:color w:val="000E28"/>
          <w:sz w:val="33"/>
          <w:szCs w:val="33"/>
          <w:shd w:val="clear" w:color="auto" w:fill="FFFFFF"/>
        </w:rPr>
        <w:fldChar w:fldCharType="end"/>
      </w:r>
      <w:r>
        <w:rPr>
          <w:rFonts w:hint="eastAsia" w:ascii="TimesNewRomanPS" w:hAnsi="TimesNewRomanPS" w:eastAsia="TimesNewRomanPS" w:cs="TimesNewRomanPS"/>
          <w:b/>
          <w:bCs/>
          <w:color w:val="000E28"/>
          <w:sz w:val="33"/>
          <w:szCs w:val="33"/>
          <w:highlight w:val="red"/>
          <w:shd w:val="clear" w:color="auto" w:fill="FFFFFF"/>
        </w:rPr>
        <w:t>(CCF A</w:t>
      </w:r>
      <w:r>
        <w:rPr>
          <w:rFonts w:hint="eastAsia" w:ascii="TimesNewRomanPS" w:hAnsi="TimesNewRomanPS" w:eastAsia="TimesNewRomanPS" w:cs="TimesNewRomanPS"/>
          <w:b/>
          <w:bCs/>
          <w:color w:val="000E28"/>
          <w:sz w:val="33"/>
          <w:szCs w:val="33"/>
          <w:shd w:val="clear" w:color="auto" w:fill="FFFFFF"/>
        </w:rPr>
        <w:t>)</w:t>
      </w: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Cross Modal Compression: Towards Human-comprehensible Semantic Compression</w:t>
      </w:r>
    </w:p>
    <w:p>
      <w:r>
        <w:rPr>
          <w:rFonts w:hint="eastAsia"/>
        </w:rPr>
        <w:t>这也很像语义通信啊  好奇度量标准</w:t>
      </w:r>
    </w:p>
    <w:p>
      <w:pPr>
        <w:rPr>
          <w:rFonts w:ascii="TimesNewRomanPS" w:hAnsi="TimesNewRomanPS" w:eastAsia="TimesNewRomanPS" w:cs="TimesNewRomanPS"/>
          <w:b/>
          <w:bCs/>
          <w:color w:val="000E28"/>
          <w:sz w:val="33"/>
          <w:szCs w:val="33"/>
          <w:shd w:val="clear" w:color="auto" w:fill="FFFFFF"/>
        </w:rPr>
      </w:pPr>
    </w:p>
    <w:p>
      <w:r>
        <w:t>while the distortion is optimized by preserving the semantic in CMC encoder and decoder.</w:t>
      </w:r>
      <w:r>
        <w:rPr>
          <w:rFonts w:hint="eastAsia"/>
        </w:rPr>
        <w:t xml:space="preserve"> 会不会是一个缺点</w:t>
      </w:r>
    </w:p>
    <w:p>
      <w:pPr>
        <w:rPr>
          <w:rFonts w:ascii="Arial" w:hAnsi="Arial" w:eastAsia="Arial" w:cs="Arial"/>
          <w:color w:val="4D4D4D"/>
          <w:sz w:val="24"/>
          <w:szCs w:val="24"/>
          <w:shd w:val="clear" w:color="auto" w:fill="FFFFFF"/>
        </w:rPr>
      </w:pPr>
      <w:r>
        <w:rPr>
          <w:rFonts w:ascii="Arial" w:hAnsi="Arial" w:eastAsia="Arial" w:cs="Arial"/>
          <w:color w:val="4D4D4D"/>
          <w:sz w:val="24"/>
          <w:szCs w:val="24"/>
          <w:shd w:val="clear" w:color="auto" w:fill="FFFFFF"/>
        </w:rPr>
        <w:t>这项工作的主要目的是证明跨模态压缩的有效性，因此改进 CMC 的子模块超出了这项工作的范围</w:t>
      </w:r>
    </w:p>
    <w:p>
      <w:pPr>
        <w:rPr>
          <w:rFonts w:ascii="Arial" w:hAnsi="Arial" w:eastAsia="Arial" w:cs="Arial"/>
          <w:color w:val="4D4D4D"/>
          <w:sz w:val="24"/>
          <w:szCs w:val="24"/>
          <w:shd w:val="clear" w:color="auto" w:fill="FFFFFF"/>
        </w:rPr>
      </w:pPr>
      <w:r>
        <w:rPr>
          <w:rFonts w:hint="eastAsia" w:ascii="Arial" w:hAnsi="Arial" w:eastAsia="Arial" w:cs="Arial"/>
          <w:color w:val="4D4D4D"/>
          <w:sz w:val="24"/>
          <w:szCs w:val="24"/>
          <w:shd w:val="clear" w:color="auto" w:fill="FFFFFF"/>
        </w:rPr>
        <w:t>生成的图片只是类似而已啊</w:t>
      </w:r>
    </w:p>
    <w:p>
      <w:pPr>
        <w:rPr>
          <w:rFonts w:ascii="Arial" w:hAnsi="Arial" w:eastAsia="Arial" w:cs="Arial"/>
          <w:color w:val="4D4D4D"/>
          <w:sz w:val="24"/>
          <w:szCs w:val="24"/>
          <w:shd w:val="clear" w:color="auto" w:fill="FFFFFF"/>
        </w:rPr>
      </w:pPr>
    </w:p>
    <w:p>
      <w:pPr>
        <w:rPr>
          <w:rFonts w:ascii="Arial" w:hAnsi="Arial" w:eastAsia="Arial" w:cs="Arial"/>
          <w:color w:val="4D4D4D"/>
          <w:sz w:val="24"/>
          <w:szCs w:val="24"/>
          <w:shd w:val="clear" w:color="auto" w:fill="FFFFFF"/>
        </w:rPr>
      </w:pPr>
      <w:r>
        <w:rPr>
          <w:rFonts w:hint="eastAsia" w:ascii="Arial" w:hAnsi="Arial" w:eastAsia="Arial" w:cs="Arial"/>
          <w:color w:val="4D4D4D"/>
          <w:sz w:val="24"/>
          <w:szCs w:val="24"/>
          <w:shd w:val="clear" w:color="auto" w:fill="FFFFFF"/>
        </w:rPr>
        <w:t>应用场景呢?或者说motivation：</w:t>
      </w:r>
      <w:r>
        <w:rPr>
          <w:rFonts w:ascii="PingFang SC" w:hAnsi="PingFang SC" w:eastAsia="PingFang SC" w:cs="PingFang SC"/>
          <w:color w:val="1D2129"/>
          <w:sz w:val="24"/>
          <w:szCs w:val="24"/>
          <w:shd w:val="clear" w:color="auto" w:fill="FFFFFF"/>
        </w:rPr>
        <w:t>此外，监测语义信息，如身份识别、人流量或车流量，而不是原始信号，正成为大</w:t>
      </w:r>
      <w:bookmarkStart w:id="0" w:name="_GoBack"/>
      <w:bookmarkEnd w:id="0"/>
      <w:r>
        <w:rPr>
          <w:rFonts w:ascii="PingFang SC" w:hAnsi="PingFang SC" w:eastAsia="PingFang SC" w:cs="PingFang SC"/>
          <w:color w:val="1D2129"/>
          <w:sz w:val="24"/>
          <w:szCs w:val="24"/>
          <w:shd w:val="clear" w:color="auto" w:fill="FFFFFF"/>
        </w:rPr>
        <w:t>多数应用程序的主要关注点，本文称之为语义监测</w:t>
      </w:r>
    </w:p>
    <w:p>
      <w:pPr>
        <w:rPr>
          <w:rFonts w:ascii="TimesNewRomanPS" w:hAnsi="TimesNewRomanPS" w:eastAsia="TimesNewRomanPS" w:cs="TimesNewRomanPS"/>
          <w:b/>
          <w:bCs/>
          <w:color w:val="000E28"/>
          <w:sz w:val="33"/>
          <w:szCs w:val="33"/>
          <w:shd w:val="clear" w:color="auto" w:fill="FFFFFF"/>
        </w:rPr>
      </w:pPr>
    </w:p>
    <w:p>
      <w:pPr>
        <w:rPr>
          <w:rFonts w:hint="eastAsia"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Learning Task-Oriented Communication for Edge Inference: An Information Bottleneck Approach</w:t>
      </w:r>
    </w:p>
    <w:p>
      <w:pPr>
        <w:rPr>
          <w:rFonts w:hint="eastAsia" w:ascii="TimesNewRomanPS" w:hAnsi="TimesNewRomanPS" w:eastAsia="宋体" w:cs="TimesNewRomanPS"/>
          <w:b/>
          <w:bCs/>
          <w:color w:val="000E28"/>
          <w:sz w:val="33"/>
          <w:szCs w:val="33"/>
          <w:shd w:val="clear" w:color="auto" w:fill="FFFFFF"/>
          <w:lang w:eastAsia="zh-CN"/>
        </w:rPr>
      </w:pPr>
      <w:r>
        <w:rPr>
          <w:rFonts w:hint="eastAsia" w:ascii="TimesNewRomanPS" w:hAnsi="TimesNewRomanPS" w:eastAsia="宋体" w:cs="TimesNewRomanPS"/>
          <w:b/>
          <w:bCs/>
          <w:color w:val="000E28"/>
          <w:sz w:val="33"/>
          <w:szCs w:val="33"/>
          <w:shd w:val="clear" w:color="auto" w:fill="FFFFFF"/>
          <w:lang w:eastAsia="zh-CN"/>
        </w:rPr>
        <w:drawing>
          <wp:inline distT="0" distB="0" distL="114300" distR="114300">
            <wp:extent cx="5269230" cy="3256280"/>
            <wp:effectExtent l="0" t="0" r="7620" b="1270"/>
            <wp:docPr id="4" name="图片 4" descr="166955248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9552482783"/>
                    <pic:cNvPicPr>
                      <a:picLocks noChangeAspect="1"/>
                    </pic:cNvPicPr>
                  </pic:nvPicPr>
                  <pic:blipFill>
                    <a:blip r:embed="rId8"/>
                    <a:stretch>
                      <a:fillRect/>
                    </a:stretch>
                  </pic:blipFill>
                  <pic:spPr>
                    <a:xfrm>
                      <a:off x="0" y="0"/>
                      <a:ext cx="5269230" cy="3256280"/>
                    </a:xfrm>
                    <a:prstGeom prst="rect">
                      <a:avLst/>
                    </a:prstGeom>
                  </pic:spPr>
                </pic:pic>
              </a:graphicData>
            </a:graphic>
          </wp:inline>
        </w:drawing>
      </w:r>
    </w:p>
    <w:p>
      <w:pPr>
        <w:rPr>
          <w:rFonts w:hint="eastAsia"/>
        </w:rPr>
      </w:pPr>
      <w:r>
        <w:rPr>
          <w:rFonts w:hint="eastAsia"/>
        </w:rPr>
        <w:t>The variational method is a natural way to approximate intractable computations based on some adjustable parameters (e.g., weights in DNNs),</w:t>
      </w: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r>
        <w:rPr>
          <w:rFonts w:ascii="TimesNewRomanPS" w:hAnsi="TimesNewRomanPS" w:eastAsia="TimesNewRomanPS" w:cs="TimesNewRomanPS"/>
          <w:b/>
          <w:bCs/>
          <w:color w:val="000E28"/>
          <w:sz w:val="33"/>
          <w:szCs w:val="33"/>
          <w:shd w:val="clear" w:color="auto" w:fill="FFFFFF"/>
        </w:rPr>
        <w:t>Semantic-Native Communication: A Simplicial Complex Perspective</w:t>
      </w:r>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为什么不和之前论文的方法baseline比较呢？是难以复现吗，还是觉得他们的方法不够权威呢？</w:t>
      </w:r>
    </w:p>
    <w:p>
      <w:pPr>
        <w:rPr>
          <w:rFonts w:ascii="TimesNewRomanPS" w:hAnsi="TimesNewRomanPS" w:eastAsia="TimesNewRomanPS" w:cs="TimesNewRomanPS"/>
          <w:b/>
          <w:bCs/>
          <w:color w:val="000E28"/>
          <w:sz w:val="33"/>
          <w:szCs w:val="33"/>
          <w:shd w:val="clear" w:color="auto" w:fill="FFFFFF"/>
        </w:rPr>
      </w:pPr>
    </w:p>
    <w:p>
      <w:pPr>
        <w:rPr>
          <w:rFonts w:ascii="TimesNewRomanPS" w:hAnsi="TimesNewRomanPS" w:eastAsia="TimesNewRomanPS" w:cs="TimesNewRomanPS"/>
          <w:b/>
          <w:bCs/>
          <w:color w:val="000E28"/>
          <w:sz w:val="33"/>
          <w:szCs w:val="33"/>
          <w:shd w:val="clear" w:color="auto" w:fill="FFFFFF"/>
        </w:rPr>
      </w:pPr>
      <w:r>
        <w:rPr>
          <w:rFonts w:hint="eastAsia" w:ascii="TimesNewRomanPS" w:hAnsi="TimesNewRomanPS" w:eastAsia="TimesNewRomanPS" w:cs="TimesNewRomanPS"/>
          <w:b/>
          <w:bCs/>
          <w:color w:val="000E28"/>
          <w:sz w:val="33"/>
          <w:szCs w:val="33"/>
          <w:shd w:val="clear" w:color="auto" w:fill="FFFFFF"/>
        </w:rPr>
        <w:t>到底是要解决什么问题？</w:t>
      </w:r>
    </w:p>
    <w:p>
      <w:pPr>
        <w:rPr>
          <w:rFonts w:ascii="TimesNewRomanPS" w:hAnsi="TimesNewRomanPS" w:eastAsia="TimesNewRomanPS" w:cs="TimesNewRomanPS"/>
          <w:b/>
          <w:bCs/>
          <w:color w:val="000E28"/>
          <w:sz w:val="33"/>
          <w:szCs w:val="33"/>
          <w:shd w:val="clear" w:color="auto" w:fill="FFFFFF"/>
        </w:rPr>
      </w:pPr>
    </w:p>
    <w:p/>
    <w:p/>
    <w:p>
      <w:pPr>
        <w:rPr>
          <w:rFonts w:ascii="TimesNewRomanPS" w:hAnsi="TimesNewRomanPS" w:eastAsia="TimesNewRomanPS" w:cs="TimesNewRomanPS"/>
          <w:b/>
          <w:bCs/>
          <w:color w:val="000E28"/>
          <w:sz w:val="33"/>
          <w:szCs w:val="33"/>
          <w:shd w:val="clear" w:color="auto" w:fill="FFFFFF"/>
        </w:rPr>
      </w:pPr>
      <w:r>
        <w:rPr>
          <w:rFonts w:ascii="TimesNewRomanPS" w:hAnsi="TimesNewRomanPS" w:eastAsia="TimesNewRomanPS" w:cs="TimesNewRomanPS"/>
          <w:b/>
          <w:bCs/>
          <w:color w:val="000E28"/>
          <w:sz w:val="33"/>
          <w:szCs w:val="33"/>
          <w:shd w:val="clear" w:color="auto" w:fill="FFFFFF"/>
        </w:rPr>
        <w:t>Rethinking Modern Communication from Semantic Coding to Semantic Communication</w:t>
      </w:r>
    </w:p>
    <w:p>
      <w:r>
        <w:rPr>
          <w:rFonts w:hint="eastAsia"/>
        </w:rPr>
        <w:t>Motivation：现有研究的缺点，1）没有考虑信道的动态环境（作者成为通信问题）；2）现有的工作要么依赖于NLP模型来获得语义感知的表示能力，而不是仔细地重新思考语义传输的最终目标，要么还不足以进行大规模推广。</w:t>
      </w:r>
    </w:p>
    <w:p/>
    <w:p>
      <w:r>
        <w:rPr>
          <w:rFonts w:hint="eastAsia"/>
        </w:rPr>
        <w:t>蒸馏机制</w:t>
      </w:r>
    </w:p>
    <w:p/>
    <w:p/>
    <w:p>
      <w:r>
        <w:rPr>
          <w:rFonts w:hint="eastAsia"/>
        </w:rPr>
        <w:t>可微和不可微的语义相似度/损失函数  提出用强化学习来解决这个问题</w:t>
      </w:r>
    </w:p>
    <w:p>
      <w:r>
        <w:rPr>
          <w:rFonts w:hint="eastAsia"/>
        </w:rPr>
        <w:t>太糟糕了  完全没说清楚强化学习的应用  这个蒸馏的定义我也没看出来</w:t>
      </w:r>
    </w:p>
    <w:p/>
    <w:p>
      <w:r>
        <w:rPr>
          <w:rFonts w:hint="eastAsia"/>
        </w:rPr>
        <w:t>知乎用户：</w:t>
      </w:r>
    </w:p>
    <w:p>
      <w:r>
        <w:rPr>
          <w:rFonts w:hint="eastAsia"/>
        </w:rPr>
        <w:t>感觉这类跨层设计目前而言还是异想天开。至少对于不同类型的输入。例如语音、文字和图像，“语义通信”都需要不同形式的压缩方案，而不像相对应的对二进制信号的熵编码是统一的框架</w:t>
      </w:r>
    </w:p>
    <w:p>
      <w:r>
        <w:rPr>
          <w:rFonts w:hint="eastAsia"/>
        </w:rPr>
        <w:t>。</w:t>
      </w:r>
    </w:p>
    <w:p>
      <w:r>
        <w:rPr>
          <w:rFonts w:hint="eastAsia"/>
        </w:rPr>
        <w:t>真的吗？为什么我感觉本来就是需要不同形式的压缩方案呢？</w:t>
      </w:r>
    </w:p>
    <w:p/>
    <w:p/>
    <w:p>
      <w:r>
        <w:rPr>
          <w:rFonts w:hint="eastAsia"/>
        </w:rPr>
        <w:t>Semantic Communications: Overview, Open Issues, and Future Research Directions</w:t>
      </w:r>
    </w:p>
    <w:p>
      <w:r>
        <w:rPr>
          <w:rFonts w:hint="eastAsia"/>
        </w:rPr>
        <w:t>Open issues:</w:t>
      </w:r>
    </w:p>
    <w:p>
      <w:pPr>
        <w:numPr>
          <w:ilvl w:val="0"/>
          <w:numId w:val="2"/>
        </w:numPr>
      </w:pPr>
      <w:r>
        <w:t>InsuffIcIent theoretIcAl reseArch onsemAntIc communIcAtIons</w:t>
      </w:r>
    </w:p>
    <w:p>
      <w:pPr>
        <w:numPr>
          <w:ilvl w:val="0"/>
          <w:numId w:val="2"/>
        </w:numPr>
      </w:pPr>
      <w:r>
        <w:t>InconsIstent kbs At semAntIc source And destInAtIon</w:t>
      </w:r>
    </w:p>
    <w:p>
      <w:pPr>
        <w:numPr>
          <w:ilvl w:val="0"/>
          <w:numId w:val="2"/>
        </w:numPr>
      </w:pPr>
      <w:r>
        <w:t>multI-user InterPretAtIon AlgorIthm desIgn</w:t>
      </w:r>
    </w:p>
    <w:p>
      <w:pPr>
        <w:numPr>
          <w:ilvl w:val="0"/>
          <w:numId w:val="2"/>
        </w:numPr>
      </w:pPr>
      <w:r>
        <w:t>effectIveness level In semAntIc communIcAtIons</w:t>
      </w:r>
    </w:p>
    <w:p>
      <w:pPr>
        <w:numPr>
          <w:ilvl w:val="0"/>
          <w:numId w:val="2"/>
        </w:numPr>
      </w:pPr>
      <w:r>
        <w:t>ImPlementAtIon of semAntIc communIcAtIons</w:t>
      </w:r>
    </w:p>
    <w:p/>
    <w:p/>
    <w:p>
      <w:r>
        <w:rPr>
          <w:rFonts w:hint="eastAsia"/>
        </w:rPr>
        <w:t>Task-oriented -》新任务需要重新训练</w:t>
      </w:r>
    </w:p>
    <w:p/>
    <w:p/>
    <w:p>
      <w:r>
        <w:rPr>
          <w:rFonts w:hint="eastAsia"/>
        </w:rPr>
        <w:t>语义通信的安全性问题呢？用传统通信方法来解决？</w:t>
      </w:r>
    </w:p>
    <w:p>
      <w:pPr>
        <w:rPr>
          <w:rFonts w:ascii="Arial" w:hAnsi="Arial" w:eastAsia="Arial" w:cs="Arial"/>
          <w:color w:val="191919"/>
          <w:sz w:val="24"/>
          <w:szCs w:val="24"/>
          <w:shd w:val="clear" w:color="auto" w:fill="FFFFFF"/>
        </w:rPr>
      </w:pPr>
      <w:r>
        <w:rPr>
          <w:rFonts w:hint="eastAsia" w:ascii="Arial" w:hAnsi="Arial" w:eastAsia="Arial" w:cs="Arial"/>
          <w:color w:val="191919"/>
          <w:sz w:val="24"/>
          <w:szCs w:val="24"/>
          <w:shd w:val="clear" w:color="auto" w:fill="FFFFFF"/>
        </w:rPr>
        <w:t>没有语义解码模型情况下无法恢复原始信息；</w:t>
      </w:r>
    </w:p>
    <w:p>
      <w:pPr>
        <w:rPr>
          <w:rFonts w:ascii="Arial" w:hAnsi="Arial" w:eastAsia="Arial" w:cs="Arial"/>
          <w:color w:val="191919"/>
          <w:sz w:val="24"/>
          <w:szCs w:val="24"/>
          <w:shd w:val="clear" w:color="auto" w:fill="FFFFFF"/>
        </w:rPr>
      </w:pPr>
    </w:p>
    <w:p>
      <w:pPr>
        <w:rPr>
          <w:rFonts w:ascii="Arial" w:hAnsi="Arial" w:eastAsia="Arial" w:cs="Arial"/>
          <w:color w:val="191919"/>
          <w:sz w:val="24"/>
          <w:szCs w:val="24"/>
          <w:shd w:val="clear" w:color="auto" w:fill="FFFFFF"/>
        </w:rPr>
      </w:pPr>
    </w:p>
    <w:p>
      <w:pPr>
        <w:rPr>
          <w:rFonts w:ascii="Arial" w:hAnsi="Arial" w:eastAsia="宋体" w:cs="Arial"/>
          <w:color w:val="191919"/>
          <w:sz w:val="24"/>
          <w:szCs w:val="24"/>
          <w:shd w:val="clear" w:color="auto" w:fill="FFFFFF"/>
        </w:rPr>
      </w:pPr>
      <w:r>
        <w:rPr>
          <w:rFonts w:hint="eastAsia" w:ascii="Arial" w:hAnsi="Arial" w:eastAsia="宋体" w:cs="Arial"/>
          <w:color w:val="191919"/>
          <w:sz w:val="24"/>
          <w:szCs w:val="24"/>
          <w:shd w:val="clear" w:color="auto" w:fill="FFFFFF"/>
        </w:rPr>
        <w:t>多用户问题怎么解决</w:t>
      </w:r>
    </w:p>
    <w:p>
      <w:pPr>
        <w:rPr>
          <w:rFonts w:ascii="Arial" w:hAnsi="Arial" w:eastAsia="Arial" w:cs="Arial"/>
          <w:color w:val="191919"/>
          <w:sz w:val="24"/>
          <w:szCs w:val="24"/>
          <w:shd w:val="clear" w:color="auto" w:fill="FFFFFF"/>
        </w:rPr>
      </w:pPr>
    </w:p>
    <w:p>
      <w:pPr>
        <w:rPr>
          <w:rFonts w:ascii="Arial" w:hAnsi="Arial" w:eastAsia="Arial" w:cs="Arial"/>
          <w:color w:val="191919"/>
          <w:sz w:val="24"/>
          <w:szCs w:val="24"/>
          <w:shd w:val="clear" w:color="auto" w:fill="FFFFFF"/>
        </w:rPr>
      </w:pPr>
    </w:p>
    <w:p>
      <w:pPr>
        <w:rPr>
          <w:rFonts w:ascii="Arial" w:hAnsi="Arial" w:eastAsia="Arial" w:cs="Arial"/>
          <w:color w:val="191919"/>
          <w:sz w:val="24"/>
          <w:szCs w:val="24"/>
          <w:shd w:val="clear" w:color="auto" w:fill="FFFFFF"/>
        </w:rPr>
      </w:pPr>
    </w:p>
    <w:p>
      <w:pPr>
        <w:rPr>
          <w:rFonts w:ascii="Arial" w:hAnsi="Arial" w:eastAsia="宋体" w:cs="Arial"/>
          <w:color w:val="191919"/>
          <w:sz w:val="24"/>
          <w:szCs w:val="24"/>
          <w:shd w:val="clear" w:color="auto" w:fill="FFFFFF"/>
        </w:rPr>
      </w:pPr>
      <w:r>
        <w:rPr>
          <w:rFonts w:hint="eastAsia" w:ascii="Arial" w:hAnsi="Arial" w:eastAsia="宋体" w:cs="Arial"/>
          <w:color w:val="191919"/>
          <w:sz w:val="24"/>
          <w:szCs w:val="24"/>
          <w:shd w:val="clear" w:color="auto" w:fill="FFFFFF"/>
        </w:rPr>
        <w:t>如何理解语义通信从根本上解决基于数据传统通信协议中存在的跨系统、跨协议、跨网络、难互通问题。</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
    <w:altName w:val="Times New Roman"/>
    <w:panose1 w:val="00000000000000000000"/>
    <w:charset w:val="00"/>
    <w:family w:val="roman"/>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ClassicoURW-Reg">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77957F"/>
    <w:multiLevelType w:val="singleLevel"/>
    <w:tmpl w:val="2F77957F"/>
    <w:lvl w:ilvl="0" w:tentative="0">
      <w:start w:val="1"/>
      <w:numFmt w:val="decimal"/>
      <w:lvlText w:val="%1)"/>
      <w:lvlJc w:val="left"/>
      <w:pPr>
        <w:tabs>
          <w:tab w:val="left" w:pos="312"/>
        </w:tabs>
      </w:pPr>
    </w:lvl>
  </w:abstractNum>
  <w:abstractNum w:abstractNumId="1">
    <w:nsid w:val="4684A73E"/>
    <w:multiLevelType w:val="singleLevel"/>
    <w:tmpl w:val="4684A73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5MDc4Mjc0YTZiMWM3ZmE2MzNiMzQwMzBmZjU2NzYifQ=="/>
  </w:docVars>
  <w:rsids>
    <w:rsidRoot w:val="00000000"/>
    <w:rsid w:val="008C1A75"/>
    <w:rsid w:val="022B5A54"/>
    <w:rsid w:val="025C114E"/>
    <w:rsid w:val="0343408A"/>
    <w:rsid w:val="04D96BF5"/>
    <w:rsid w:val="07A15085"/>
    <w:rsid w:val="07C6647B"/>
    <w:rsid w:val="0A311EB3"/>
    <w:rsid w:val="0BE6066F"/>
    <w:rsid w:val="0DBE6597"/>
    <w:rsid w:val="0E822F6E"/>
    <w:rsid w:val="0FC471E7"/>
    <w:rsid w:val="1003271C"/>
    <w:rsid w:val="11002621"/>
    <w:rsid w:val="11B53A6F"/>
    <w:rsid w:val="122439A8"/>
    <w:rsid w:val="12B52254"/>
    <w:rsid w:val="15453B8B"/>
    <w:rsid w:val="1AA8115B"/>
    <w:rsid w:val="1AD0098E"/>
    <w:rsid w:val="1B6E7A1B"/>
    <w:rsid w:val="1BB82B60"/>
    <w:rsid w:val="1D28626C"/>
    <w:rsid w:val="1F9B5F55"/>
    <w:rsid w:val="1FAC584B"/>
    <w:rsid w:val="22195CA4"/>
    <w:rsid w:val="23836A9C"/>
    <w:rsid w:val="281E3340"/>
    <w:rsid w:val="28761315"/>
    <w:rsid w:val="29582EE8"/>
    <w:rsid w:val="2A3B0078"/>
    <w:rsid w:val="2AF774CA"/>
    <w:rsid w:val="2B9B220A"/>
    <w:rsid w:val="31704B26"/>
    <w:rsid w:val="33406722"/>
    <w:rsid w:val="337D5C50"/>
    <w:rsid w:val="3538576F"/>
    <w:rsid w:val="39483933"/>
    <w:rsid w:val="3BB16323"/>
    <w:rsid w:val="3C434910"/>
    <w:rsid w:val="42C41212"/>
    <w:rsid w:val="435B6307"/>
    <w:rsid w:val="4362290F"/>
    <w:rsid w:val="467F1C7E"/>
    <w:rsid w:val="47A106E3"/>
    <w:rsid w:val="485A123B"/>
    <w:rsid w:val="4B53727C"/>
    <w:rsid w:val="4C392213"/>
    <w:rsid w:val="4D3F0BB4"/>
    <w:rsid w:val="4F705735"/>
    <w:rsid w:val="511C5981"/>
    <w:rsid w:val="514B0E3F"/>
    <w:rsid w:val="52866880"/>
    <w:rsid w:val="54523583"/>
    <w:rsid w:val="55597041"/>
    <w:rsid w:val="55C01DCF"/>
    <w:rsid w:val="5A2068D5"/>
    <w:rsid w:val="5B023372"/>
    <w:rsid w:val="5BE51E26"/>
    <w:rsid w:val="5CC50418"/>
    <w:rsid w:val="5F936C11"/>
    <w:rsid w:val="621C0778"/>
    <w:rsid w:val="63AA16A8"/>
    <w:rsid w:val="64DD1B54"/>
    <w:rsid w:val="68404C5D"/>
    <w:rsid w:val="69BC3F32"/>
    <w:rsid w:val="6BD43170"/>
    <w:rsid w:val="6C986B94"/>
    <w:rsid w:val="6D55737C"/>
    <w:rsid w:val="709F4463"/>
    <w:rsid w:val="733741DA"/>
    <w:rsid w:val="7ADC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FollowedHyperlink"/>
    <w:basedOn w:val="5"/>
    <w:qFormat/>
    <w:uiPriority w:val="0"/>
    <w:rPr>
      <w:color w:val="800080"/>
      <w:u w:val="single"/>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4259</Words>
  <Characters>11127</Characters>
  <Lines>0</Lines>
  <Paragraphs>0</Paragraphs>
  <TotalTime>462</TotalTime>
  <ScaleCrop>false</ScaleCrop>
  <LinksUpToDate>false</LinksUpToDate>
  <CharactersWithSpaces>12284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2022-10-23T09:07:00Z</dcterms:created>
  <dc:creator>zhou</dc:creator>
  <cp:lastModifiedBy>秃头披风侠</cp:lastModifiedBy>
  <dcterms:modified xsi:type="dcterms:W3CDTF">2022-11-28T13:46:05Z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F89ECBF8A6C94422A159F92A99AE9411</vt:lpwstr>
  </property>
</Properties>
</file>