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C981" w14:textId="50BC06ED" w:rsidR="00335341" w:rsidRPr="00E07776" w:rsidRDefault="00335341" w:rsidP="00335341">
      <w:pPr>
        <w:pStyle w:val="Heading1"/>
      </w:pPr>
      <w:r>
        <w:rPr>
          <w:color w:val="000000"/>
        </w:rPr>
        <w:t>SDS LinkedIn Post Series — April 2026</w:t>
      </w:r>
    </w:p>
    <w:p w14:paraId="23933FB1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Account:</w:t>
      </w:r>
      <w:r>
        <w:rPr>
          <w:rStyle w:val="apple-converted-space"/>
          <w:color w:val="000000"/>
        </w:rPr>
        <w:t> </w:t>
      </w:r>
      <w:hyperlink r:id="rId7" w:history="1">
        <w:r>
          <w:rPr>
            <w:rStyle w:val="Hyperlink"/>
          </w:rPr>
          <w:t>Scientific Data Systems (SDS)</w:t>
        </w:r>
      </w:hyperlink>
    </w:p>
    <w:p w14:paraId="62FF3D5E" w14:textId="77777777" w:rsidR="00335341" w:rsidRDefault="00CA17F8" w:rsidP="00335341">
      <w:pPr>
        <w:rPr>
          <w:color w:val="auto"/>
        </w:rPr>
      </w:pPr>
      <w:r>
        <w:rPr>
          <w:noProof/>
        </w:rPr>
      </w:r>
      <w:r>
        <w:pict w14:anchorId="09ADB0F3">
          <v:rect id="Horizontal Line 3" o:spid="_x0000_s2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E237B5" w14:textId="77777777" w:rsidR="00335341" w:rsidRDefault="00335341" w:rsidP="00335341">
      <w:pPr>
        <w:pStyle w:val="Heading2"/>
        <w:rPr>
          <w:color w:val="000000"/>
        </w:rPr>
      </w:pPr>
      <w:r>
        <w:rPr>
          <w:color w:val="000000"/>
        </w:rPr>
        <w:t>Why These Posts Are Built This Way</w:t>
      </w:r>
    </w:p>
    <w:p w14:paraId="257FFE8F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 2026 LinkedIn algorithm rewards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saves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(5× more powerful than likes),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carousel/image posts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(6.6% engagement vs. 0.42× reach for text-only on company pages), and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relevance over reach</w:t>
      </w:r>
      <w:r>
        <w:rPr>
          <w:color w:val="000000"/>
        </w:rPr>
        <w:t>. Company page organic content now represents only 1–2% of the feed — so every post has to earn its spot.</w:t>
      </w:r>
    </w:p>
    <w:p w14:paraId="3A558BB1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Each post below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1,300–1,600 characters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(the engagement sweet spot), opens with a hook that lands inside the 210-character preview window, uses single-line paragraph breaks for mobile readability, and ends with a conversation-starting question to drive comments.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3–5 hashtags max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(more than 5 triggers a 68% reach penalty).</w:t>
      </w:r>
    </w:p>
    <w:p w14:paraId="7EDCD3AC" w14:textId="40677948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Image direction uses the SDS brand palette: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Slate Base (#</w:t>
      </w:r>
      <w:r w:rsidR="00E07776">
        <w:rPr>
          <w:rStyle w:val="Strong"/>
          <w:color w:val="000000"/>
        </w:rPr>
        <w:t>182939</w:t>
      </w:r>
      <w:r>
        <w:rPr>
          <w:rStyle w:val="Strong"/>
          <w:color w:val="000000"/>
        </w:rPr>
        <w:t>)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Signal Blue (#3498DB)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Dark Text (#1A2A3A)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White (#FFFFFF)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Gold Accent (#C6A92B)</w:t>
      </w:r>
      <w:r>
        <w:rPr>
          <w:color w:val="000000"/>
        </w:rPr>
        <w:t>.</w:t>
      </w:r>
    </w:p>
    <w:p w14:paraId="78B16D89" w14:textId="77777777" w:rsidR="00335341" w:rsidRDefault="00CA17F8" w:rsidP="00335341">
      <w:pPr>
        <w:rPr>
          <w:color w:val="auto"/>
        </w:rPr>
      </w:pPr>
      <w:r>
        <w:rPr>
          <w:noProof/>
        </w:rPr>
      </w:r>
      <w:r>
        <w:pict w14:anchorId="798D7D6D">
          <v:rect id="Horizontal Line 4" o:spid="_x0000_s2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C40AF1" w14:textId="77777777" w:rsidR="00335341" w:rsidRDefault="00335341" w:rsidP="00335341">
      <w:pPr>
        <w:pStyle w:val="Heading2"/>
        <w:rPr>
          <w:color w:val="000000"/>
        </w:rPr>
      </w:pPr>
      <w:r>
        <w:rPr>
          <w:color w:val="000000"/>
        </w:rPr>
        <w:t>POST 1 — Problem Awareness</w:t>
      </w:r>
    </w:p>
    <w:p w14:paraId="00E4A83B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Post type: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Single image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Publish: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Tuesday or Wednesday, 7:00–8:30 AM CT</w:t>
      </w:r>
    </w:p>
    <w:p w14:paraId="5F168964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Post Copy</w:t>
      </w:r>
    </w:p>
    <w:p w14:paraId="7EA1B6BD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Your crew is running two panels because that's what they were trained on.</w:t>
      </w:r>
    </w:p>
    <w:p w14:paraId="1CEC6E2B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Not because it's better. Not because it's safer. Because nobody questioned it.</w:t>
      </w:r>
    </w:p>
    <w:p w14:paraId="354B24B0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Two panels means double the cables. Double the connections. Double the failure points between your crew and a clean job.</w:t>
      </w:r>
    </w:p>
    <w:p w14:paraId="1ECB4F34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And when something goes sideways at 2 AM, nobody's asking about your panel philosophy. They're asking why the data didn't come back clean.</w:t>
      </w:r>
    </w:p>
    <w:p w14:paraId="78AA3A81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lastRenderedPageBreak/>
        <w:t>Warrior runs logging and perforating from a single surface unit. One panel. One interface. Same job — half the complexity.</w:t>
      </w:r>
    </w:p>
    <w:p w14:paraId="3593650B" w14:textId="56F029E2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That's not a sales pitch. That's 3</w:t>
      </w:r>
      <w:r w:rsidR="00E07776">
        <w:rPr>
          <w:color w:val="000000"/>
        </w:rPr>
        <w:t>3</w:t>
      </w:r>
      <w:r>
        <w:rPr>
          <w:color w:val="000000"/>
        </w:rPr>
        <w:t xml:space="preserve"> years of watching crews deal with problems that shouldn't exist.</w:t>
      </w:r>
    </w:p>
    <w:p w14:paraId="72982C56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 wireline industry accepted the two-panel setup a long time ago. We just never agreed it was the only way.</w:t>
      </w:r>
    </w:p>
    <w:p w14:paraId="52E9DB2C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What's the one piece of equipment on your truck you'd eliminate tomorrow if you could?</w:t>
      </w:r>
    </w:p>
    <w:p w14:paraId="708A1174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#Wireline #WellServices #Perforating #DataAcquisition #Warrior</w:t>
      </w:r>
    </w:p>
    <w:p w14:paraId="7BCC939C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Image Direction</w:t>
      </w:r>
    </w:p>
    <w:p w14:paraId="7247CD44" w14:textId="55C55669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Format: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Single static image, 1200×628 px (LinkedIn recommended)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Visual: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Dark slate (#</w:t>
      </w:r>
      <w:r w:rsidR="00E07776">
        <w:rPr>
          <w:color w:val="000000"/>
        </w:rPr>
        <w:t>182939</w:t>
      </w:r>
      <w:r>
        <w:rPr>
          <w:color w:val="000000"/>
        </w:rPr>
        <w:t>) background. Clean side-by-side comparison layout. Left side: tangled cable illustration with the label "Industry Standard" — multiple panel outlines, cable runs, connection points. Right side: single clean panel outline with the label "Warrior" — one cable path, one connection point. Minimal linework in white (#FFFFFF) with Signal Blue (#3498DB) accent on the Warrior side. No photography. Industrial technical-drawing aesthetic.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Text on image: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Top line in white, caps: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SAME JOB. HALF THE COMPLEXITY.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Bottom-right corner: SDS logo + "sdsdata.com" in small white type. Gold accent (#C6A92B) thin rule separating the two sides.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Tone: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Schematic, clean, high-contrast. Feels like a field engineer's whiteboard sketch — not a marketing department's Canva template.</w:t>
      </w:r>
    </w:p>
    <w:p w14:paraId="479AA4CF" w14:textId="77777777" w:rsidR="00335341" w:rsidRDefault="00CA17F8" w:rsidP="00335341">
      <w:pPr>
        <w:rPr>
          <w:color w:val="auto"/>
        </w:rPr>
      </w:pPr>
      <w:r>
        <w:rPr>
          <w:noProof/>
        </w:rPr>
      </w:r>
      <w:r>
        <w:pict w14:anchorId="4DAAD2E4">
          <v:rect id="Horizontal Line 5" o:spid="_x0000_s2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B183D3" w14:textId="77777777" w:rsidR="00335341" w:rsidRDefault="00335341" w:rsidP="00335341">
      <w:pPr>
        <w:pStyle w:val="Heading2"/>
        <w:rPr>
          <w:color w:val="000000"/>
        </w:rPr>
      </w:pPr>
      <w:r>
        <w:rPr>
          <w:color w:val="000000"/>
        </w:rPr>
        <w:t>POST 2 — Credibility / Social Proof</w:t>
      </w:r>
    </w:p>
    <w:p w14:paraId="3F1AFB56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Post type: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Carousel (PDF upload, 4 slides)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Publish: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Tuesday or Thursday, 7:00–8:30 AM CT</w:t>
      </w:r>
    </w:p>
    <w:p w14:paraId="0928E93D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Post Copy</w:t>
      </w:r>
    </w:p>
    <w:p w14:paraId="01887838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 question we hear most from operations managers isn't about price.</w:t>
      </w:r>
    </w:p>
    <w:p w14:paraId="6B78B284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It's this: "Will it work with the tools we already have?"</w:t>
      </w:r>
    </w:p>
    <w:p w14:paraId="1065584F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Here's the honest answer.</w:t>
      </w:r>
    </w:p>
    <w:p w14:paraId="1AF9925D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Warrior is universally compatible with 60% of open-hole tools, 85% of cased-hole tools, and 90% of addressable switches across manufacturers. Logging and perforating. One surface system.</w:t>
      </w:r>
    </w:p>
    <w:p w14:paraId="7370AE15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lastRenderedPageBreak/>
        <w:t>That means your crews don't choose between their preferred tools and their acquisition system. They use both.</w:t>
      </w:r>
    </w:p>
    <w:p w14:paraId="44D35397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No forced hardware purchases. No ecosystem restrictions. No switching costs.</w:t>
      </w:r>
    </w:p>
    <w:p w14:paraId="7A3A9A59" w14:textId="662C9030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In an industry where most platforms lock you into one manufacturer's ecosystem, we took the opposite position — and we've held it for 3</w:t>
      </w:r>
      <w:r w:rsidR="00E07776">
        <w:rPr>
          <w:color w:val="000000"/>
        </w:rPr>
        <w:t>3</w:t>
      </w:r>
      <w:r>
        <w:rPr>
          <w:color w:val="000000"/>
        </w:rPr>
        <w:t xml:space="preserve"> years.</w:t>
      </w:r>
    </w:p>
    <w:p w14:paraId="35404803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Universal compatibility isn't a feature we added. It's the reason the company exists.</w:t>
      </w:r>
    </w:p>
    <w:p w14:paraId="7E176258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If you could use any combination of tools and switches on your next job without worrying about compatibility — what would your ideal loadout look like?</w:t>
      </w:r>
    </w:p>
    <w:p w14:paraId="6224C034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#Wireline #OpenPlatform #DataAcquisition #CasedHole #Warrior</w:t>
      </w:r>
    </w:p>
    <w:p w14:paraId="36EE7CDC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Carousel Slides (4 slides, 1080×1080 px each)</w:t>
      </w:r>
    </w:p>
    <w:p w14:paraId="7638C1F6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Slide 1 (Cover/Hook):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Dark slate background. Large white text: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"Will it work with the tools we already have?"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Smaller text below in Signal Blue: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The question every ops manager asks first.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SDS logo bottom-right, gold accent line across bottom edge.</w:t>
      </w:r>
    </w:p>
    <w:p w14:paraId="7A75E37D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Slide 2 (The Numbers):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Dark background. Three large stat callouts stacked vertically, each with a gold accent number and white descriptor:</w:t>
      </w:r>
    </w:p>
    <w:p w14:paraId="17A52C9F" w14:textId="77777777" w:rsidR="00335341" w:rsidRDefault="00335341" w:rsidP="0033534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60%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open-hole tools</w:t>
      </w:r>
    </w:p>
    <w:p w14:paraId="36AD8D21" w14:textId="77777777" w:rsidR="00335341" w:rsidRDefault="00335341" w:rsidP="0033534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85%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cased-hole tools</w:t>
      </w:r>
    </w:p>
    <w:p w14:paraId="3B0BFBC3" w14:textId="77777777" w:rsidR="00335341" w:rsidRDefault="00335341" w:rsidP="0033534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90%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addressable switches</w:t>
      </w:r>
    </w:p>
    <w:p w14:paraId="55C63A56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Small white text at bottom: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One surface system. Logging and perforating.</w:t>
      </w:r>
    </w:p>
    <w:p w14:paraId="30B8CE8F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Slide 3 (What This Means):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Slate background. Three short lines in white, left-aligned, with Signal Blue check marks:</w:t>
      </w:r>
    </w:p>
    <w:p w14:paraId="3CD90B35" w14:textId="77777777" w:rsidR="00335341" w:rsidRDefault="00335341" w:rsidP="0033534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No forced hardware purchases</w:t>
      </w:r>
    </w:p>
    <w:p w14:paraId="6D8FC020" w14:textId="77777777" w:rsidR="00335341" w:rsidRDefault="00335341" w:rsidP="0033534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No ecosystem restrictions</w:t>
      </w:r>
    </w:p>
    <w:p w14:paraId="3ECA7D97" w14:textId="77777777" w:rsidR="00335341" w:rsidRDefault="00335341" w:rsidP="0033534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No switching costs</w:t>
      </w:r>
    </w:p>
    <w:p w14:paraId="7940EE55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Header in white caps: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YOUR EQUIPMENT. YOUR CHOICE.</w:t>
      </w:r>
    </w:p>
    <w:p w14:paraId="4B0422F9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Slide 4 (Close):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Dark background. Centered white text: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Universal compatibility isn't a feature we added.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Second line in gold: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It's the reason the company exists.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SDS logo centered below.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sdsdata.com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small white type at bottom.</w:t>
      </w:r>
    </w:p>
    <w:p w14:paraId="78BE7A1A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lastRenderedPageBreak/>
        <w:t>Tone: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Data-forward, clean, high-contrast. Each slide should be readable in under 3 seconds. No stock photography. Typography-driven. The carousel should feel like a spec sheet that respects your time, not a pitch deck.</w:t>
      </w:r>
    </w:p>
    <w:p w14:paraId="3E5F3ADF" w14:textId="77777777" w:rsidR="00335341" w:rsidRDefault="00CA17F8" w:rsidP="00335341">
      <w:pPr>
        <w:rPr>
          <w:color w:val="auto"/>
        </w:rPr>
      </w:pPr>
      <w:r>
        <w:rPr>
          <w:noProof/>
        </w:rPr>
      </w:r>
      <w:r>
        <w:pict w14:anchorId="23791264">
          <v:rect id="Horizontal Line 6" o:spid="_x0000_s2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62476A" w14:textId="77777777" w:rsidR="00335341" w:rsidRDefault="00335341" w:rsidP="00335341">
      <w:pPr>
        <w:pStyle w:val="Heading2"/>
        <w:rPr>
          <w:color w:val="000000"/>
        </w:rPr>
      </w:pPr>
      <w:r>
        <w:rPr>
          <w:color w:val="000000"/>
        </w:rPr>
        <w:t>POST 3 — Outcome / Vision</w:t>
      </w:r>
    </w:p>
    <w:p w14:paraId="635A9582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Post type: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Single image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Publish: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Wednesday or Thursday, 7:00–8:30 AM CT</w:t>
      </w:r>
    </w:p>
    <w:p w14:paraId="25267A90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Post Copy</w:t>
      </w:r>
    </w:p>
    <w:p w14:paraId="5038B416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 best field service managers we know share one thing in common.</w:t>
      </w:r>
    </w:p>
    <w:p w14:paraId="2A619EAA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They're not the ones glued to their phone at midnight. They're the ones whose crews don't need to call.</w:t>
      </w:r>
    </w:p>
    <w:p w14:paraId="7E109E18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That doesn't happen by accident. It happens when the system on the truck is consistent — same interface, same workflow, same data standards — no matter who's running the unit.</w:t>
      </w:r>
    </w:p>
    <w:p w14:paraId="5E8E03B7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Warrior was designed around that idea. Purpose-built interfaces that show each crew member exactly what their job requires. Nothing more. Nothing less.</w:t>
      </w:r>
    </w:p>
    <w:p w14:paraId="09316D35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The field hand isn't wading through engineering menus. The engineer isn't guessing what the shooter sees. Everyone works from the same operational picture.</w:t>
      </w:r>
    </w:p>
    <w:p w14:paraId="4837490B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When your crew runs a clean job because the system made the right call obvious — that's not software. That's operational certainty.</w:t>
      </w:r>
    </w:p>
    <w:p w14:paraId="0BFA0D15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And that's the shift from managing problems to preventing them.</w:t>
      </w:r>
    </w:p>
    <w:p w14:paraId="12D48931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What would change in your operation if every truck ran the same consistent workflow?</w:t>
      </w:r>
    </w:p>
    <w:p w14:paraId="7E9FD6DE" w14:textId="77777777" w:rsidR="00335341" w:rsidRDefault="00335341" w:rsidP="00335341">
      <w:pPr>
        <w:pStyle w:val="NormalWeb"/>
        <w:rPr>
          <w:color w:val="000000"/>
        </w:rPr>
      </w:pPr>
      <w:r>
        <w:rPr>
          <w:color w:val="000000"/>
        </w:rPr>
        <w:t>#Wireline #FieldOperations #DataAcquisition #WellServices #Warrior</w:t>
      </w:r>
    </w:p>
    <w:p w14:paraId="5502FA15" w14:textId="77777777" w:rsidR="00335341" w:rsidRDefault="00335341" w:rsidP="00335341">
      <w:pPr>
        <w:pStyle w:val="Heading3"/>
        <w:rPr>
          <w:color w:val="000000"/>
        </w:rPr>
      </w:pPr>
      <w:r>
        <w:rPr>
          <w:color w:val="000000"/>
        </w:rPr>
        <w:t>Image Direction</w:t>
      </w:r>
    </w:p>
    <w:p w14:paraId="6E40E5FF" w14:textId="77777777" w:rsidR="00335341" w:rsidRDefault="00335341" w:rsidP="00335341">
      <w:pPr>
        <w:pStyle w:val="NormalWeb"/>
        <w:rPr>
          <w:color w:val="000000"/>
        </w:rPr>
      </w:pPr>
      <w:r>
        <w:rPr>
          <w:rStyle w:val="Strong"/>
          <w:color w:val="000000"/>
        </w:rPr>
        <w:t>Format: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Single static image, 1200×628 px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Visual: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Dark slate background. A single bold quote in large white type, centered: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"The best shift is the one nobody had to call you about."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Below the quote in smaller Signal Blue type: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— Built for Field Service Managers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Gold thin rule above and below the quote block. SDS logo bottom-right.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sdsdata.com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small white.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Tone:</w:t>
      </w:r>
      <w:r>
        <w:rPr>
          <w:color w:val="000000"/>
        </w:rPr>
        <w:t>Editorial. Quiet confidence. Feels like something you'd see framed in a well-run district office, not on a social media feed. The restraint IS the brand.</w:t>
      </w:r>
    </w:p>
    <w:p w14:paraId="4AC456D4" w14:textId="77777777" w:rsidR="00335341" w:rsidRDefault="00CA17F8" w:rsidP="00335341">
      <w:pPr>
        <w:rPr>
          <w:color w:val="auto"/>
        </w:rPr>
      </w:pPr>
      <w:r>
        <w:rPr>
          <w:noProof/>
        </w:rPr>
      </w:r>
      <w:r>
        <w:pict w14:anchorId="42232DB5">
          <v:rect id="Horizontal Line 7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43F222" w14:textId="77777777" w:rsidR="00335341" w:rsidRDefault="00335341" w:rsidP="00335341">
      <w:pPr>
        <w:pStyle w:val="Heading2"/>
        <w:rPr>
          <w:color w:val="000000"/>
        </w:rPr>
      </w:pPr>
      <w:r>
        <w:rPr>
          <w:color w:val="000000"/>
        </w:rPr>
        <w:t>Implementation Notes</w:t>
      </w:r>
    </w:p>
    <w:p w14:paraId="6EACEA80" w14:textId="77777777" w:rsidR="00335341" w:rsidRDefault="00335341" w:rsidP="00335341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Post from the company page</w:t>
      </w:r>
      <w:r>
        <w:rPr>
          <w:color w:val="000000"/>
        </w:rPr>
        <w:t>, but also have key SDS personnel (founder, sales leads, field engineers)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reshare with personal commentary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personal profiles get 561% more reach than company pages in 2026.</w:t>
      </w:r>
    </w:p>
    <w:p w14:paraId="7AAD1CC5" w14:textId="77777777" w:rsidR="00335341" w:rsidRDefault="00335341" w:rsidP="00335341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Carousel posts (Post 2) are the highest-performing format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 company pages at 6.6% engagement. Prioritize these. Text-only posts on company pages are essentially invisible.</w:t>
      </w:r>
    </w:p>
    <w:p w14:paraId="5E359D89" w14:textId="77777777" w:rsidR="00335341" w:rsidRDefault="00335341" w:rsidP="00335341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Saves are the #1 algorithm signal.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Posts 1 and 2 are designed to be saved — the comparison framework and the compatibility stats are reference material people will return to.</w:t>
      </w:r>
    </w:p>
    <w:p w14:paraId="49E9873B" w14:textId="77777777" w:rsidR="00335341" w:rsidRDefault="00335341" w:rsidP="00335341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Respond to every comment within 60 minutes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posting. Early engagement velocity determines whether LinkedIn expands distribution.</w:t>
      </w:r>
    </w:p>
    <w:p w14:paraId="1EF5C2F2" w14:textId="77777777" w:rsidR="00335341" w:rsidRDefault="00335341" w:rsidP="00335341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3 posts per week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the sustainable cadence. Quality over volume — always.</w:t>
      </w:r>
    </w:p>
    <w:p w14:paraId="0F782480" w14:textId="511E678E" w:rsidR="000B73EF" w:rsidRDefault="000B73EF">
      <w:pPr>
        <w:pStyle w:val="Heading2"/>
      </w:pPr>
    </w:p>
    <w:sectPr w:rsidR="000B73EF">
      <w:footerReference w:type="defaul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B10C" w14:textId="77777777" w:rsidR="00CA17F8" w:rsidRDefault="00CA17F8">
      <w:r>
        <w:separator/>
      </w:r>
    </w:p>
    <w:p w14:paraId="7D89EFF9" w14:textId="77777777" w:rsidR="00CA17F8" w:rsidRDefault="00CA17F8"/>
  </w:endnote>
  <w:endnote w:type="continuationSeparator" w:id="0">
    <w:p w14:paraId="2BEA5DB2" w14:textId="77777777" w:rsidR="00CA17F8" w:rsidRDefault="00CA17F8">
      <w:r>
        <w:continuationSeparator/>
      </w:r>
    </w:p>
    <w:p w14:paraId="59193ABF" w14:textId="77777777" w:rsidR="00CA17F8" w:rsidRDefault="00CA17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8B9E1D" w14:textId="77777777" w:rsidR="000B73E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A47F" w14:textId="77777777" w:rsidR="00CA17F8" w:rsidRDefault="00CA17F8">
      <w:r>
        <w:separator/>
      </w:r>
    </w:p>
    <w:p w14:paraId="294F771A" w14:textId="77777777" w:rsidR="00CA17F8" w:rsidRDefault="00CA17F8"/>
  </w:footnote>
  <w:footnote w:type="continuationSeparator" w:id="0">
    <w:p w14:paraId="4CF7F486" w14:textId="77777777" w:rsidR="00CA17F8" w:rsidRDefault="00CA17F8">
      <w:r>
        <w:continuationSeparator/>
      </w:r>
    </w:p>
    <w:p w14:paraId="5F6C8C86" w14:textId="77777777" w:rsidR="00CA17F8" w:rsidRDefault="00CA17F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863EDE"/>
    <w:multiLevelType w:val="multilevel"/>
    <w:tmpl w:val="0E0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37C66"/>
    <w:multiLevelType w:val="multilevel"/>
    <w:tmpl w:val="516C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A0C09"/>
    <w:multiLevelType w:val="multilevel"/>
    <w:tmpl w:val="AF9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421425">
    <w:abstractNumId w:val="1"/>
  </w:num>
  <w:num w:numId="2" w16cid:durableId="1374114461">
    <w:abstractNumId w:val="0"/>
  </w:num>
  <w:num w:numId="3" w16cid:durableId="564800088">
    <w:abstractNumId w:val="3"/>
  </w:num>
  <w:num w:numId="4" w16cid:durableId="861013301">
    <w:abstractNumId w:val="6"/>
  </w:num>
  <w:num w:numId="5" w16cid:durableId="1660229558">
    <w:abstractNumId w:val="4"/>
  </w:num>
  <w:num w:numId="6" w16cid:durableId="284503729">
    <w:abstractNumId w:val="5"/>
  </w:num>
  <w:num w:numId="7" w16cid:durableId="1236087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41"/>
    <w:rsid w:val="000B73EF"/>
    <w:rsid w:val="00335341"/>
    <w:rsid w:val="00C355B2"/>
    <w:rsid w:val="00CA17F8"/>
    <w:rsid w:val="00E0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5CF8A2F3"/>
  <w15:chartTrackingRefBased/>
  <w15:docId w15:val="{EE32C174-4E53-7F48-80F1-CC74A538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customStyle="1" w:styleId="font-claude-response-body">
    <w:name w:val="font-claude-response-body"/>
    <w:basedOn w:val="Normal"/>
    <w:rsid w:val="00335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35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335341"/>
  </w:style>
  <w:style w:type="character" w:styleId="HTMLCode">
    <w:name w:val="HTML Code"/>
    <w:basedOn w:val="DefaultParagraphFont"/>
    <w:uiPriority w:val="99"/>
    <w:semiHidden/>
    <w:unhideWhenUsed/>
    <w:rsid w:val="003353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sds-warri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itkenhead/Library/Containers/com.microsoft.Word/Data/Library/Application%20Support/Microsoft/Office/16.0/DTS/en-US%7b3911F6DF-0A46-7C46-93E2-8EE5A7B0FEC0%7d/%7b1C939C8F-6398-DE45-A794-D6CCC4CE29E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6</TotalTime>
  <Pages>5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Aitkenhead</dc:creator>
  <cp:keywords/>
  <dc:description/>
  <cp:lastModifiedBy>Maxine Aitkenhead</cp:lastModifiedBy>
  <cp:revision>1</cp:revision>
  <dcterms:created xsi:type="dcterms:W3CDTF">2026-04-08T16:24:00Z</dcterms:created>
  <dcterms:modified xsi:type="dcterms:W3CDTF">2026-04-08T16:39:00Z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