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73A" w:rsidRPr="00494E43" w:rsidRDefault="0091373A" w:rsidP="009137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Lab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Three</w:t>
      </w: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Compare </w:t>
      </w: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Pretesting</w:t>
      </w: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Methodologies</w:t>
      </w:r>
    </w:p>
    <w:p w:rsidR="0091373A" w:rsidRPr="00225CC8" w:rsidRDefault="0091373A" w:rsidP="009137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Objectives</w:t>
      </w:r>
    </w:p>
    <w:p w:rsidR="0091373A" w:rsidRPr="00494E43" w:rsidRDefault="0091373A" w:rsidP="009137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this lab, you will complete the following objectives:</w:t>
      </w:r>
    </w:p>
    <w:p w:rsidR="0091373A" w:rsidRPr="00494E43" w:rsidRDefault="0091373A" w:rsidP="0091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Conduct Research of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</w:t>
      </w:r>
    </w:p>
    <w:p w:rsidR="0091373A" w:rsidRPr="00225CC8" w:rsidRDefault="0091373A" w:rsidP="009137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Required Resources</w:t>
      </w:r>
    </w:p>
    <w:p w:rsidR="0091373A" w:rsidRPr="00494E43" w:rsidRDefault="0091373A" w:rsidP="009137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PC or mobile device with internet access</w:t>
      </w:r>
    </w:p>
    <w:p w:rsidR="0091373A" w:rsidRPr="00225CC8" w:rsidRDefault="0091373A" w:rsidP="009137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Instructions</w:t>
      </w:r>
      <w:bookmarkStart w:id="0" w:name="_GoBack"/>
      <w:bookmarkEnd w:id="0"/>
    </w:p>
    <w:p w:rsidR="0091373A" w:rsidRPr="00225CC8" w:rsidRDefault="0091373A" w:rsidP="009137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Part 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3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: Conduct Research</w:t>
      </w:r>
      <w:r w:rsidR="00913B3F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of </w:t>
      </w:r>
      <w:r w:rsidR="0006196F">
        <w:rPr>
          <w:rFonts w:ascii="Arial" w:eastAsia="Times New Roman" w:hAnsi="Arial" w:cs="Arial"/>
          <w:b/>
          <w:bCs/>
          <w:color w:val="000000"/>
          <w:sz w:val="40"/>
          <w:szCs w:val="40"/>
        </w:rPr>
        <w:t>the following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Popular </w:t>
      </w:r>
      <w:proofErr w:type="spellStart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Pentesting</w:t>
      </w:r>
      <w:proofErr w:type="spellEnd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Methodologies</w:t>
      </w:r>
    </w:p>
    <w:p w:rsidR="0091373A" w:rsidRDefault="0091373A" w:rsidP="009137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Using your favorite search engine, conduct research on </w:t>
      </w:r>
      <w:r>
        <w:rPr>
          <w:rFonts w:ascii="Arial" w:eastAsia="Times New Roman" w:hAnsi="Arial" w:cs="Arial"/>
          <w:color w:val="000000"/>
          <w:sz w:val="27"/>
          <w:szCs w:val="27"/>
        </w:rPr>
        <w:t>one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of the most popular </w:t>
      </w:r>
      <w:r w:rsidR="00A2552F" w:rsidRPr="00494E43">
        <w:rPr>
          <w:rFonts w:ascii="Arial" w:eastAsia="Times New Roman" w:hAnsi="Arial" w:cs="Arial"/>
          <w:color w:val="000000"/>
          <w:sz w:val="27"/>
          <w:szCs w:val="27"/>
        </w:rPr>
        <w:t>pretesting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methodologies:</w:t>
      </w:r>
    </w:p>
    <w:p w:rsidR="0091373A" w:rsidRPr="00494E43" w:rsidRDefault="0091373A" w:rsidP="009137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1"/>
          <w:szCs w:val="31"/>
        </w:rPr>
      </w:pPr>
      <w:r w:rsidRPr="00494E43">
        <w:rPr>
          <w:rFonts w:ascii="Arial" w:eastAsia="Times New Roman" w:hAnsi="Arial" w:cs="Arial"/>
          <w:b/>
          <w:bCs/>
          <w:color w:val="000000"/>
          <w:sz w:val="31"/>
          <w:szCs w:val="31"/>
        </w:rPr>
        <w:t>Step 3: Gather information about the OWASP WSTG.</w:t>
      </w:r>
    </w:p>
    <w:p w:rsidR="0091373A" w:rsidRPr="00494E43" w:rsidRDefault="0091373A" w:rsidP="009137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The OWASP WSTG is a guide for testing the security of web applications and web services. It is not a general guide to penetration testing. Instead, it focuses on developing, deploying, and maintaining secure web applications.</w:t>
      </w:r>
    </w:p>
    <w:p w:rsidR="0091373A" w:rsidRPr="00494E43" w:rsidRDefault="0091373A" w:rsidP="009137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Navigate to </w:t>
      </w:r>
      <w:hyperlink r:id="rId5" w:tgtFrame="_blank" w:history="1">
        <w:r w:rsidRPr="00494E43">
          <w:rPr>
            <w:rFonts w:ascii="Arial" w:eastAsia="Times New Roman" w:hAnsi="Arial" w:cs="Arial"/>
            <w:color w:val="0000FF"/>
            <w:sz w:val="27"/>
            <w:szCs w:val="27"/>
            <w:u w:val="single"/>
          </w:rPr>
          <w:t>https://owasp.org/www-project-web-security-testing-guide/</w:t>
        </w:r>
      </w:hyperlink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373A">
        <w:rPr>
          <w:rFonts w:ascii="Arial" w:eastAsia="Times New Roman" w:hAnsi="Arial" w:cs="Arial"/>
          <w:b/>
          <w:color w:val="000000"/>
          <w:sz w:val="27"/>
          <w:szCs w:val="27"/>
        </w:rPr>
        <w:t>Question 1: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is the latest version of the WSTG standard?</w:t>
      </w: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373A">
        <w:rPr>
          <w:rFonts w:ascii="Arial" w:eastAsia="Times New Roman" w:hAnsi="Arial" w:cs="Arial"/>
          <w:b/>
          <w:color w:val="000000"/>
          <w:sz w:val="27"/>
          <w:szCs w:val="27"/>
        </w:rPr>
        <w:t>Question 2: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Access the current stable version of the WSTG. What are the five phases of the Web Security Testing Framework?</w:t>
      </w: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373A">
        <w:rPr>
          <w:rFonts w:ascii="Arial" w:eastAsia="Times New Roman" w:hAnsi="Arial" w:cs="Arial"/>
          <w:b/>
          <w:color w:val="000000"/>
          <w:sz w:val="27"/>
          <w:szCs w:val="27"/>
        </w:rPr>
        <w:t>Question 3: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is the stated purpose of the OWASP WSTG?</w:t>
      </w: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373A"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4: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the twelve categories of active tests defined in the OWASP Web Testing Framework?</w:t>
      </w:r>
    </w:p>
    <w:p w:rsidR="0091373A" w:rsidRPr="0091373A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1373A" w:rsidRPr="00494E43" w:rsidRDefault="0091373A" w:rsidP="0091373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1373A" w:rsidRPr="00494E43" w:rsidRDefault="0091373A" w:rsidP="009137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420819" w:rsidRDefault="0006196F"/>
    <w:sectPr w:rsidR="00420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B6548"/>
    <w:multiLevelType w:val="multilevel"/>
    <w:tmpl w:val="835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74646"/>
    <w:multiLevelType w:val="multilevel"/>
    <w:tmpl w:val="44A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3A"/>
    <w:rsid w:val="0006196F"/>
    <w:rsid w:val="00527A73"/>
    <w:rsid w:val="0091373A"/>
    <w:rsid w:val="00913B3F"/>
    <w:rsid w:val="00A2552F"/>
    <w:rsid w:val="00B5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A1A2"/>
  <w15:chartTrackingRefBased/>
  <w15:docId w15:val="{17A7338B-7780-4999-B8E4-744DF4C0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3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wasp.org/www-project-web-security-testing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2025-09-09T19:33:00Z</dcterms:created>
  <dcterms:modified xsi:type="dcterms:W3CDTF">2025-09-09T19:45:00Z</dcterms:modified>
</cp:coreProperties>
</file>