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E0E" w:rsidRDefault="000A1CCF" w:rsidP="000A1CCF">
      <w:pPr>
        <w:pStyle w:val="Ttulo1"/>
        <w:rPr>
          <w:lang w:val="es-CR"/>
        </w:rPr>
      </w:pPr>
      <w:r>
        <w:rPr>
          <w:lang w:val="es-CR"/>
        </w:rPr>
        <w:t>10.1</w:t>
      </w:r>
    </w:p>
    <w:p w:rsidR="000A1CCF" w:rsidRDefault="000A1CCF" w:rsidP="000A1CCF">
      <w:pPr>
        <w:rPr>
          <w:lang w:val="es-CR"/>
        </w:rPr>
      </w:pPr>
    </w:p>
    <w:p w:rsidR="000A1CCF" w:rsidRPr="000A1CCF" w:rsidRDefault="000A1CCF" w:rsidP="000A1CCF">
      <w:pPr>
        <w:spacing w:line="360" w:lineRule="auto"/>
        <w:rPr>
          <w:rFonts w:ascii="Arial" w:hAnsi="Arial" w:cs="Arial"/>
          <w:sz w:val="24"/>
          <w:szCs w:val="24"/>
        </w:rPr>
      </w:pPr>
      <w:r w:rsidRPr="000A1CCF">
        <w:rPr>
          <w:rFonts w:ascii="Arial" w:hAnsi="Arial" w:cs="Arial"/>
          <w:sz w:val="24"/>
          <w:szCs w:val="24"/>
        </w:rPr>
        <w:t>La programación en sistemas con múltiples procesadores o núcleos presenta desafíos específicos. Hay diferentes tipos de configuraciones de sistemas multiprocesador, como aquellos donde cada procesador tiene su propia memoria y otros recursos, o sistemas donde comparten una memoria común bajo el control de un solo sistema operativo.</w:t>
      </w:r>
    </w:p>
    <w:p w:rsidR="000A1CCF" w:rsidRPr="000A1CCF" w:rsidRDefault="000A1CCF" w:rsidP="000A1CCF">
      <w:pPr>
        <w:spacing w:line="360" w:lineRule="auto"/>
        <w:rPr>
          <w:rFonts w:ascii="Arial" w:hAnsi="Arial" w:cs="Arial"/>
          <w:sz w:val="24"/>
          <w:szCs w:val="24"/>
        </w:rPr>
      </w:pPr>
      <w:r w:rsidRPr="000A1CCF">
        <w:rPr>
          <w:rFonts w:ascii="Arial" w:hAnsi="Arial" w:cs="Arial"/>
          <w:sz w:val="24"/>
          <w:szCs w:val="24"/>
        </w:rPr>
        <w:t>Cuando se trata de programar en estos sistemas, es importante considerar la "granularidad", que se refiere a la frecuencia con la que los procesos deben sincronizarse entre sí. Hay varios niveles de granularidad:</w:t>
      </w:r>
    </w:p>
    <w:p w:rsidR="000A1CCF" w:rsidRPr="000A1CCF" w:rsidRDefault="000A1CCF" w:rsidP="000A1CCF">
      <w:pPr>
        <w:numPr>
          <w:ilvl w:val="0"/>
          <w:numId w:val="1"/>
        </w:numPr>
        <w:spacing w:line="360" w:lineRule="auto"/>
        <w:rPr>
          <w:rFonts w:ascii="Arial" w:hAnsi="Arial" w:cs="Arial"/>
          <w:sz w:val="24"/>
          <w:szCs w:val="24"/>
        </w:rPr>
      </w:pPr>
      <w:r w:rsidRPr="000A1CCF">
        <w:rPr>
          <w:rFonts w:ascii="Arial" w:hAnsi="Arial" w:cs="Arial"/>
          <w:b/>
          <w:bCs/>
          <w:sz w:val="24"/>
          <w:szCs w:val="24"/>
        </w:rPr>
        <w:t>Paralelismo independiente</w:t>
      </w:r>
      <w:r w:rsidRPr="000A1CCF">
        <w:rPr>
          <w:rFonts w:ascii="Arial" w:hAnsi="Arial" w:cs="Arial"/>
          <w:sz w:val="24"/>
          <w:szCs w:val="24"/>
        </w:rPr>
        <w:t>: Los procesos no necesitan sincronizarse y pueden ejecutarse de manera independiente, como en sistemas donde múltiples usuarios realizan tareas separadas.</w:t>
      </w:r>
    </w:p>
    <w:p w:rsidR="000A1CCF" w:rsidRPr="000A1CCF" w:rsidRDefault="000A1CCF" w:rsidP="000A1CCF">
      <w:pPr>
        <w:numPr>
          <w:ilvl w:val="0"/>
          <w:numId w:val="1"/>
        </w:numPr>
        <w:spacing w:line="360" w:lineRule="auto"/>
        <w:rPr>
          <w:rFonts w:ascii="Arial" w:hAnsi="Arial" w:cs="Arial"/>
          <w:sz w:val="24"/>
          <w:szCs w:val="24"/>
        </w:rPr>
      </w:pPr>
      <w:r w:rsidRPr="000A1CCF">
        <w:rPr>
          <w:rFonts w:ascii="Arial" w:hAnsi="Arial" w:cs="Arial"/>
          <w:b/>
          <w:bCs/>
          <w:sz w:val="24"/>
          <w:szCs w:val="24"/>
        </w:rPr>
        <w:t>Paralelismo de grano grueso y muy grueso</w:t>
      </w:r>
      <w:r w:rsidRPr="000A1CCF">
        <w:rPr>
          <w:rFonts w:ascii="Arial" w:hAnsi="Arial" w:cs="Arial"/>
          <w:sz w:val="24"/>
          <w:szCs w:val="24"/>
        </w:rPr>
        <w:t>: Los procesos se sincronizan en niveles más altos, lo que permite que varios procesos se ejecuten concurrentemente con poca necesidad de comunicación constante.</w:t>
      </w:r>
    </w:p>
    <w:p w:rsidR="000A1CCF" w:rsidRPr="000A1CCF" w:rsidRDefault="000A1CCF" w:rsidP="000A1CCF">
      <w:pPr>
        <w:numPr>
          <w:ilvl w:val="0"/>
          <w:numId w:val="1"/>
        </w:numPr>
        <w:spacing w:line="360" w:lineRule="auto"/>
        <w:rPr>
          <w:rFonts w:ascii="Arial" w:hAnsi="Arial" w:cs="Arial"/>
          <w:sz w:val="24"/>
          <w:szCs w:val="24"/>
        </w:rPr>
      </w:pPr>
      <w:r w:rsidRPr="000A1CCF">
        <w:rPr>
          <w:rFonts w:ascii="Arial" w:hAnsi="Arial" w:cs="Arial"/>
          <w:b/>
          <w:bCs/>
          <w:sz w:val="24"/>
          <w:szCs w:val="24"/>
        </w:rPr>
        <w:t>Paralelismo de grano medio</w:t>
      </w:r>
      <w:r w:rsidRPr="000A1CCF">
        <w:rPr>
          <w:rFonts w:ascii="Arial" w:hAnsi="Arial" w:cs="Arial"/>
          <w:sz w:val="24"/>
          <w:szCs w:val="24"/>
        </w:rPr>
        <w:t>: Requiere una coordinación más estrecha entre los subprocesos de una aplicación, con una sincronización más frecuente debido a interacciones más complejas.</w:t>
      </w:r>
    </w:p>
    <w:p w:rsidR="000A1CCF" w:rsidRPr="000A1CCF" w:rsidRDefault="000A1CCF" w:rsidP="000A1CCF">
      <w:pPr>
        <w:numPr>
          <w:ilvl w:val="0"/>
          <w:numId w:val="1"/>
        </w:numPr>
        <w:spacing w:line="360" w:lineRule="auto"/>
        <w:rPr>
          <w:rFonts w:ascii="Arial" w:hAnsi="Arial" w:cs="Arial"/>
          <w:sz w:val="24"/>
          <w:szCs w:val="24"/>
        </w:rPr>
      </w:pPr>
      <w:r w:rsidRPr="000A1CCF">
        <w:rPr>
          <w:rFonts w:ascii="Arial" w:hAnsi="Arial" w:cs="Arial"/>
          <w:b/>
          <w:bCs/>
          <w:sz w:val="24"/>
          <w:szCs w:val="24"/>
        </w:rPr>
        <w:t>Paralelismo de grano fino</w:t>
      </w:r>
      <w:r w:rsidRPr="000A1CCF">
        <w:rPr>
          <w:rFonts w:ascii="Arial" w:hAnsi="Arial" w:cs="Arial"/>
          <w:sz w:val="24"/>
          <w:szCs w:val="24"/>
        </w:rPr>
        <w:t>: Implica una sincronización detallada entre procesos, necesario para aplicaciones muy especializadas y altamente paralelas.</w:t>
      </w:r>
    </w:p>
    <w:p w:rsidR="000A1CCF" w:rsidRPr="000A1CCF" w:rsidRDefault="000A1CCF" w:rsidP="000A1CCF">
      <w:pPr>
        <w:spacing w:line="360" w:lineRule="auto"/>
        <w:rPr>
          <w:rFonts w:ascii="Arial" w:hAnsi="Arial" w:cs="Arial"/>
          <w:sz w:val="24"/>
          <w:szCs w:val="24"/>
        </w:rPr>
      </w:pPr>
      <w:r w:rsidRPr="000A1CCF">
        <w:rPr>
          <w:rFonts w:ascii="Arial" w:hAnsi="Arial" w:cs="Arial"/>
          <w:sz w:val="24"/>
          <w:szCs w:val="24"/>
        </w:rPr>
        <w:t>La programación eficiente en sistemas multiprocesador implica decisiones sobre cómo asignar procesos a los procesadores disponibles, cómo gestionar la multiprogramación y cómo enviar procesos de manera efectiva. Estas decisiones dependen de la naturaleza de las aplicaciones y de la cantidad de recursos disponibles.</w:t>
      </w:r>
    </w:p>
    <w:p w:rsidR="00C5229B" w:rsidRPr="00C5229B" w:rsidRDefault="00C5229B" w:rsidP="00C5229B">
      <w:pPr>
        <w:spacing w:line="360" w:lineRule="auto"/>
        <w:rPr>
          <w:rFonts w:ascii="Arial" w:hAnsi="Arial" w:cs="Arial"/>
          <w:sz w:val="24"/>
          <w:szCs w:val="24"/>
        </w:rPr>
      </w:pPr>
      <w:r w:rsidRPr="00C5229B">
        <w:rPr>
          <w:rFonts w:ascii="Arial" w:hAnsi="Arial" w:cs="Arial"/>
          <w:sz w:val="24"/>
          <w:szCs w:val="24"/>
        </w:rPr>
        <w:t xml:space="preserve">En un contexto de multiprogramación en un procesador individual, surge la pregunta de si es eficiente asignar un procesador a un solo proceso estáticamente durante su vida útil. Esto puede resultar ineficiente, especialmente cuando los procesos se bloquean frecuentemente por E/S o por sincronización. En un multiprocesador, donde hay varios procesadores </w:t>
      </w:r>
      <w:r w:rsidRPr="00C5229B">
        <w:rPr>
          <w:rFonts w:ascii="Arial" w:hAnsi="Arial" w:cs="Arial"/>
          <w:sz w:val="24"/>
          <w:szCs w:val="24"/>
        </w:rPr>
        <w:lastRenderedPageBreak/>
        <w:t>disponibles, la necesidad de alta utilización individual de cada procesador disminuye, priorizando en cambio el rendimiento global de las aplicaciones. La multiprogramación se convierte entonces en una herramienta para equilibrar la carga y maximizar el rendimiento promedio.</w:t>
      </w:r>
    </w:p>
    <w:p w:rsidR="00C5229B" w:rsidRPr="00C5229B" w:rsidRDefault="00C5229B" w:rsidP="00C5229B">
      <w:pPr>
        <w:spacing w:line="360" w:lineRule="auto"/>
        <w:rPr>
          <w:rFonts w:ascii="Arial" w:hAnsi="Arial" w:cs="Arial"/>
          <w:sz w:val="24"/>
          <w:szCs w:val="24"/>
        </w:rPr>
      </w:pPr>
      <w:r w:rsidRPr="00C5229B">
        <w:rPr>
          <w:rFonts w:ascii="Arial" w:hAnsi="Arial" w:cs="Arial"/>
          <w:sz w:val="24"/>
          <w:szCs w:val="24"/>
        </w:rPr>
        <w:t xml:space="preserve">El despacho de procesos en multiprocesadores se simplifica en comparación con sistemas monoprocesador más complejos, utilizando estrategias como FCFS (primero en llegar, primero en ser servido) o round </w:t>
      </w:r>
      <w:proofErr w:type="spellStart"/>
      <w:r w:rsidRPr="00C5229B">
        <w:rPr>
          <w:rFonts w:ascii="Arial" w:hAnsi="Arial" w:cs="Arial"/>
          <w:sz w:val="24"/>
          <w:szCs w:val="24"/>
        </w:rPr>
        <w:t>robin</w:t>
      </w:r>
      <w:proofErr w:type="spellEnd"/>
      <w:r w:rsidRPr="00C5229B">
        <w:rPr>
          <w:rFonts w:ascii="Arial" w:hAnsi="Arial" w:cs="Arial"/>
          <w:sz w:val="24"/>
          <w:szCs w:val="24"/>
        </w:rPr>
        <w:t>, que pueden ser adecuadas dependiendo del número de procesadores y la variabilidad en los tiempos de servicio de los procesos.</w:t>
      </w:r>
    </w:p>
    <w:p w:rsidR="00C5229B" w:rsidRPr="00C5229B" w:rsidRDefault="00C5229B" w:rsidP="00C5229B">
      <w:pPr>
        <w:spacing w:line="360" w:lineRule="auto"/>
        <w:rPr>
          <w:rFonts w:ascii="Arial" w:hAnsi="Arial" w:cs="Arial"/>
          <w:sz w:val="24"/>
          <w:szCs w:val="24"/>
        </w:rPr>
      </w:pPr>
      <w:r w:rsidRPr="00C5229B">
        <w:rPr>
          <w:rFonts w:ascii="Arial" w:hAnsi="Arial" w:cs="Arial"/>
          <w:sz w:val="24"/>
          <w:szCs w:val="24"/>
        </w:rPr>
        <w:t>La programación de subprocesos se discute como una forma eficiente de manejar aplicaciones con paralelismo a nivel de subprocesos, especialmente en entornos multiprocesador donde diferentes subprocesos pueden ejecutarse simultáneamente en varios procesadores para mejorar el rendimiento global. Se mencionan estrategias como la carga compartida, la programación grupal, la asignación de procesadores dedicados y la programación dinámica como enfoques para gestionar subprocesos eficientemente.</w:t>
      </w:r>
    </w:p>
    <w:p w:rsidR="00C5229B" w:rsidRPr="00C5229B" w:rsidRDefault="00C5229B" w:rsidP="00C5229B">
      <w:pPr>
        <w:spacing w:line="360" w:lineRule="auto"/>
        <w:rPr>
          <w:rFonts w:ascii="Arial" w:hAnsi="Arial" w:cs="Arial"/>
          <w:sz w:val="24"/>
          <w:szCs w:val="24"/>
        </w:rPr>
      </w:pPr>
      <w:r w:rsidRPr="00C5229B">
        <w:rPr>
          <w:rFonts w:ascii="Arial" w:hAnsi="Arial" w:cs="Arial"/>
          <w:sz w:val="24"/>
          <w:szCs w:val="24"/>
        </w:rPr>
        <w:t>La carga compartida, por ejemplo, distribuye uniformemente la carga entre los procesadores disponibles, asegurando que todos estén ocupados siempre que haya trabajo por hacer. Sin embargo, esto puede llevar a cuellos de botella si no se maneja adecuadamente la exclusión mutua en la cola global de subprocesos listos.</w:t>
      </w:r>
    </w:p>
    <w:p w:rsidR="00C5229B" w:rsidRPr="00C5229B" w:rsidRDefault="00C5229B" w:rsidP="00C5229B">
      <w:pPr>
        <w:spacing w:line="360" w:lineRule="auto"/>
        <w:rPr>
          <w:rFonts w:ascii="Arial" w:hAnsi="Arial" w:cs="Arial"/>
          <w:sz w:val="24"/>
          <w:szCs w:val="24"/>
        </w:rPr>
      </w:pPr>
      <w:r w:rsidRPr="00C5229B">
        <w:rPr>
          <w:rFonts w:ascii="Arial" w:hAnsi="Arial" w:cs="Arial"/>
          <w:sz w:val="24"/>
          <w:szCs w:val="24"/>
        </w:rPr>
        <w:t>Finalmente, se explora la programación de pandillas, que consiste en programar conjuntamente subprocesos relacionados de una misma aplicación en diferentes procesadores, minimizando así los cambios de contexto y mejorando la eficiencia de la sincronización entre subprocesos.</w:t>
      </w:r>
    </w:p>
    <w:p w:rsidR="000A1CCF" w:rsidRDefault="000A1CCF" w:rsidP="000A1CCF">
      <w:pPr>
        <w:spacing w:line="360" w:lineRule="auto"/>
        <w:rPr>
          <w:rFonts w:ascii="Arial" w:hAnsi="Arial" w:cs="Arial"/>
          <w:sz w:val="24"/>
          <w:szCs w:val="24"/>
        </w:rPr>
      </w:pPr>
    </w:p>
    <w:p w:rsidR="00C5229B" w:rsidRPr="00C5229B" w:rsidRDefault="00C5229B" w:rsidP="00C5229B">
      <w:pPr>
        <w:spacing w:line="360" w:lineRule="auto"/>
        <w:rPr>
          <w:rFonts w:ascii="Arial" w:hAnsi="Arial" w:cs="Arial"/>
          <w:sz w:val="24"/>
          <w:szCs w:val="24"/>
        </w:rPr>
      </w:pPr>
      <w:r w:rsidRPr="00C5229B">
        <w:rPr>
          <w:rFonts w:ascii="Arial" w:hAnsi="Arial" w:cs="Arial"/>
          <w:sz w:val="24"/>
          <w:szCs w:val="24"/>
        </w:rPr>
        <w:t xml:space="preserve">La asignación de procesadores dedicados implica asignar específicamente a cada subproceso de una aplicación un procesador que permanece exclusivamente dedicado a ese subproceso hasta que la aplicación finaliza. Aunque esto podría parecer ineficiente, especialmente si un subproceso está bloqueado esperando entrada o sincronización, tiene beneficios potenciales. En sistemas con muchos procesadores, la utilización individual del procesador no es tan crítica, y evitar los cambios de contexto puede acelerar significativamente la ejecución de ciertas aplicaciones, como se demostró en </w:t>
      </w:r>
      <w:r w:rsidRPr="00C5229B">
        <w:rPr>
          <w:rFonts w:ascii="Arial" w:hAnsi="Arial" w:cs="Arial"/>
          <w:sz w:val="24"/>
          <w:szCs w:val="24"/>
        </w:rPr>
        <w:lastRenderedPageBreak/>
        <w:t>estudios comparativos de multiplicación de matrices y transformada rápida de Fourier.</w:t>
      </w:r>
    </w:p>
    <w:p w:rsidR="00C5229B" w:rsidRPr="00C5229B" w:rsidRDefault="00C5229B" w:rsidP="00C5229B">
      <w:pPr>
        <w:spacing w:line="360" w:lineRule="auto"/>
        <w:rPr>
          <w:rFonts w:ascii="Arial" w:hAnsi="Arial" w:cs="Arial"/>
          <w:sz w:val="24"/>
          <w:szCs w:val="24"/>
        </w:rPr>
      </w:pPr>
      <w:r w:rsidRPr="00C5229B">
        <w:rPr>
          <w:rFonts w:ascii="Arial" w:hAnsi="Arial" w:cs="Arial"/>
          <w:sz w:val="24"/>
          <w:szCs w:val="24"/>
        </w:rPr>
        <w:t xml:space="preserve">En contraste, la programación dinámica permite ajustar dinámicamente el número de subprocesos activos en función de la carga y los recursos disponibles. Este enfoque involucra tanto al sistema operativo como a la aplicación en la asignación de procesadores, permitiendo una mayor flexibilidad y potencialmente mejorando la utilización de recursos en sistemas multiprocesador o </w:t>
      </w:r>
      <w:proofErr w:type="spellStart"/>
      <w:r w:rsidRPr="00C5229B">
        <w:rPr>
          <w:rFonts w:ascii="Arial" w:hAnsi="Arial" w:cs="Arial"/>
          <w:sz w:val="24"/>
          <w:szCs w:val="24"/>
        </w:rPr>
        <w:t>multinúcleo</w:t>
      </w:r>
      <w:proofErr w:type="spellEnd"/>
      <w:r w:rsidRPr="00C5229B">
        <w:rPr>
          <w:rFonts w:ascii="Arial" w:hAnsi="Arial" w:cs="Arial"/>
          <w:sz w:val="24"/>
          <w:szCs w:val="24"/>
        </w:rPr>
        <w:t>.</w:t>
      </w:r>
    </w:p>
    <w:p w:rsidR="00C5229B" w:rsidRPr="00C5229B" w:rsidRDefault="00C5229B" w:rsidP="00C5229B">
      <w:pPr>
        <w:spacing w:line="360" w:lineRule="auto"/>
        <w:rPr>
          <w:rFonts w:ascii="Arial" w:hAnsi="Arial" w:cs="Arial"/>
          <w:sz w:val="24"/>
          <w:szCs w:val="24"/>
        </w:rPr>
      </w:pPr>
      <w:r w:rsidRPr="00C5229B">
        <w:rPr>
          <w:rFonts w:ascii="Arial" w:hAnsi="Arial" w:cs="Arial"/>
          <w:sz w:val="24"/>
          <w:szCs w:val="24"/>
        </w:rPr>
        <w:t xml:space="preserve">Además, la programación de subprocesos en sistemas </w:t>
      </w:r>
      <w:proofErr w:type="spellStart"/>
      <w:r w:rsidRPr="00C5229B">
        <w:rPr>
          <w:rFonts w:ascii="Arial" w:hAnsi="Arial" w:cs="Arial"/>
          <w:sz w:val="24"/>
          <w:szCs w:val="24"/>
        </w:rPr>
        <w:t>multinúcleo</w:t>
      </w:r>
      <w:proofErr w:type="spellEnd"/>
      <w:r w:rsidRPr="00C5229B">
        <w:rPr>
          <w:rFonts w:ascii="Arial" w:hAnsi="Arial" w:cs="Arial"/>
          <w:sz w:val="24"/>
          <w:szCs w:val="24"/>
        </w:rPr>
        <w:t xml:space="preserve"> debe considerar cómo asignar subprocesos para maximizar el uso eficiente de la memoria caché compartida entre núcleos adyacentes. Esto es crucial para minimizar los accesos a la memoria fuera del chip, lo cual es costoso en términos de rendimiento en sistemas modernos con múltiples núcleos.</w:t>
      </w:r>
    </w:p>
    <w:p w:rsidR="00C5229B" w:rsidRPr="000A1CCF" w:rsidRDefault="00C5229B" w:rsidP="000A1CCF">
      <w:pPr>
        <w:spacing w:line="360" w:lineRule="auto"/>
        <w:rPr>
          <w:rFonts w:ascii="Arial" w:hAnsi="Arial" w:cs="Arial"/>
          <w:sz w:val="24"/>
          <w:szCs w:val="24"/>
        </w:rPr>
      </w:pPr>
      <w:r>
        <w:rPr>
          <w:rFonts w:ascii="Arial" w:hAnsi="Arial" w:cs="Arial"/>
          <w:sz w:val="24"/>
          <w:szCs w:val="24"/>
        </w:rPr>
        <w:t>C</w:t>
      </w:r>
      <w:bookmarkStart w:id="0" w:name="_GoBack"/>
      <w:bookmarkEnd w:id="0"/>
      <w:r w:rsidRPr="00C5229B">
        <w:rPr>
          <w:rFonts w:ascii="Arial" w:hAnsi="Arial" w:cs="Arial"/>
          <w:sz w:val="24"/>
          <w:szCs w:val="24"/>
        </w:rPr>
        <w:t xml:space="preserve">ada enfoque tiene sus ventajas y desventajas dependiendo del tipo de aplicación y la arquitectura del sistema. La asignación dedicada de procesadores puede ser eficaz para aplicaciones específicas donde se requiere una ejecución rápida y predecible, mientras que la programación dinámica puede ser más flexible y adaptable a cargas variables y condiciones cambiantes del sistema. La programación de subprocesos en sistemas </w:t>
      </w:r>
      <w:proofErr w:type="spellStart"/>
      <w:r w:rsidRPr="00C5229B">
        <w:rPr>
          <w:rFonts w:ascii="Arial" w:hAnsi="Arial" w:cs="Arial"/>
          <w:sz w:val="24"/>
          <w:szCs w:val="24"/>
        </w:rPr>
        <w:t>multinúcleo</w:t>
      </w:r>
      <w:proofErr w:type="spellEnd"/>
      <w:r w:rsidRPr="00C5229B">
        <w:rPr>
          <w:rFonts w:ascii="Arial" w:hAnsi="Arial" w:cs="Arial"/>
          <w:sz w:val="24"/>
          <w:szCs w:val="24"/>
        </w:rPr>
        <w:t>, por otro lado, se centra en optimizar el uso de la memoria caché compartida para mejorar el rendimiento general del sistema.</w:t>
      </w:r>
    </w:p>
    <w:sectPr w:rsidR="00C5229B" w:rsidRPr="000A1C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55023"/>
    <w:multiLevelType w:val="multilevel"/>
    <w:tmpl w:val="23F6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CF"/>
    <w:rsid w:val="0000013F"/>
    <w:rsid w:val="000007C8"/>
    <w:rsid w:val="00000D3E"/>
    <w:rsid w:val="00001BC7"/>
    <w:rsid w:val="000029E8"/>
    <w:rsid w:val="000032F3"/>
    <w:rsid w:val="000034D0"/>
    <w:rsid w:val="00003BB2"/>
    <w:rsid w:val="00004820"/>
    <w:rsid w:val="000069AA"/>
    <w:rsid w:val="0000723C"/>
    <w:rsid w:val="0001096B"/>
    <w:rsid w:val="00010D3F"/>
    <w:rsid w:val="00010D77"/>
    <w:rsid w:val="0001165F"/>
    <w:rsid w:val="000118C4"/>
    <w:rsid w:val="00011BB2"/>
    <w:rsid w:val="00014406"/>
    <w:rsid w:val="00014BD2"/>
    <w:rsid w:val="000165FF"/>
    <w:rsid w:val="00016A02"/>
    <w:rsid w:val="00016AC3"/>
    <w:rsid w:val="0001735A"/>
    <w:rsid w:val="000173E8"/>
    <w:rsid w:val="00017EB6"/>
    <w:rsid w:val="00020910"/>
    <w:rsid w:val="000221C7"/>
    <w:rsid w:val="00022AFA"/>
    <w:rsid w:val="00025671"/>
    <w:rsid w:val="00026088"/>
    <w:rsid w:val="000263C8"/>
    <w:rsid w:val="00027221"/>
    <w:rsid w:val="00030134"/>
    <w:rsid w:val="00031F74"/>
    <w:rsid w:val="0003330E"/>
    <w:rsid w:val="00034259"/>
    <w:rsid w:val="00034F94"/>
    <w:rsid w:val="00035C2F"/>
    <w:rsid w:val="0004126B"/>
    <w:rsid w:val="000417CD"/>
    <w:rsid w:val="00041A6C"/>
    <w:rsid w:val="00041F21"/>
    <w:rsid w:val="00041FB1"/>
    <w:rsid w:val="00042A73"/>
    <w:rsid w:val="00045E71"/>
    <w:rsid w:val="00046241"/>
    <w:rsid w:val="00046294"/>
    <w:rsid w:val="0004641D"/>
    <w:rsid w:val="00046659"/>
    <w:rsid w:val="00046EC4"/>
    <w:rsid w:val="00047441"/>
    <w:rsid w:val="00047515"/>
    <w:rsid w:val="00047D93"/>
    <w:rsid w:val="00050AF0"/>
    <w:rsid w:val="00051215"/>
    <w:rsid w:val="00051A95"/>
    <w:rsid w:val="00052DC6"/>
    <w:rsid w:val="0005385B"/>
    <w:rsid w:val="00056F1E"/>
    <w:rsid w:val="000576FA"/>
    <w:rsid w:val="0006333C"/>
    <w:rsid w:val="000704DD"/>
    <w:rsid w:val="00071D09"/>
    <w:rsid w:val="00072C52"/>
    <w:rsid w:val="000734D3"/>
    <w:rsid w:val="00075CCA"/>
    <w:rsid w:val="00076B07"/>
    <w:rsid w:val="00076B36"/>
    <w:rsid w:val="00083114"/>
    <w:rsid w:val="00083950"/>
    <w:rsid w:val="000852B6"/>
    <w:rsid w:val="000852D2"/>
    <w:rsid w:val="000905AA"/>
    <w:rsid w:val="000920EB"/>
    <w:rsid w:val="000926F0"/>
    <w:rsid w:val="00092AF7"/>
    <w:rsid w:val="00093886"/>
    <w:rsid w:val="00093DEE"/>
    <w:rsid w:val="00095C0D"/>
    <w:rsid w:val="000A033E"/>
    <w:rsid w:val="000A0D55"/>
    <w:rsid w:val="000A106F"/>
    <w:rsid w:val="000A1AED"/>
    <w:rsid w:val="000A1CCF"/>
    <w:rsid w:val="000A23C3"/>
    <w:rsid w:val="000A29AC"/>
    <w:rsid w:val="000A3CE2"/>
    <w:rsid w:val="000A3D1D"/>
    <w:rsid w:val="000A40DC"/>
    <w:rsid w:val="000A5625"/>
    <w:rsid w:val="000A56C7"/>
    <w:rsid w:val="000A60B3"/>
    <w:rsid w:val="000A6C01"/>
    <w:rsid w:val="000A6E76"/>
    <w:rsid w:val="000A7D72"/>
    <w:rsid w:val="000A7EF5"/>
    <w:rsid w:val="000B01FD"/>
    <w:rsid w:val="000B032A"/>
    <w:rsid w:val="000B07EC"/>
    <w:rsid w:val="000B19E8"/>
    <w:rsid w:val="000B382F"/>
    <w:rsid w:val="000B460A"/>
    <w:rsid w:val="000B7961"/>
    <w:rsid w:val="000B7B84"/>
    <w:rsid w:val="000C10DD"/>
    <w:rsid w:val="000C121F"/>
    <w:rsid w:val="000C3D39"/>
    <w:rsid w:val="000C4BA1"/>
    <w:rsid w:val="000C5030"/>
    <w:rsid w:val="000C5179"/>
    <w:rsid w:val="000C5896"/>
    <w:rsid w:val="000C597A"/>
    <w:rsid w:val="000C5F28"/>
    <w:rsid w:val="000C6C96"/>
    <w:rsid w:val="000C707A"/>
    <w:rsid w:val="000D000D"/>
    <w:rsid w:val="000D06B0"/>
    <w:rsid w:val="000D11EE"/>
    <w:rsid w:val="000D23D2"/>
    <w:rsid w:val="000D2A70"/>
    <w:rsid w:val="000D2E45"/>
    <w:rsid w:val="000D30E2"/>
    <w:rsid w:val="000D47D9"/>
    <w:rsid w:val="000D524A"/>
    <w:rsid w:val="000D5EEE"/>
    <w:rsid w:val="000D7563"/>
    <w:rsid w:val="000E0F97"/>
    <w:rsid w:val="000E1866"/>
    <w:rsid w:val="000E1EF8"/>
    <w:rsid w:val="000E29B3"/>
    <w:rsid w:val="000E4387"/>
    <w:rsid w:val="000E728F"/>
    <w:rsid w:val="000F0055"/>
    <w:rsid w:val="000F0131"/>
    <w:rsid w:val="000F29F2"/>
    <w:rsid w:val="000F306B"/>
    <w:rsid w:val="000F344C"/>
    <w:rsid w:val="000F53A8"/>
    <w:rsid w:val="000F7F05"/>
    <w:rsid w:val="001005CC"/>
    <w:rsid w:val="001017C6"/>
    <w:rsid w:val="00101E48"/>
    <w:rsid w:val="00102443"/>
    <w:rsid w:val="0010250D"/>
    <w:rsid w:val="0010357A"/>
    <w:rsid w:val="00105220"/>
    <w:rsid w:val="0010666E"/>
    <w:rsid w:val="0010749E"/>
    <w:rsid w:val="00111467"/>
    <w:rsid w:val="001114CB"/>
    <w:rsid w:val="00113AD7"/>
    <w:rsid w:val="00116F27"/>
    <w:rsid w:val="001170ED"/>
    <w:rsid w:val="00122144"/>
    <w:rsid w:val="00123C40"/>
    <w:rsid w:val="001246C7"/>
    <w:rsid w:val="001247CA"/>
    <w:rsid w:val="00125F04"/>
    <w:rsid w:val="00126391"/>
    <w:rsid w:val="001266B5"/>
    <w:rsid w:val="00127BFC"/>
    <w:rsid w:val="00130545"/>
    <w:rsid w:val="00130D06"/>
    <w:rsid w:val="001316C1"/>
    <w:rsid w:val="001316CC"/>
    <w:rsid w:val="00131F3F"/>
    <w:rsid w:val="00132285"/>
    <w:rsid w:val="001330BE"/>
    <w:rsid w:val="00133CCA"/>
    <w:rsid w:val="0013496D"/>
    <w:rsid w:val="00134C12"/>
    <w:rsid w:val="00134D34"/>
    <w:rsid w:val="001351BE"/>
    <w:rsid w:val="00135C38"/>
    <w:rsid w:val="0013644C"/>
    <w:rsid w:val="00136646"/>
    <w:rsid w:val="00137230"/>
    <w:rsid w:val="00137B8A"/>
    <w:rsid w:val="00137F57"/>
    <w:rsid w:val="001400C3"/>
    <w:rsid w:val="0014105C"/>
    <w:rsid w:val="00142058"/>
    <w:rsid w:val="00142C8C"/>
    <w:rsid w:val="00144C2D"/>
    <w:rsid w:val="0014510C"/>
    <w:rsid w:val="001477F5"/>
    <w:rsid w:val="00147D7F"/>
    <w:rsid w:val="00151307"/>
    <w:rsid w:val="001522C9"/>
    <w:rsid w:val="0015235F"/>
    <w:rsid w:val="001560D1"/>
    <w:rsid w:val="001564F9"/>
    <w:rsid w:val="00157AD8"/>
    <w:rsid w:val="001602A9"/>
    <w:rsid w:val="00164142"/>
    <w:rsid w:val="0016537E"/>
    <w:rsid w:val="0016613E"/>
    <w:rsid w:val="00166289"/>
    <w:rsid w:val="00170B60"/>
    <w:rsid w:val="0017155D"/>
    <w:rsid w:val="00171A44"/>
    <w:rsid w:val="00172953"/>
    <w:rsid w:val="00173BC0"/>
    <w:rsid w:val="00175A62"/>
    <w:rsid w:val="00176C77"/>
    <w:rsid w:val="001776D6"/>
    <w:rsid w:val="001806CA"/>
    <w:rsid w:val="0018106A"/>
    <w:rsid w:val="00182049"/>
    <w:rsid w:val="00182394"/>
    <w:rsid w:val="00182EF4"/>
    <w:rsid w:val="0018391F"/>
    <w:rsid w:val="001858A9"/>
    <w:rsid w:val="0018619E"/>
    <w:rsid w:val="00186BC5"/>
    <w:rsid w:val="00192DCF"/>
    <w:rsid w:val="0019353C"/>
    <w:rsid w:val="00193587"/>
    <w:rsid w:val="00195227"/>
    <w:rsid w:val="0019546A"/>
    <w:rsid w:val="00195948"/>
    <w:rsid w:val="00196324"/>
    <w:rsid w:val="00196870"/>
    <w:rsid w:val="00197BA1"/>
    <w:rsid w:val="001A23D6"/>
    <w:rsid w:val="001A27C6"/>
    <w:rsid w:val="001A295D"/>
    <w:rsid w:val="001A3CAC"/>
    <w:rsid w:val="001A3D0D"/>
    <w:rsid w:val="001A3D79"/>
    <w:rsid w:val="001A69A0"/>
    <w:rsid w:val="001B021D"/>
    <w:rsid w:val="001B1F2C"/>
    <w:rsid w:val="001B3859"/>
    <w:rsid w:val="001B6460"/>
    <w:rsid w:val="001B6D8E"/>
    <w:rsid w:val="001B6E1F"/>
    <w:rsid w:val="001B7DB7"/>
    <w:rsid w:val="001C12F0"/>
    <w:rsid w:val="001C13C2"/>
    <w:rsid w:val="001C1D80"/>
    <w:rsid w:val="001C295A"/>
    <w:rsid w:val="001C2BA0"/>
    <w:rsid w:val="001C319F"/>
    <w:rsid w:val="001C45A2"/>
    <w:rsid w:val="001C4B82"/>
    <w:rsid w:val="001C5309"/>
    <w:rsid w:val="001C6CDA"/>
    <w:rsid w:val="001D29A6"/>
    <w:rsid w:val="001D5DC2"/>
    <w:rsid w:val="001D69E9"/>
    <w:rsid w:val="001E0E1A"/>
    <w:rsid w:val="001E1D99"/>
    <w:rsid w:val="001E23FE"/>
    <w:rsid w:val="001E36C4"/>
    <w:rsid w:val="001E5C64"/>
    <w:rsid w:val="001E6F54"/>
    <w:rsid w:val="001E7A70"/>
    <w:rsid w:val="001E7F74"/>
    <w:rsid w:val="001F02E9"/>
    <w:rsid w:val="001F0BB2"/>
    <w:rsid w:val="001F158C"/>
    <w:rsid w:val="001F15F6"/>
    <w:rsid w:val="001F303E"/>
    <w:rsid w:val="001F3579"/>
    <w:rsid w:val="001F4009"/>
    <w:rsid w:val="001F414F"/>
    <w:rsid w:val="001F4985"/>
    <w:rsid w:val="001F66D4"/>
    <w:rsid w:val="001F7770"/>
    <w:rsid w:val="00200337"/>
    <w:rsid w:val="0020203D"/>
    <w:rsid w:val="002047CB"/>
    <w:rsid w:val="0020514F"/>
    <w:rsid w:val="002056A8"/>
    <w:rsid w:val="00207664"/>
    <w:rsid w:val="00210B43"/>
    <w:rsid w:val="00210B6E"/>
    <w:rsid w:val="00211A68"/>
    <w:rsid w:val="00211EDB"/>
    <w:rsid w:val="0021331C"/>
    <w:rsid w:val="0021359D"/>
    <w:rsid w:val="00214B66"/>
    <w:rsid w:val="00215112"/>
    <w:rsid w:val="00215A51"/>
    <w:rsid w:val="00215BA0"/>
    <w:rsid w:val="00215FBD"/>
    <w:rsid w:val="00217625"/>
    <w:rsid w:val="00217D06"/>
    <w:rsid w:val="002203B3"/>
    <w:rsid w:val="00220B90"/>
    <w:rsid w:val="00220FD9"/>
    <w:rsid w:val="002227CB"/>
    <w:rsid w:val="00223146"/>
    <w:rsid w:val="00225092"/>
    <w:rsid w:val="00225D5A"/>
    <w:rsid w:val="002303D0"/>
    <w:rsid w:val="00230414"/>
    <w:rsid w:val="00230DD5"/>
    <w:rsid w:val="00231952"/>
    <w:rsid w:val="0023278F"/>
    <w:rsid w:val="00232EB3"/>
    <w:rsid w:val="002333E4"/>
    <w:rsid w:val="002339B3"/>
    <w:rsid w:val="00234F66"/>
    <w:rsid w:val="0023585E"/>
    <w:rsid w:val="002362EE"/>
    <w:rsid w:val="00237A23"/>
    <w:rsid w:val="0024000D"/>
    <w:rsid w:val="002407E1"/>
    <w:rsid w:val="00240EBD"/>
    <w:rsid w:val="00241A6E"/>
    <w:rsid w:val="00243EE0"/>
    <w:rsid w:val="00244145"/>
    <w:rsid w:val="00244FCA"/>
    <w:rsid w:val="002474C4"/>
    <w:rsid w:val="002520E1"/>
    <w:rsid w:val="00253A6D"/>
    <w:rsid w:val="00254D39"/>
    <w:rsid w:val="0025553E"/>
    <w:rsid w:val="00262167"/>
    <w:rsid w:val="002625D1"/>
    <w:rsid w:val="0026296F"/>
    <w:rsid w:val="002634B3"/>
    <w:rsid w:val="00263A19"/>
    <w:rsid w:val="00263B83"/>
    <w:rsid w:val="002666D8"/>
    <w:rsid w:val="00267818"/>
    <w:rsid w:val="00267B42"/>
    <w:rsid w:val="00267F15"/>
    <w:rsid w:val="00270A33"/>
    <w:rsid w:val="002730A4"/>
    <w:rsid w:val="00275E28"/>
    <w:rsid w:val="002763C5"/>
    <w:rsid w:val="002778BC"/>
    <w:rsid w:val="00280D1F"/>
    <w:rsid w:val="002817D4"/>
    <w:rsid w:val="002817F0"/>
    <w:rsid w:val="00283117"/>
    <w:rsid w:val="002861C1"/>
    <w:rsid w:val="0028698E"/>
    <w:rsid w:val="00287670"/>
    <w:rsid w:val="002928DD"/>
    <w:rsid w:val="00292977"/>
    <w:rsid w:val="00292D37"/>
    <w:rsid w:val="00295B66"/>
    <w:rsid w:val="002A06B6"/>
    <w:rsid w:val="002A17A9"/>
    <w:rsid w:val="002A1A31"/>
    <w:rsid w:val="002A33D4"/>
    <w:rsid w:val="002A354C"/>
    <w:rsid w:val="002A3897"/>
    <w:rsid w:val="002A4F86"/>
    <w:rsid w:val="002A55C9"/>
    <w:rsid w:val="002A6CDC"/>
    <w:rsid w:val="002A6FFD"/>
    <w:rsid w:val="002B235B"/>
    <w:rsid w:val="002B3429"/>
    <w:rsid w:val="002B3884"/>
    <w:rsid w:val="002B4212"/>
    <w:rsid w:val="002B6D6C"/>
    <w:rsid w:val="002C0F1E"/>
    <w:rsid w:val="002C1B45"/>
    <w:rsid w:val="002C3836"/>
    <w:rsid w:val="002C3B9A"/>
    <w:rsid w:val="002C40B2"/>
    <w:rsid w:val="002C5158"/>
    <w:rsid w:val="002C706E"/>
    <w:rsid w:val="002D0163"/>
    <w:rsid w:val="002D0F6A"/>
    <w:rsid w:val="002D1FDE"/>
    <w:rsid w:val="002D33F3"/>
    <w:rsid w:val="002D58A5"/>
    <w:rsid w:val="002D59C4"/>
    <w:rsid w:val="002D5A83"/>
    <w:rsid w:val="002E0AC1"/>
    <w:rsid w:val="002E1F51"/>
    <w:rsid w:val="002E2945"/>
    <w:rsid w:val="002E297B"/>
    <w:rsid w:val="002E36D3"/>
    <w:rsid w:val="002E3B0B"/>
    <w:rsid w:val="002E553A"/>
    <w:rsid w:val="002E5589"/>
    <w:rsid w:val="002E56D6"/>
    <w:rsid w:val="002F12E3"/>
    <w:rsid w:val="002F277D"/>
    <w:rsid w:val="002F341C"/>
    <w:rsid w:val="002F36A1"/>
    <w:rsid w:val="002F4AB7"/>
    <w:rsid w:val="002F4D58"/>
    <w:rsid w:val="002F4E89"/>
    <w:rsid w:val="002F53D2"/>
    <w:rsid w:val="002F772B"/>
    <w:rsid w:val="002F7FAE"/>
    <w:rsid w:val="00300462"/>
    <w:rsid w:val="0030121A"/>
    <w:rsid w:val="00302D02"/>
    <w:rsid w:val="0030415B"/>
    <w:rsid w:val="003054EB"/>
    <w:rsid w:val="00310432"/>
    <w:rsid w:val="003108DA"/>
    <w:rsid w:val="00311F53"/>
    <w:rsid w:val="003127B5"/>
    <w:rsid w:val="0031341C"/>
    <w:rsid w:val="0031355F"/>
    <w:rsid w:val="0031373F"/>
    <w:rsid w:val="00313B5F"/>
    <w:rsid w:val="00313CD5"/>
    <w:rsid w:val="0031503A"/>
    <w:rsid w:val="00320225"/>
    <w:rsid w:val="0032064F"/>
    <w:rsid w:val="00322D16"/>
    <w:rsid w:val="003234D9"/>
    <w:rsid w:val="00326C4A"/>
    <w:rsid w:val="00327E38"/>
    <w:rsid w:val="00330BF9"/>
    <w:rsid w:val="00331EFC"/>
    <w:rsid w:val="00334520"/>
    <w:rsid w:val="003408E0"/>
    <w:rsid w:val="0034185E"/>
    <w:rsid w:val="003456CD"/>
    <w:rsid w:val="003467EB"/>
    <w:rsid w:val="00347A09"/>
    <w:rsid w:val="00350B73"/>
    <w:rsid w:val="00351DAC"/>
    <w:rsid w:val="00352BE0"/>
    <w:rsid w:val="00353F3B"/>
    <w:rsid w:val="003542F0"/>
    <w:rsid w:val="00354CEA"/>
    <w:rsid w:val="00354DC7"/>
    <w:rsid w:val="003602CB"/>
    <w:rsid w:val="003606DE"/>
    <w:rsid w:val="00361555"/>
    <w:rsid w:val="00361B31"/>
    <w:rsid w:val="00362359"/>
    <w:rsid w:val="003627B3"/>
    <w:rsid w:val="0036311B"/>
    <w:rsid w:val="00363138"/>
    <w:rsid w:val="00364F53"/>
    <w:rsid w:val="00365EB1"/>
    <w:rsid w:val="003670B7"/>
    <w:rsid w:val="00367B23"/>
    <w:rsid w:val="00370B46"/>
    <w:rsid w:val="00370F77"/>
    <w:rsid w:val="00371EFA"/>
    <w:rsid w:val="00373031"/>
    <w:rsid w:val="00374405"/>
    <w:rsid w:val="00375705"/>
    <w:rsid w:val="00377701"/>
    <w:rsid w:val="003800D0"/>
    <w:rsid w:val="00380327"/>
    <w:rsid w:val="00380BA8"/>
    <w:rsid w:val="00380CDE"/>
    <w:rsid w:val="00381951"/>
    <w:rsid w:val="00382208"/>
    <w:rsid w:val="00383DA3"/>
    <w:rsid w:val="00384AE6"/>
    <w:rsid w:val="00385DAC"/>
    <w:rsid w:val="00385ECC"/>
    <w:rsid w:val="00387FA5"/>
    <w:rsid w:val="003904C0"/>
    <w:rsid w:val="003921FA"/>
    <w:rsid w:val="00392341"/>
    <w:rsid w:val="00392510"/>
    <w:rsid w:val="003943E1"/>
    <w:rsid w:val="00395749"/>
    <w:rsid w:val="00395D7F"/>
    <w:rsid w:val="003966FE"/>
    <w:rsid w:val="00396B2C"/>
    <w:rsid w:val="00396D33"/>
    <w:rsid w:val="00396FAF"/>
    <w:rsid w:val="00397CF6"/>
    <w:rsid w:val="003A0230"/>
    <w:rsid w:val="003A1348"/>
    <w:rsid w:val="003A19B8"/>
    <w:rsid w:val="003A2A76"/>
    <w:rsid w:val="003A3E7C"/>
    <w:rsid w:val="003A4B43"/>
    <w:rsid w:val="003A4EFE"/>
    <w:rsid w:val="003A55A5"/>
    <w:rsid w:val="003A5772"/>
    <w:rsid w:val="003A5D33"/>
    <w:rsid w:val="003A5F0E"/>
    <w:rsid w:val="003A6388"/>
    <w:rsid w:val="003A6488"/>
    <w:rsid w:val="003A64A7"/>
    <w:rsid w:val="003B03A6"/>
    <w:rsid w:val="003B1902"/>
    <w:rsid w:val="003B1B61"/>
    <w:rsid w:val="003B2FD5"/>
    <w:rsid w:val="003B3396"/>
    <w:rsid w:val="003B7257"/>
    <w:rsid w:val="003C2607"/>
    <w:rsid w:val="003C2784"/>
    <w:rsid w:val="003C4B4A"/>
    <w:rsid w:val="003C5582"/>
    <w:rsid w:val="003C5E26"/>
    <w:rsid w:val="003C6D71"/>
    <w:rsid w:val="003D086A"/>
    <w:rsid w:val="003D123D"/>
    <w:rsid w:val="003D26BE"/>
    <w:rsid w:val="003D3800"/>
    <w:rsid w:val="003D3846"/>
    <w:rsid w:val="003D4695"/>
    <w:rsid w:val="003D4CD2"/>
    <w:rsid w:val="003D60E5"/>
    <w:rsid w:val="003D6513"/>
    <w:rsid w:val="003D7923"/>
    <w:rsid w:val="003E1A80"/>
    <w:rsid w:val="003E387C"/>
    <w:rsid w:val="003E3B01"/>
    <w:rsid w:val="003E3E11"/>
    <w:rsid w:val="003E3EA6"/>
    <w:rsid w:val="003E40DC"/>
    <w:rsid w:val="003E57CC"/>
    <w:rsid w:val="003F00AA"/>
    <w:rsid w:val="003F1197"/>
    <w:rsid w:val="003F31F6"/>
    <w:rsid w:val="00400012"/>
    <w:rsid w:val="00400B74"/>
    <w:rsid w:val="00400E93"/>
    <w:rsid w:val="0040411A"/>
    <w:rsid w:val="0040670B"/>
    <w:rsid w:val="004103B9"/>
    <w:rsid w:val="00410D49"/>
    <w:rsid w:val="00413BD7"/>
    <w:rsid w:val="004143A7"/>
    <w:rsid w:val="004207B0"/>
    <w:rsid w:val="00420F14"/>
    <w:rsid w:val="00421303"/>
    <w:rsid w:val="00421EAC"/>
    <w:rsid w:val="004221BA"/>
    <w:rsid w:val="004227F4"/>
    <w:rsid w:val="004229C9"/>
    <w:rsid w:val="00422EC0"/>
    <w:rsid w:val="0042488C"/>
    <w:rsid w:val="00424B9D"/>
    <w:rsid w:val="004253D0"/>
    <w:rsid w:val="0042664E"/>
    <w:rsid w:val="00426D93"/>
    <w:rsid w:val="0042744E"/>
    <w:rsid w:val="0042793B"/>
    <w:rsid w:val="00427BB2"/>
    <w:rsid w:val="00430D73"/>
    <w:rsid w:val="00430E89"/>
    <w:rsid w:val="00431069"/>
    <w:rsid w:val="00431B76"/>
    <w:rsid w:val="0043251F"/>
    <w:rsid w:val="0043420D"/>
    <w:rsid w:val="00434D5D"/>
    <w:rsid w:val="0043568C"/>
    <w:rsid w:val="004368EF"/>
    <w:rsid w:val="0043691C"/>
    <w:rsid w:val="00436D7C"/>
    <w:rsid w:val="00436EC7"/>
    <w:rsid w:val="00436FA2"/>
    <w:rsid w:val="00441888"/>
    <w:rsid w:val="00442CD9"/>
    <w:rsid w:val="00443FFA"/>
    <w:rsid w:val="00445B65"/>
    <w:rsid w:val="00446D9B"/>
    <w:rsid w:val="00447E17"/>
    <w:rsid w:val="00450A46"/>
    <w:rsid w:val="00456EF3"/>
    <w:rsid w:val="004572BD"/>
    <w:rsid w:val="00457893"/>
    <w:rsid w:val="00457C45"/>
    <w:rsid w:val="00460150"/>
    <w:rsid w:val="00460690"/>
    <w:rsid w:val="0046199E"/>
    <w:rsid w:val="0046224E"/>
    <w:rsid w:val="004628FA"/>
    <w:rsid w:val="004635F2"/>
    <w:rsid w:val="00464281"/>
    <w:rsid w:val="00464410"/>
    <w:rsid w:val="00465C46"/>
    <w:rsid w:val="0046736C"/>
    <w:rsid w:val="004675B9"/>
    <w:rsid w:val="0047196D"/>
    <w:rsid w:val="0047265F"/>
    <w:rsid w:val="00472E24"/>
    <w:rsid w:val="00474FAE"/>
    <w:rsid w:val="00475722"/>
    <w:rsid w:val="0047698E"/>
    <w:rsid w:val="00476AC7"/>
    <w:rsid w:val="0048054F"/>
    <w:rsid w:val="00480948"/>
    <w:rsid w:val="00480F62"/>
    <w:rsid w:val="004813A5"/>
    <w:rsid w:val="00483C6F"/>
    <w:rsid w:val="00484C82"/>
    <w:rsid w:val="00485794"/>
    <w:rsid w:val="004905D7"/>
    <w:rsid w:val="0049111A"/>
    <w:rsid w:val="004923EC"/>
    <w:rsid w:val="004924B6"/>
    <w:rsid w:val="00492F7E"/>
    <w:rsid w:val="0049624F"/>
    <w:rsid w:val="0049690D"/>
    <w:rsid w:val="00497726"/>
    <w:rsid w:val="0049798B"/>
    <w:rsid w:val="004A12B9"/>
    <w:rsid w:val="004A13B9"/>
    <w:rsid w:val="004A26BA"/>
    <w:rsid w:val="004A3FD5"/>
    <w:rsid w:val="004A50CE"/>
    <w:rsid w:val="004A69BC"/>
    <w:rsid w:val="004A7420"/>
    <w:rsid w:val="004A7D35"/>
    <w:rsid w:val="004B18CA"/>
    <w:rsid w:val="004B381E"/>
    <w:rsid w:val="004B397E"/>
    <w:rsid w:val="004B3CDC"/>
    <w:rsid w:val="004B4E64"/>
    <w:rsid w:val="004C0F11"/>
    <w:rsid w:val="004C15D2"/>
    <w:rsid w:val="004C2C55"/>
    <w:rsid w:val="004C300E"/>
    <w:rsid w:val="004C3195"/>
    <w:rsid w:val="004C31B5"/>
    <w:rsid w:val="004C39E4"/>
    <w:rsid w:val="004C7585"/>
    <w:rsid w:val="004C7633"/>
    <w:rsid w:val="004C7C45"/>
    <w:rsid w:val="004D0A48"/>
    <w:rsid w:val="004D42C4"/>
    <w:rsid w:val="004D4FC2"/>
    <w:rsid w:val="004D6DF6"/>
    <w:rsid w:val="004D7215"/>
    <w:rsid w:val="004E0B36"/>
    <w:rsid w:val="004E2C61"/>
    <w:rsid w:val="004E3DD5"/>
    <w:rsid w:val="004E463D"/>
    <w:rsid w:val="004E4878"/>
    <w:rsid w:val="004E4A1E"/>
    <w:rsid w:val="004E645E"/>
    <w:rsid w:val="004E6E7C"/>
    <w:rsid w:val="004F06C9"/>
    <w:rsid w:val="004F373C"/>
    <w:rsid w:val="004F4DB4"/>
    <w:rsid w:val="004F612C"/>
    <w:rsid w:val="0050086A"/>
    <w:rsid w:val="00500DDA"/>
    <w:rsid w:val="00501BB3"/>
    <w:rsid w:val="00502D15"/>
    <w:rsid w:val="005039ED"/>
    <w:rsid w:val="005048F2"/>
    <w:rsid w:val="00505161"/>
    <w:rsid w:val="005051FE"/>
    <w:rsid w:val="00505FFC"/>
    <w:rsid w:val="0050615D"/>
    <w:rsid w:val="005062BB"/>
    <w:rsid w:val="00511CE9"/>
    <w:rsid w:val="00514328"/>
    <w:rsid w:val="00514A1D"/>
    <w:rsid w:val="00515B91"/>
    <w:rsid w:val="00515C04"/>
    <w:rsid w:val="00516582"/>
    <w:rsid w:val="005207D4"/>
    <w:rsid w:val="005234C3"/>
    <w:rsid w:val="005258BB"/>
    <w:rsid w:val="0052652C"/>
    <w:rsid w:val="00526A35"/>
    <w:rsid w:val="00531388"/>
    <w:rsid w:val="00531BD4"/>
    <w:rsid w:val="00532D90"/>
    <w:rsid w:val="005333E6"/>
    <w:rsid w:val="005335A7"/>
    <w:rsid w:val="00533870"/>
    <w:rsid w:val="00535460"/>
    <w:rsid w:val="005357E3"/>
    <w:rsid w:val="00535C58"/>
    <w:rsid w:val="0053610C"/>
    <w:rsid w:val="0054091E"/>
    <w:rsid w:val="00540959"/>
    <w:rsid w:val="00541B07"/>
    <w:rsid w:val="0054270F"/>
    <w:rsid w:val="00542ABC"/>
    <w:rsid w:val="005439C2"/>
    <w:rsid w:val="00543BA6"/>
    <w:rsid w:val="00544300"/>
    <w:rsid w:val="00544D37"/>
    <w:rsid w:val="005451EF"/>
    <w:rsid w:val="00546AA8"/>
    <w:rsid w:val="00553D19"/>
    <w:rsid w:val="00554E50"/>
    <w:rsid w:val="0055670D"/>
    <w:rsid w:val="0055726D"/>
    <w:rsid w:val="00560E0E"/>
    <w:rsid w:val="00561C32"/>
    <w:rsid w:val="00562DD5"/>
    <w:rsid w:val="005640FE"/>
    <w:rsid w:val="00565A6A"/>
    <w:rsid w:val="00566157"/>
    <w:rsid w:val="0056683A"/>
    <w:rsid w:val="005668B2"/>
    <w:rsid w:val="005668BC"/>
    <w:rsid w:val="0056735B"/>
    <w:rsid w:val="00570E97"/>
    <w:rsid w:val="00572993"/>
    <w:rsid w:val="00573A60"/>
    <w:rsid w:val="005744C5"/>
    <w:rsid w:val="00575167"/>
    <w:rsid w:val="00575CD5"/>
    <w:rsid w:val="0057618F"/>
    <w:rsid w:val="00576C6C"/>
    <w:rsid w:val="00576CCE"/>
    <w:rsid w:val="005779AF"/>
    <w:rsid w:val="00582BE2"/>
    <w:rsid w:val="00583037"/>
    <w:rsid w:val="00583AFB"/>
    <w:rsid w:val="005900C0"/>
    <w:rsid w:val="005915BA"/>
    <w:rsid w:val="00594E17"/>
    <w:rsid w:val="00595B20"/>
    <w:rsid w:val="005966E2"/>
    <w:rsid w:val="00596ECA"/>
    <w:rsid w:val="005A0238"/>
    <w:rsid w:val="005A1EFF"/>
    <w:rsid w:val="005A23FA"/>
    <w:rsid w:val="005A357B"/>
    <w:rsid w:val="005A5013"/>
    <w:rsid w:val="005A541D"/>
    <w:rsid w:val="005A57FC"/>
    <w:rsid w:val="005A5B1F"/>
    <w:rsid w:val="005A5F1D"/>
    <w:rsid w:val="005A74DA"/>
    <w:rsid w:val="005B03A6"/>
    <w:rsid w:val="005B0DAA"/>
    <w:rsid w:val="005B175E"/>
    <w:rsid w:val="005B4886"/>
    <w:rsid w:val="005B61FC"/>
    <w:rsid w:val="005B652A"/>
    <w:rsid w:val="005B7FB7"/>
    <w:rsid w:val="005C0C56"/>
    <w:rsid w:val="005C1B81"/>
    <w:rsid w:val="005C2990"/>
    <w:rsid w:val="005C2C3D"/>
    <w:rsid w:val="005C34B1"/>
    <w:rsid w:val="005C3534"/>
    <w:rsid w:val="005C60C7"/>
    <w:rsid w:val="005C6B26"/>
    <w:rsid w:val="005C6F9E"/>
    <w:rsid w:val="005D0DBC"/>
    <w:rsid w:val="005D1F92"/>
    <w:rsid w:val="005D28C5"/>
    <w:rsid w:val="005D2FFB"/>
    <w:rsid w:val="005D30F3"/>
    <w:rsid w:val="005D35DA"/>
    <w:rsid w:val="005D4B9D"/>
    <w:rsid w:val="005D76B9"/>
    <w:rsid w:val="005E2925"/>
    <w:rsid w:val="005E43B6"/>
    <w:rsid w:val="005E5D51"/>
    <w:rsid w:val="005E5DDE"/>
    <w:rsid w:val="005E6025"/>
    <w:rsid w:val="005E63CB"/>
    <w:rsid w:val="005E6D46"/>
    <w:rsid w:val="005E75CB"/>
    <w:rsid w:val="005E7D19"/>
    <w:rsid w:val="005F3B98"/>
    <w:rsid w:val="005F4D3E"/>
    <w:rsid w:val="005F6816"/>
    <w:rsid w:val="005F6E24"/>
    <w:rsid w:val="00600BC0"/>
    <w:rsid w:val="00600FB0"/>
    <w:rsid w:val="0060347A"/>
    <w:rsid w:val="00603967"/>
    <w:rsid w:val="00604908"/>
    <w:rsid w:val="00605BF9"/>
    <w:rsid w:val="00605DFB"/>
    <w:rsid w:val="006079AB"/>
    <w:rsid w:val="00607BD3"/>
    <w:rsid w:val="006112B8"/>
    <w:rsid w:val="00612A86"/>
    <w:rsid w:val="0061304E"/>
    <w:rsid w:val="00614E11"/>
    <w:rsid w:val="0061547B"/>
    <w:rsid w:val="0061548F"/>
    <w:rsid w:val="00615948"/>
    <w:rsid w:val="00616B0C"/>
    <w:rsid w:val="006239F1"/>
    <w:rsid w:val="00625C0F"/>
    <w:rsid w:val="006273E7"/>
    <w:rsid w:val="00630245"/>
    <w:rsid w:val="00631606"/>
    <w:rsid w:val="00636519"/>
    <w:rsid w:val="00637274"/>
    <w:rsid w:val="00637A2A"/>
    <w:rsid w:val="00641180"/>
    <w:rsid w:val="00641FBF"/>
    <w:rsid w:val="00643055"/>
    <w:rsid w:val="006441A6"/>
    <w:rsid w:val="00645E47"/>
    <w:rsid w:val="00646745"/>
    <w:rsid w:val="00646C1E"/>
    <w:rsid w:val="00646FC4"/>
    <w:rsid w:val="00647B29"/>
    <w:rsid w:val="00651891"/>
    <w:rsid w:val="00652A28"/>
    <w:rsid w:val="00653161"/>
    <w:rsid w:val="00653915"/>
    <w:rsid w:val="006541E1"/>
    <w:rsid w:val="006544CB"/>
    <w:rsid w:val="00654B69"/>
    <w:rsid w:val="0066149B"/>
    <w:rsid w:val="00661A55"/>
    <w:rsid w:val="006626C2"/>
    <w:rsid w:val="00663627"/>
    <w:rsid w:val="00663EA7"/>
    <w:rsid w:val="006644A6"/>
    <w:rsid w:val="00664784"/>
    <w:rsid w:val="00666CD6"/>
    <w:rsid w:val="006671EB"/>
    <w:rsid w:val="00671999"/>
    <w:rsid w:val="0067387D"/>
    <w:rsid w:val="00674658"/>
    <w:rsid w:val="00675217"/>
    <w:rsid w:val="00675E1F"/>
    <w:rsid w:val="0067660D"/>
    <w:rsid w:val="00677237"/>
    <w:rsid w:val="00681282"/>
    <w:rsid w:val="00681A64"/>
    <w:rsid w:val="0069091D"/>
    <w:rsid w:val="00690EC0"/>
    <w:rsid w:val="00691954"/>
    <w:rsid w:val="00692E52"/>
    <w:rsid w:val="00694479"/>
    <w:rsid w:val="00694C50"/>
    <w:rsid w:val="00697B91"/>
    <w:rsid w:val="006A0CC2"/>
    <w:rsid w:val="006A0D94"/>
    <w:rsid w:val="006A1353"/>
    <w:rsid w:val="006A1504"/>
    <w:rsid w:val="006A46EB"/>
    <w:rsid w:val="006A6751"/>
    <w:rsid w:val="006A67E8"/>
    <w:rsid w:val="006A6E7B"/>
    <w:rsid w:val="006B101F"/>
    <w:rsid w:val="006B16C7"/>
    <w:rsid w:val="006B1778"/>
    <w:rsid w:val="006B1B70"/>
    <w:rsid w:val="006B235C"/>
    <w:rsid w:val="006B367A"/>
    <w:rsid w:val="006B38BF"/>
    <w:rsid w:val="006B4352"/>
    <w:rsid w:val="006B4882"/>
    <w:rsid w:val="006B5493"/>
    <w:rsid w:val="006B616E"/>
    <w:rsid w:val="006B7B98"/>
    <w:rsid w:val="006C1698"/>
    <w:rsid w:val="006C308A"/>
    <w:rsid w:val="006C342F"/>
    <w:rsid w:val="006C39F1"/>
    <w:rsid w:val="006C3BAF"/>
    <w:rsid w:val="006C55CC"/>
    <w:rsid w:val="006D026D"/>
    <w:rsid w:val="006D1A3C"/>
    <w:rsid w:val="006D29B4"/>
    <w:rsid w:val="006D3375"/>
    <w:rsid w:val="006D337C"/>
    <w:rsid w:val="006D7B05"/>
    <w:rsid w:val="006E1A62"/>
    <w:rsid w:val="006E3216"/>
    <w:rsid w:val="006F296D"/>
    <w:rsid w:val="006F4477"/>
    <w:rsid w:val="006F4914"/>
    <w:rsid w:val="006F627A"/>
    <w:rsid w:val="006F658A"/>
    <w:rsid w:val="006F7908"/>
    <w:rsid w:val="006F7AD9"/>
    <w:rsid w:val="00700067"/>
    <w:rsid w:val="00700532"/>
    <w:rsid w:val="00701A10"/>
    <w:rsid w:val="00701FD8"/>
    <w:rsid w:val="00703580"/>
    <w:rsid w:val="007059BC"/>
    <w:rsid w:val="00706B4F"/>
    <w:rsid w:val="00707B6D"/>
    <w:rsid w:val="0071219A"/>
    <w:rsid w:val="00715841"/>
    <w:rsid w:val="00715D26"/>
    <w:rsid w:val="007164DD"/>
    <w:rsid w:val="00716E10"/>
    <w:rsid w:val="00717301"/>
    <w:rsid w:val="007178A6"/>
    <w:rsid w:val="00720328"/>
    <w:rsid w:val="00720983"/>
    <w:rsid w:val="00720D98"/>
    <w:rsid w:val="00721039"/>
    <w:rsid w:val="007214D8"/>
    <w:rsid w:val="00721BA0"/>
    <w:rsid w:val="007222DC"/>
    <w:rsid w:val="007237E3"/>
    <w:rsid w:val="00724C3B"/>
    <w:rsid w:val="00725795"/>
    <w:rsid w:val="00725AF7"/>
    <w:rsid w:val="00726355"/>
    <w:rsid w:val="007303C5"/>
    <w:rsid w:val="00731C1D"/>
    <w:rsid w:val="00731DAA"/>
    <w:rsid w:val="0073232C"/>
    <w:rsid w:val="007334A5"/>
    <w:rsid w:val="007335D2"/>
    <w:rsid w:val="00733D89"/>
    <w:rsid w:val="007343D7"/>
    <w:rsid w:val="007347B7"/>
    <w:rsid w:val="00740389"/>
    <w:rsid w:val="00741518"/>
    <w:rsid w:val="00741833"/>
    <w:rsid w:val="00741B89"/>
    <w:rsid w:val="007424A6"/>
    <w:rsid w:val="00742F58"/>
    <w:rsid w:val="007432F4"/>
    <w:rsid w:val="00743D0B"/>
    <w:rsid w:val="00743F33"/>
    <w:rsid w:val="00744C13"/>
    <w:rsid w:val="00744D8E"/>
    <w:rsid w:val="0074780D"/>
    <w:rsid w:val="00751A8C"/>
    <w:rsid w:val="0075251F"/>
    <w:rsid w:val="00752ADA"/>
    <w:rsid w:val="00753959"/>
    <w:rsid w:val="0075409A"/>
    <w:rsid w:val="00755769"/>
    <w:rsid w:val="007557B0"/>
    <w:rsid w:val="00757D68"/>
    <w:rsid w:val="007615FD"/>
    <w:rsid w:val="00761D76"/>
    <w:rsid w:val="007620DC"/>
    <w:rsid w:val="007647CA"/>
    <w:rsid w:val="00765D64"/>
    <w:rsid w:val="00766853"/>
    <w:rsid w:val="007671B6"/>
    <w:rsid w:val="0076722B"/>
    <w:rsid w:val="0076731F"/>
    <w:rsid w:val="007703F6"/>
    <w:rsid w:val="007705F6"/>
    <w:rsid w:val="00772AD4"/>
    <w:rsid w:val="00775F8B"/>
    <w:rsid w:val="0078172C"/>
    <w:rsid w:val="00781BF6"/>
    <w:rsid w:val="00784844"/>
    <w:rsid w:val="00785447"/>
    <w:rsid w:val="007862CB"/>
    <w:rsid w:val="0078683D"/>
    <w:rsid w:val="007874B2"/>
    <w:rsid w:val="00787964"/>
    <w:rsid w:val="00792BE1"/>
    <w:rsid w:val="00792ECC"/>
    <w:rsid w:val="007965FC"/>
    <w:rsid w:val="007A0109"/>
    <w:rsid w:val="007A0E8B"/>
    <w:rsid w:val="007A398B"/>
    <w:rsid w:val="007A3B4C"/>
    <w:rsid w:val="007A4957"/>
    <w:rsid w:val="007A7D3D"/>
    <w:rsid w:val="007B06E5"/>
    <w:rsid w:val="007B0EDD"/>
    <w:rsid w:val="007B2D07"/>
    <w:rsid w:val="007B35CF"/>
    <w:rsid w:val="007B472B"/>
    <w:rsid w:val="007B4942"/>
    <w:rsid w:val="007B4F79"/>
    <w:rsid w:val="007B5850"/>
    <w:rsid w:val="007B5A80"/>
    <w:rsid w:val="007B66F9"/>
    <w:rsid w:val="007B753C"/>
    <w:rsid w:val="007B77A3"/>
    <w:rsid w:val="007C40E7"/>
    <w:rsid w:val="007C42EA"/>
    <w:rsid w:val="007C55A8"/>
    <w:rsid w:val="007C6FDC"/>
    <w:rsid w:val="007C7457"/>
    <w:rsid w:val="007C7513"/>
    <w:rsid w:val="007C7EFE"/>
    <w:rsid w:val="007D06FC"/>
    <w:rsid w:val="007D1B8E"/>
    <w:rsid w:val="007D2122"/>
    <w:rsid w:val="007D5CAE"/>
    <w:rsid w:val="007D6C59"/>
    <w:rsid w:val="007E11FB"/>
    <w:rsid w:val="007E2745"/>
    <w:rsid w:val="007E29D9"/>
    <w:rsid w:val="007E44D8"/>
    <w:rsid w:val="007E5245"/>
    <w:rsid w:val="007F1370"/>
    <w:rsid w:val="007F427B"/>
    <w:rsid w:val="007F6D70"/>
    <w:rsid w:val="007F75D4"/>
    <w:rsid w:val="00800598"/>
    <w:rsid w:val="0080114D"/>
    <w:rsid w:val="00801548"/>
    <w:rsid w:val="00803ADE"/>
    <w:rsid w:val="00804762"/>
    <w:rsid w:val="008049B5"/>
    <w:rsid w:val="00804C17"/>
    <w:rsid w:val="00806801"/>
    <w:rsid w:val="00810C54"/>
    <w:rsid w:val="008116D4"/>
    <w:rsid w:val="00812AD4"/>
    <w:rsid w:val="00813464"/>
    <w:rsid w:val="00815A0A"/>
    <w:rsid w:val="008161DD"/>
    <w:rsid w:val="0081676F"/>
    <w:rsid w:val="00817363"/>
    <w:rsid w:val="00820139"/>
    <w:rsid w:val="008206F5"/>
    <w:rsid w:val="00821347"/>
    <w:rsid w:val="0082152A"/>
    <w:rsid w:val="00822CB4"/>
    <w:rsid w:val="00823A79"/>
    <w:rsid w:val="00824228"/>
    <w:rsid w:val="00824A87"/>
    <w:rsid w:val="008266AD"/>
    <w:rsid w:val="008267DD"/>
    <w:rsid w:val="00826AFB"/>
    <w:rsid w:val="00827AF7"/>
    <w:rsid w:val="00827FB7"/>
    <w:rsid w:val="00827FF8"/>
    <w:rsid w:val="00831771"/>
    <w:rsid w:val="00832612"/>
    <w:rsid w:val="00835805"/>
    <w:rsid w:val="00836266"/>
    <w:rsid w:val="00836942"/>
    <w:rsid w:val="00836F94"/>
    <w:rsid w:val="008374F1"/>
    <w:rsid w:val="0084132B"/>
    <w:rsid w:val="008424BA"/>
    <w:rsid w:val="00842CE9"/>
    <w:rsid w:val="00843188"/>
    <w:rsid w:val="00843AD4"/>
    <w:rsid w:val="00843DA5"/>
    <w:rsid w:val="00846105"/>
    <w:rsid w:val="00846186"/>
    <w:rsid w:val="00846770"/>
    <w:rsid w:val="008477F7"/>
    <w:rsid w:val="00851226"/>
    <w:rsid w:val="00853104"/>
    <w:rsid w:val="008532DB"/>
    <w:rsid w:val="0085338F"/>
    <w:rsid w:val="00853647"/>
    <w:rsid w:val="00854363"/>
    <w:rsid w:val="0085485D"/>
    <w:rsid w:val="0085486D"/>
    <w:rsid w:val="00855186"/>
    <w:rsid w:val="00855919"/>
    <w:rsid w:val="008563C9"/>
    <w:rsid w:val="008566F6"/>
    <w:rsid w:val="008575E6"/>
    <w:rsid w:val="008576FF"/>
    <w:rsid w:val="008578B9"/>
    <w:rsid w:val="0086056E"/>
    <w:rsid w:val="0086177D"/>
    <w:rsid w:val="00861DE5"/>
    <w:rsid w:val="00861EE5"/>
    <w:rsid w:val="008622C4"/>
    <w:rsid w:val="0086239E"/>
    <w:rsid w:val="008632FF"/>
    <w:rsid w:val="00864033"/>
    <w:rsid w:val="00864058"/>
    <w:rsid w:val="008640D6"/>
    <w:rsid w:val="008652B9"/>
    <w:rsid w:val="00865D60"/>
    <w:rsid w:val="00866310"/>
    <w:rsid w:val="00867072"/>
    <w:rsid w:val="008671CE"/>
    <w:rsid w:val="00871008"/>
    <w:rsid w:val="00871A01"/>
    <w:rsid w:val="0087234E"/>
    <w:rsid w:val="008753D4"/>
    <w:rsid w:val="00875DB8"/>
    <w:rsid w:val="0088186E"/>
    <w:rsid w:val="00882D73"/>
    <w:rsid w:val="00884F2F"/>
    <w:rsid w:val="00885C95"/>
    <w:rsid w:val="008902DE"/>
    <w:rsid w:val="008908BC"/>
    <w:rsid w:val="00891659"/>
    <w:rsid w:val="008918CB"/>
    <w:rsid w:val="00891A4A"/>
    <w:rsid w:val="008938B1"/>
    <w:rsid w:val="00893B66"/>
    <w:rsid w:val="00894A03"/>
    <w:rsid w:val="00895BC1"/>
    <w:rsid w:val="00896618"/>
    <w:rsid w:val="008A05EB"/>
    <w:rsid w:val="008A0943"/>
    <w:rsid w:val="008A1F9E"/>
    <w:rsid w:val="008A27CA"/>
    <w:rsid w:val="008A36C5"/>
    <w:rsid w:val="008A57EA"/>
    <w:rsid w:val="008A60B0"/>
    <w:rsid w:val="008A62F1"/>
    <w:rsid w:val="008A6423"/>
    <w:rsid w:val="008A6801"/>
    <w:rsid w:val="008A7D1D"/>
    <w:rsid w:val="008B1666"/>
    <w:rsid w:val="008B41AC"/>
    <w:rsid w:val="008B4731"/>
    <w:rsid w:val="008B5CAF"/>
    <w:rsid w:val="008B7B63"/>
    <w:rsid w:val="008C029A"/>
    <w:rsid w:val="008C3123"/>
    <w:rsid w:val="008C647A"/>
    <w:rsid w:val="008D1B0F"/>
    <w:rsid w:val="008D4143"/>
    <w:rsid w:val="008D5398"/>
    <w:rsid w:val="008D5434"/>
    <w:rsid w:val="008D7621"/>
    <w:rsid w:val="008D7861"/>
    <w:rsid w:val="008E03A5"/>
    <w:rsid w:val="008E24AF"/>
    <w:rsid w:val="008E6994"/>
    <w:rsid w:val="008E70DB"/>
    <w:rsid w:val="008E7E34"/>
    <w:rsid w:val="008F208D"/>
    <w:rsid w:val="008F2598"/>
    <w:rsid w:val="008F2894"/>
    <w:rsid w:val="008F3FD2"/>
    <w:rsid w:val="008F47BA"/>
    <w:rsid w:val="008F525C"/>
    <w:rsid w:val="008F6244"/>
    <w:rsid w:val="008F7F14"/>
    <w:rsid w:val="0090038E"/>
    <w:rsid w:val="009020E9"/>
    <w:rsid w:val="00902BBD"/>
    <w:rsid w:val="00902BC2"/>
    <w:rsid w:val="00904B49"/>
    <w:rsid w:val="00905A4B"/>
    <w:rsid w:val="00905FB6"/>
    <w:rsid w:val="009071D0"/>
    <w:rsid w:val="00911A61"/>
    <w:rsid w:val="009133D3"/>
    <w:rsid w:val="009135F3"/>
    <w:rsid w:val="009140E8"/>
    <w:rsid w:val="00914253"/>
    <w:rsid w:val="00914EF3"/>
    <w:rsid w:val="009161E0"/>
    <w:rsid w:val="00916D6F"/>
    <w:rsid w:val="00917C02"/>
    <w:rsid w:val="00920689"/>
    <w:rsid w:val="00925CF7"/>
    <w:rsid w:val="009305AC"/>
    <w:rsid w:val="0093208F"/>
    <w:rsid w:val="00933031"/>
    <w:rsid w:val="00933345"/>
    <w:rsid w:val="009335DF"/>
    <w:rsid w:val="00933808"/>
    <w:rsid w:val="00933F05"/>
    <w:rsid w:val="0093481B"/>
    <w:rsid w:val="00937817"/>
    <w:rsid w:val="0094007E"/>
    <w:rsid w:val="009416C5"/>
    <w:rsid w:val="00942FE0"/>
    <w:rsid w:val="009455A7"/>
    <w:rsid w:val="009472A5"/>
    <w:rsid w:val="009476E6"/>
    <w:rsid w:val="00952AB6"/>
    <w:rsid w:val="00952BCB"/>
    <w:rsid w:val="00953400"/>
    <w:rsid w:val="009549C2"/>
    <w:rsid w:val="00955DA2"/>
    <w:rsid w:val="0096038B"/>
    <w:rsid w:val="009603AB"/>
    <w:rsid w:val="0096128E"/>
    <w:rsid w:val="00961C99"/>
    <w:rsid w:val="00962F7F"/>
    <w:rsid w:val="0096357D"/>
    <w:rsid w:val="00964224"/>
    <w:rsid w:val="0096500F"/>
    <w:rsid w:val="009656DE"/>
    <w:rsid w:val="009658F7"/>
    <w:rsid w:val="00965D0A"/>
    <w:rsid w:val="0096665D"/>
    <w:rsid w:val="009718E7"/>
    <w:rsid w:val="00973C9F"/>
    <w:rsid w:val="00973DF8"/>
    <w:rsid w:val="009740B1"/>
    <w:rsid w:val="00974726"/>
    <w:rsid w:val="009806CA"/>
    <w:rsid w:val="00980774"/>
    <w:rsid w:val="009836D7"/>
    <w:rsid w:val="00984FFC"/>
    <w:rsid w:val="009859E6"/>
    <w:rsid w:val="00985B1F"/>
    <w:rsid w:val="00985DC6"/>
    <w:rsid w:val="00987C45"/>
    <w:rsid w:val="00990036"/>
    <w:rsid w:val="0099268D"/>
    <w:rsid w:val="00993088"/>
    <w:rsid w:val="009964CB"/>
    <w:rsid w:val="009A1C5D"/>
    <w:rsid w:val="009A1C8A"/>
    <w:rsid w:val="009A1FD4"/>
    <w:rsid w:val="009A326F"/>
    <w:rsid w:val="009A34B1"/>
    <w:rsid w:val="009A65A8"/>
    <w:rsid w:val="009A662E"/>
    <w:rsid w:val="009B0EAA"/>
    <w:rsid w:val="009B2F6C"/>
    <w:rsid w:val="009B69D9"/>
    <w:rsid w:val="009B7DA1"/>
    <w:rsid w:val="009C016C"/>
    <w:rsid w:val="009C2971"/>
    <w:rsid w:val="009C4129"/>
    <w:rsid w:val="009C5F60"/>
    <w:rsid w:val="009C6DBB"/>
    <w:rsid w:val="009D0728"/>
    <w:rsid w:val="009D15F0"/>
    <w:rsid w:val="009D1E69"/>
    <w:rsid w:val="009D5ACE"/>
    <w:rsid w:val="009D7F12"/>
    <w:rsid w:val="009E31B8"/>
    <w:rsid w:val="009E344C"/>
    <w:rsid w:val="009E407E"/>
    <w:rsid w:val="009E42FE"/>
    <w:rsid w:val="009E4C4B"/>
    <w:rsid w:val="009E5A60"/>
    <w:rsid w:val="009E6B0C"/>
    <w:rsid w:val="009F05CD"/>
    <w:rsid w:val="009F12B9"/>
    <w:rsid w:val="009F1B94"/>
    <w:rsid w:val="009F228A"/>
    <w:rsid w:val="009F3C7B"/>
    <w:rsid w:val="009F4B3D"/>
    <w:rsid w:val="009F527C"/>
    <w:rsid w:val="009F52CC"/>
    <w:rsid w:val="009F6D47"/>
    <w:rsid w:val="009F6EC4"/>
    <w:rsid w:val="009F7308"/>
    <w:rsid w:val="009F741D"/>
    <w:rsid w:val="00A01601"/>
    <w:rsid w:val="00A031F9"/>
    <w:rsid w:val="00A035B4"/>
    <w:rsid w:val="00A053A4"/>
    <w:rsid w:val="00A07EC6"/>
    <w:rsid w:val="00A11127"/>
    <w:rsid w:val="00A123BD"/>
    <w:rsid w:val="00A12E2B"/>
    <w:rsid w:val="00A1453F"/>
    <w:rsid w:val="00A14A57"/>
    <w:rsid w:val="00A15E8F"/>
    <w:rsid w:val="00A20DA3"/>
    <w:rsid w:val="00A217E8"/>
    <w:rsid w:val="00A23000"/>
    <w:rsid w:val="00A23AFB"/>
    <w:rsid w:val="00A25D2F"/>
    <w:rsid w:val="00A332F8"/>
    <w:rsid w:val="00A34BCE"/>
    <w:rsid w:val="00A3694D"/>
    <w:rsid w:val="00A3722A"/>
    <w:rsid w:val="00A4071A"/>
    <w:rsid w:val="00A40905"/>
    <w:rsid w:val="00A4258E"/>
    <w:rsid w:val="00A46442"/>
    <w:rsid w:val="00A46DC0"/>
    <w:rsid w:val="00A47B86"/>
    <w:rsid w:val="00A5090B"/>
    <w:rsid w:val="00A5184D"/>
    <w:rsid w:val="00A52B32"/>
    <w:rsid w:val="00A53177"/>
    <w:rsid w:val="00A572E5"/>
    <w:rsid w:val="00A61CB8"/>
    <w:rsid w:val="00A63465"/>
    <w:rsid w:val="00A63F4A"/>
    <w:rsid w:val="00A66504"/>
    <w:rsid w:val="00A67BD1"/>
    <w:rsid w:val="00A70A90"/>
    <w:rsid w:val="00A72754"/>
    <w:rsid w:val="00A73C67"/>
    <w:rsid w:val="00A761CC"/>
    <w:rsid w:val="00A774CE"/>
    <w:rsid w:val="00A80800"/>
    <w:rsid w:val="00A833E9"/>
    <w:rsid w:val="00A83D6F"/>
    <w:rsid w:val="00A841B4"/>
    <w:rsid w:val="00A84471"/>
    <w:rsid w:val="00A84A07"/>
    <w:rsid w:val="00A84D68"/>
    <w:rsid w:val="00A84ECA"/>
    <w:rsid w:val="00A85780"/>
    <w:rsid w:val="00A8655D"/>
    <w:rsid w:val="00A86FFA"/>
    <w:rsid w:val="00A901C5"/>
    <w:rsid w:val="00A90C41"/>
    <w:rsid w:val="00A91140"/>
    <w:rsid w:val="00A927EF"/>
    <w:rsid w:val="00A92D31"/>
    <w:rsid w:val="00A94205"/>
    <w:rsid w:val="00A955C8"/>
    <w:rsid w:val="00A965CA"/>
    <w:rsid w:val="00AA072D"/>
    <w:rsid w:val="00AA0765"/>
    <w:rsid w:val="00AA14CC"/>
    <w:rsid w:val="00AA29D3"/>
    <w:rsid w:val="00AA3B6F"/>
    <w:rsid w:val="00AA7A4F"/>
    <w:rsid w:val="00AB08C1"/>
    <w:rsid w:val="00AB1BDB"/>
    <w:rsid w:val="00AB28A6"/>
    <w:rsid w:val="00AB4139"/>
    <w:rsid w:val="00AB41E6"/>
    <w:rsid w:val="00AB60A3"/>
    <w:rsid w:val="00AB6CE0"/>
    <w:rsid w:val="00AC25B5"/>
    <w:rsid w:val="00AC396A"/>
    <w:rsid w:val="00AC40A2"/>
    <w:rsid w:val="00AC4342"/>
    <w:rsid w:val="00AC5B6B"/>
    <w:rsid w:val="00AD29D7"/>
    <w:rsid w:val="00AD43DF"/>
    <w:rsid w:val="00AD5097"/>
    <w:rsid w:val="00AD5BAB"/>
    <w:rsid w:val="00AD6186"/>
    <w:rsid w:val="00AD65C4"/>
    <w:rsid w:val="00AE01C0"/>
    <w:rsid w:val="00AE1682"/>
    <w:rsid w:val="00AE169B"/>
    <w:rsid w:val="00AE55AF"/>
    <w:rsid w:val="00AE62E3"/>
    <w:rsid w:val="00AF245E"/>
    <w:rsid w:val="00AF2482"/>
    <w:rsid w:val="00AF270B"/>
    <w:rsid w:val="00AF2CD9"/>
    <w:rsid w:val="00AF41D6"/>
    <w:rsid w:val="00AF47EB"/>
    <w:rsid w:val="00AF593A"/>
    <w:rsid w:val="00B02B4E"/>
    <w:rsid w:val="00B04DC7"/>
    <w:rsid w:val="00B07B18"/>
    <w:rsid w:val="00B108A8"/>
    <w:rsid w:val="00B10FD9"/>
    <w:rsid w:val="00B10FFA"/>
    <w:rsid w:val="00B11D69"/>
    <w:rsid w:val="00B13031"/>
    <w:rsid w:val="00B1411E"/>
    <w:rsid w:val="00B146AD"/>
    <w:rsid w:val="00B14B1C"/>
    <w:rsid w:val="00B174E0"/>
    <w:rsid w:val="00B2150D"/>
    <w:rsid w:val="00B21A0E"/>
    <w:rsid w:val="00B22086"/>
    <w:rsid w:val="00B2279E"/>
    <w:rsid w:val="00B22B08"/>
    <w:rsid w:val="00B235ED"/>
    <w:rsid w:val="00B2489B"/>
    <w:rsid w:val="00B27212"/>
    <w:rsid w:val="00B31935"/>
    <w:rsid w:val="00B321A1"/>
    <w:rsid w:val="00B32CC2"/>
    <w:rsid w:val="00B32F96"/>
    <w:rsid w:val="00B352C4"/>
    <w:rsid w:val="00B36921"/>
    <w:rsid w:val="00B37200"/>
    <w:rsid w:val="00B37A4B"/>
    <w:rsid w:val="00B4208E"/>
    <w:rsid w:val="00B42C97"/>
    <w:rsid w:val="00B43FAE"/>
    <w:rsid w:val="00B451BB"/>
    <w:rsid w:val="00B45A8D"/>
    <w:rsid w:val="00B46D4D"/>
    <w:rsid w:val="00B46EBB"/>
    <w:rsid w:val="00B476AC"/>
    <w:rsid w:val="00B50376"/>
    <w:rsid w:val="00B51A01"/>
    <w:rsid w:val="00B550B4"/>
    <w:rsid w:val="00B5522F"/>
    <w:rsid w:val="00B5763A"/>
    <w:rsid w:val="00B57A32"/>
    <w:rsid w:val="00B62F28"/>
    <w:rsid w:val="00B634AB"/>
    <w:rsid w:val="00B642B1"/>
    <w:rsid w:val="00B64BDE"/>
    <w:rsid w:val="00B64E70"/>
    <w:rsid w:val="00B65A7B"/>
    <w:rsid w:val="00B66984"/>
    <w:rsid w:val="00B67252"/>
    <w:rsid w:val="00B70545"/>
    <w:rsid w:val="00B725C8"/>
    <w:rsid w:val="00B72ED5"/>
    <w:rsid w:val="00B73136"/>
    <w:rsid w:val="00B73962"/>
    <w:rsid w:val="00B73C2F"/>
    <w:rsid w:val="00B75390"/>
    <w:rsid w:val="00B776BC"/>
    <w:rsid w:val="00B77F6C"/>
    <w:rsid w:val="00B80016"/>
    <w:rsid w:val="00B810E8"/>
    <w:rsid w:val="00B81555"/>
    <w:rsid w:val="00B827D8"/>
    <w:rsid w:val="00B82BAA"/>
    <w:rsid w:val="00B83338"/>
    <w:rsid w:val="00B84B7C"/>
    <w:rsid w:val="00B85CB8"/>
    <w:rsid w:val="00B85F78"/>
    <w:rsid w:val="00B86897"/>
    <w:rsid w:val="00B868EF"/>
    <w:rsid w:val="00B875D4"/>
    <w:rsid w:val="00B87E82"/>
    <w:rsid w:val="00B90C61"/>
    <w:rsid w:val="00B91189"/>
    <w:rsid w:val="00B919B5"/>
    <w:rsid w:val="00B92F2C"/>
    <w:rsid w:val="00B930EE"/>
    <w:rsid w:val="00B93313"/>
    <w:rsid w:val="00B93CDF"/>
    <w:rsid w:val="00B94A06"/>
    <w:rsid w:val="00B95421"/>
    <w:rsid w:val="00B9724A"/>
    <w:rsid w:val="00BA0905"/>
    <w:rsid w:val="00BA1424"/>
    <w:rsid w:val="00BA36FB"/>
    <w:rsid w:val="00BA4783"/>
    <w:rsid w:val="00BA5158"/>
    <w:rsid w:val="00BA6308"/>
    <w:rsid w:val="00BA6E1C"/>
    <w:rsid w:val="00BA734E"/>
    <w:rsid w:val="00BB1637"/>
    <w:rsid w:val="00BB24C4"/>
    <w:rsid w:val="00BB2F8F"/>
    <w:rsid w:val="00BB43EF"/>
    <w:rsid w:val="00BB4ECE"/>
    <w:rsid w:val="00BB586B"/>
    <w:rsid w:val="00BB6F38"/>
    <w:rsid w:val="00BB71EB"/>
    <w:rsid w:val="00BC0D87"/>
    <w:rsid w:val="00BC2539"/>
    <w:rsid w:val="00BC2757"/>
    <w:rsid w:val="00BC3B3D"/>
    <w:rsid w:val="00BC58AF"/>
    <w:rsid w:val="00BC6F8F"/>
    <w:rsid w:val="00BC70B5"/>
    <w:rsid w:val="00BD034D"/>
    <w:rsid w:val="00BD05C1"/>
    <w:rsid w:val="00BD08C8"/>
    <w:rsid w:val="00BD163E"/>
    <w:rsid w:val="00BD16E6"/>
    <w:rsid w:val="00BD22DF"/>
    <w:rsid w:val="00BD23BA"/>
    <w:rsid w:val="00BD2879"/>
    <w:rsid w:val="00BD29C4"/>
    <w:rsid w:val="00BD32DB"/>
    <w:rsid w:val="00BD56E2"/>
    <w:rsid w:val="00BD5D3E"/>
    <w:rsid w:val="00BD6B88"/>
    <w:rsid w:val="00BE054E"/>
    <w:rsid w:val="00BE14B6"/>
    <w:rsid w:val="00BE168D"/>
    <w:rsid w:val="00BE1943"/>
    <w:rsid w:val="00BE3B17"/>
    <w:rsid w:val="00BE45DE"/>
    <w:rsid w:val="00BE4FBD"/>
    <w:rsid w:val="00BE56DF"/>
    <w:rsid w:val="00BE58A2"/>
    <w:rsid w:val="00BE671E"/>
    <w:rsid w:val="00BF0458"/>
    <w:rsid w:val="00BF0EB2"/>
    <w:rsid w:val="00BF581B"/>
    <w:rsid w:val="00BF5E0A"/>
    <w:rsid w:val="00BF67B2"/>
    <w:rsid w:val="00C01A43"/>
    <w:rsid w:val="00C02A46"/>
    <w:rsid w:val="00C02C35"/>
    <w:rsid w:val="00C031FF"/>
    <w:rsid w:val="00C03FD1"/>
    <w:rsid w:val="00C0572E"/>
    <w:rsid w:val="00C06B7E"/>
    <w:rsid w:val="00C06FA3"/>
    <w:rsid w:val="00C073D1"/>
    <w:rsid w:val="00C10BDF"/>
    <w:rsid w:val="00C11F1E"/>
    <w:rsid w:val="00C1218D"/>
    <w:rsid w:val="00C13303"/>
    <w:rsid w:val="00C13FD8"/>
    <w:rsid w:val="00C14956"/>
    <w:rsid w:val="00C156D9"/>
    <w:rsid w:val="00C17C1B"/>
    <w:rsid w:val="00C17FC3"/>
    <w:rsid w:val="00C208BF"/>
    <w:rsid w:val="00C220D3"/>
    <w:rsid w:val="00C24234"/>
    <w:rsid w:val="00C268E3"/>
    <w:rsid w:val="00C30BCD"/>
    <w:rsid w:val="00C3161C"/>
    <w:rsid w:val="00C31940"/>
    <w:rsid w:val="00C3214C"/>
    <w:rsid w:val="00C3260F"/>
    <w:rsid w:val="00C3352A"/>
    <w:rsid w:val="00C33B6C"/>
    <w:rsid w:val="00C33D09"/>
    <w:rsid w:val="00C3474C"/>
    <w:rsid w:val="00C34B45"/>
    <w:rsid w:val="00C34C9A"/>
    <w:rsid w:val="00C35B12"/>
    <w:rsid w:val="00C37065"/>
    <w:rsid w:val="00C37FA9"/>
    <w:rsid w:val="00C405C5"/>
    <w:rsid w:val="00C40892"/>
    <w:rsid w:val="00C4290F"/>
    <w:rsid w:val="00C43D74"/>
    <w:rsid w:val="00C4413F"/>
    <w:rsid w:val="00C449C4"/>
    <w:rsid w:val="00C44F9C"/>
    <w:rsid w:val="00C4614E"/>
    <w:rsid w:val="00C4728F"/>
    <w:rsid w:val="00C50B1D"/>
    <w:rsid w:val="00C51137"/>
    <w:rsid w:val="00C51673"/>
    <w:rsid w:val="00C52023"/>
    <w:rsid w:val="00C5229B"/>
    <w:rsid w:val="00C535E9"/>
    <w:rsid w:val="00C539F7"/>
    <w:rsid w:val="00C551AF"/>
    <w:rsid w:val="00C55355"/>
    <w:rsid w:val="00C55EF6"/>
    <w:rsid w:val="00C567B5"/>
    <w:rsid w:val="00C56FFA"/>
    <w:rsid w:val="00C570D0"/>
    <w:rsid w:val="00C57C33"/>
    <w:rsid w:val="00C57F69"/>
    <w:rsid w:val="00C608C3"/>
    <w:rsid w:val="00C614F3"/>
    <w:rsid w:val="00C645C4"/>
    <w:rsid w:val="00C67571"/>
    <w:rsid w:val="00C70751"/>
    <w:rsid w:val="00C72ADB"/>
    <w:rsid w:val="00C72ED1"/>
    <w:rsid w:val="00C7340B"/>
    <w:rsid w:val="00C75F3A"/>
    <w:rsid w:val="00C76845"/>
    <w:rsid w:val="00C76CEB"/>
    <w:rsid w:val="00C77361"/>
    <w:rsid w:val="00C77A5E"/>
    <w:rsid w:val="00C77D00"/>
    <w:rsid w:val="00C8147E"/>
    <w:rsid w:val="00C815B5"/>
    <w:rsid w:val="00C81AC3"/>
    <w:rsid w:val="00C8600A"/>
    <w:rsid w:val="00C869D5"/>
    <w:rsid w:val="00C87731"/>
    <w:rsid w:val="00C87A49"/>
    <w:rsid w:val="00C87FFA"/>
    <w:rsid w:val="00C95AD3"/>
    <w:rsid w:val="00C96936"/>
    <w:rsid w:val="00C96DB8"/>
    <w:rsid w:val="00CA1499"/>
    <w:rsid w:val="00CA238B"/>
    <w:rsid w:val="00CA2620"/>
    <w:rsid w:val="00CA37AD"/>
    <w:rsid w:val="00CA6D07"/>
    <w:rsid w:val="00CB1470"/>
    <w:rsid w:val="00CB270F"/>
    <w:rsid w:val="00CB282C"/>
    <w:rsid w:val="00CB3A42"/>
    <w:rsid w:val="00CB3F07"/>
    <w:rsid w:val="00CB4BD6"/>
    <w:rsid w:val="00CB5CAC"/>
    <w:rsid w:val="00CB6453"/>
    <w:rsid w:val="00CC34EB"/>
    <w:rsid w:val="00CC361E"/>
    <w:rsid w:val="00CC64DB"/>
    <w:rsid w:val="00CC6614"/>
    <w:rsid w:val="00CC7EC9"/>
    <w:rsid w:val="00CD0566"/>
    <w:rsid w:val="00CD3FB9"/>
    <w:rsid w:val="00CD402F"/>
    <w:rsid w:val="00CD44BD"/>
    <w:rsid w:val="00CD645A"/>
    <w:rsid w:val="00CD6626"/>
    <w:rsid w:val="00CD75F0"/>
    <w:rsid w:val="00CE07F6"/>
    <w:rsid w:val="00CE0A14"/>
    <w:rsid w:val="00CE0D83"/>
    <w:rsid w:val="00CE2234"/>
    <w:rsid w:val="00CE2656"/>
    <w:rsid w:val="00CE3098"/>
    <w:rsid w:val="00CE469A"/>
    <w:rsid w:val="00CE4E80"/>
    <w:rsid w:val="00CE5ABC"/>
    <w:rsid w:val="00CE6C0F"/>
    <w:rsid w:val="00CE7E20"/>
    <w:rsid w:val="00CF0120"/>
    <w:rsid w:val="00CF02B5"/>
    <w:rsid w:val="00CF3C81"/>
    <w:rsid w:val="00CF4E9A"/>
    <w:rsid w:val="00CF51D8"/>
    <w:rsid w:val="00CF52F6"/>
    <w:rsid w:val="00CF6C4A"/>
    <w:rsid w:val="00CF7C73"/>
    <w:rsid w:val="00D00A64"/>
    <w:rsid w:val="00D039AE"/>
    <w:rsid w:val="00D05AEA"/>
    <w:rsid w:val="00D06CF5"/>
    <w:rsid w:val="00D07E6F"/>
    <w:rsid w:val="00D1064C"/>
    <w:rsid w:val="00D108B3"/>
    <w:rsid w:val="00D11A33"/>
    <w:rsid w:val="00D1254F"/>
    <w:rsid w:val="00D153BA"/>
    <w:rsid w:val="00D15F2B"/>
    <w:rsid w:val="00D16F1F"/>
    <w:rsid w:val="00D1736F"/>
    <w:rsid w:val="00D17C38"/>
    <w:rsid w:val="00D20026"/>
    <w:rsid w:val="00D21056"/>
    <w:rsid w:val="00D212BD"/>
    <w:rsid w:val="00D21E29"/>
    <w:rsid w:val="00D221FF"/>
    <w:rsid w:val="00D2267F"/>
    <w:rsid w:val="00D22B75"/>
    <w:rsid w:val="00D231B7"/>
    <w:rsid w:val="00D23654"/>
    <w:rsid w:val="00D23BD9"/>
    <w:rsid w:val="00D23C9D"/>
    <w:rsid w:val="00D24472"/>
    <w:rsid w:val="00D26A94"/>
    <w:rsid w:val="00D272A8"/>
    <w:rsid w:val="00D27E31"/>
    <w:rsid w:val="00D31B73"/>
    <w:rsid w:val="00D31F79"/>
    <w:rsid w:val="00D32E68"/>
    <w:rsid w:val="00D34119"/>
    <w:rsid w:val="00D3484A"/>
    <w:rsid w:val="00D34C43"/>
    <w:rsid w:val="00D3695B"/>
    <w:rsid w:val="00D37AB9"/>
    <w:rsid w:val="00D4155B"/>
    <w:rsid w:val="00D41594"/>
    <w:rsid w:val="00D41EBA"/>
    <w:rsid w:val="00D46792"/>
    <w:rsid w:val="00D4714B"/>
    <w:rsid w:val="00D50603"/>
    <w:rsid w:val="00D50E9E"/>
    <w:rsid w:val="00D51396"/>
    <w:rsid w:val="00D51F81"/>
    <w:rsid w:val="00D52629"/>
    <w:rsid w:val="00D54AE6"/>
    <w:rsid w:val="00D57257"/>
    <w:rsid w:val="00D60605"/>
    <w:rsid w:val="00D63B37"/>
    <w:rsid w:val="00D650DD"/>
    <w:rsid w:val="00D67004"/>
    <w:rsid w:val="00D670D8"/>
    <w:rsid w:val="00D7036C"/>
    <w:rsid w:val="00D7163B"/>
    <w:rsid w:val="00D71878"/>
    <w:rsid w:val="00D719C1"/>
    <w:rsid w:val="00D71AA0"/>
    <w:rsid w:val="00D72B84"/>
    <w:rsid w:val="00D75306"/>
    <w:rsid w:val="00D75FBF"/>
    <w:rsid w:val="00D77642"/>
    <w:rsid w:val="00D80887"/>
    <w:rsid w:val="00D80C19"/>
    <w:rsid w:val="00D80CDA"/>
    <w:rsid w:val="00D8113A"/>
    <w:rsid w:val="00D819D5"/>
    <w:rsid w:val="00D827C8"/>
    <w:rsid w:val="00D836C5"/>
    <w:rsid w:val="00D83F1C"/>
    <w:rsid w:val="00D871FA"/>
    <w:rsid w:val="00D904AF"/>
    <w:rsid w:val="00D90CB1"/>
    <w:rsid w:val="00D920E0"/>
    <w:rsid w:val="00D92639"/>
    <w:rsid w:val="00D931BB"/>
    <w:rsid w:val="00D93BE8"/>
    <w:rsid w:val="00D9525F"/>
    <w:rsid w:val="00D95C9C"/>
    <w:rsid w:val="00DA0769"/>
    <w:rsid w:val="00DA248E"/>
    <w:rsid w:val="00DA2700"/>
    <w:rsid w:val="00DA3435"/>
    <w:rsid w:val="00DA4B5A"/>
    <w:rsid w:val="00DA4E5B"/>
    <w:rsid w:val="00DA5E43"/>
    <w:rsid w:val="00DA6832"/>
    <w:rsid w:val="00DA6AF9"/>
    <w:rsid w:val="00DA761A"/>
    <w:rsid w:val="00DA7C6D"/>
    <w:rsid w:val="00DB318C"/>
    <w:rsid w:val="00DB53EB"/>
    <w:rsid w:val="00DB65E5"/>
    <w:rsid w:val="00DB6E4F"/>
    <w:rsid w:val="00DC40D6"/>
    <w:rsid w:val="00DC4CEA"/>
    <w:rsid w:val="00DC5155"/>
    <w:rsid w:val="00DC5D96"/>
    <w:rsid w:val="00DD0642"/>
    <w:rsid w:val="00DD146F"/>
    <w:rsid w:val="00DE2B81"/>
    <w:rsid w:val="00DE2CA6"/>
    <w:rsid w:val="00DE33E7"/>
    <w:rsid w:val="00DE46D5"/>
    <w:rsid w:val="00DE5933"/>
    <w:rsid w:val="00DE5DC4"/>
    <w:rsid w:val="00DE6F3C"/>
    <w:rsid w:val="00DE7526"/>
    <w:rsid w:val="00DE788D"/>
    <w:rsid w:val="00DF1E52"/>
    <w:rsid w:val="00DF29D4"/>
    <w:rsid w:val="00DF421E"/>
    <w:rsid w:val="00DF4A77"/>
    <w:rsid w:val="00DF4BF9"/>
    <w:rsid w:val="00DF629C"/>
    <w:rsid w:val="00DF6809"/>
    <w:rsid w:val="00DF6D90"/>
    <w:rsid w:val="00E00452"/>
    <w:rsid w:val="00E00C6D"/>
    <w:rsid w:val="00E01BA7"/>
    <w:rsid w:val="00E02697"/>
    <w:rsid w:val="00E02A23"/>
    <w:rsid w:val="00E0440C"/>
    <w:rsid w:val="00E0455C"/>
    <w:rsid w:val="00E04584"/>
    <w:rsid w:val="00E05BF1"/>
    <w:rsid w:val="00E06E56"/>
    <w:rsid w:val="00E07FA3"/>
    <w:rsid w:val="00E108F7"/>
    <w:rsid w:val="00E118FC"/>
    <w:rsid w:val="00E120CC"/>
    <w:rsid w:val="00E12387"/>
    <w:rsid w:val="00E161E3"/>
    <w:rsid w:val="00E17D69"/>
    <w:rsid w:val="00E2096F"/>
    <w:rsid w:val="00E2107E"/>
    <w:rsid w:val="00E21BB5"/>
    <w:rsid w:val="00E22DCD"/>
    <w:rsid w:val="00E25275"/>
    <w:rsid w:val="00E26545"/>
    <w:rsid w:val="00E26CBA"/>
    <w:rsid w:val="00E26D70"/>
    <w:rsid w:val="00E30729"/>
    <w:rsid w:val="00E30C96"/>
    <w:rsid w:val="00E33652"/>
    <w:rsid w:val="00E33AD5"/>
    <w:rsid w:val="00E34542"/>
    <w:rsid w:val="00E35096"/>
    <w:rsid w:val="00E37EAF"/>
    <w:rsid w:val="00E40A17"/>
    <w:rsid w:val="00E412FE"/>
    <w:rsid w:val="00E438B2"/>
    <w:rsid w:val="00E455A6"/>
    <w:rsid w:val="00E46AE4"/>
    <w:rsid w:val="00E515E3"/>
    <w:rsid w:val="00E51D08"/>
    <w:rsid w:val="00E520F0"/>
    <w:rsid w:val="00E525DE"/>
    <w:rsid w:val="00E5322D"/>
    <w:rsid w:val="00E53375"/>
    <w:rsid w:val="00E53569"/>
    <w:rsid w:val="00E536F7"/>
    <w:rsid w:val="00E53AA7"/>
    <w:rsid w:val="00E543B3"/>
    <w:rsid w:val="00E55461"/>
    <w:rsid w:val="00E5572C"/>
    <w:rsid w:val="00E56C5E"/>
    <w:rsid w:val="00E573ED"/>
    <w:rsid w:val="00E578FB"/>
    <w:rsid w:val="00E579E6"/>
    <w:rsid w:val="00E600B1"/>
    <w:rsid w:val="00E606B3"/>
    <w:rsid w:val="00E6096F"/>
    <w:rsid w:val="00E60FBC"/>
    <w:rsid w:val="00E61EB9"/>
    <w:rsid w:val="00E62633"/>
    <w:rsid w:val="00E6284E"/>
    <w:rsid w:val="00E62922"/>
    <w:rsid w:val="00E63043"/>
    <w:rsid w:val="00E6398B"/>
    <w:rsid w:val="00E63A22"/>
    <w:rsid w:val="00E63A27"/>
    <w:rsid w:val="00E64223"/>
    <w:rsid w:val="00E67C50"/>
    <w:rsid w:val="00E70FE8"/>
    <w:rsid w:val="00E7159B"/>
    <w:rsid w:val="00E7184F"/>
    <w:rsid w:val="00E722E3"/>
    <w:rsid w:val="00E72356"/>
    <w:rsid w:val="00E72C1D"/>
    <w:rsid w:val="00E73473"/>
    <w:rsid w:val="00E736A6"/>
    <w:rsid w:val="00E740A3"/>
    <w:rsid w:val="00E74B8E"/>
    <w:rsid w:val="00E75520"/>
    <w:rsid w:val="00E77184"/>
    <w:rsid w:val="00E805AC"/>
    <w:rsid w:val="00E80C6A"/>
    <w:rsid w:val="00E81653"/>
    <w:rsid w:val="00E8241F"/>
    <w:rsid w:val="00E838E1"/>
    <w:rsid w:val="00E84958"/>
    <w:rsid w:val="00E84A20"/>
    <w:rsid w:val="00E85705"/>
    <w:rsid w:val="00E86958"/>
    <w:rsid w:val="00E87C82"/>
    <w:rsid w:val="00E946C8"/>
    <w:rsid w:val="00E9508E"/>
    <w:rsid w:val="00E957BF"/>
    <w:rsid w:val="00E97A13"/>
    <w:rsid w:val="00EA0450"/>
    <w:rsid w:val="00EA0724"/>
    <w:rsid w:val="00EA07FF"/>
    <w:rsid w:val="00EA0BDC"/>
    <w:rsid w:val="00EA0F70"/>
    <w:rsid w:val="00EA16EE"/>
    <w:rsid w:val="00EA2765"/>
    <w:rsid w:val="00EA2776"/>
    <w:rsid w:val="00EA3199"/>
    <w:rsid w:val="00EA36FF"/>
    <w:rsid w:val="00EA3E19"/>
    <w:rsid w:val="00EA4230"/>
    <w:rsid w:val="00EA4336"/>
    <w:rsid w:val="00EA44DA"/>
    <w:rsid w:val="00EA4FFB"/>
    <w:rsid w:val="00EA6B4D"/>
    <w:rsid w:val="00EA7759"/>
    <w:rsid w:val="00EB01DE"/>
    <w:rsid w:val="00EB0C48"/>
    <w:rsid w:val="00EB0CB3"/>
    <w:rsid w:val="00EB21B7"/>
    <w:rsid w:val="00EB2EC9"/>
    <w:rsid w:val="00EB3551"/>
    <w:rsid w:val="00EB3D85"/>
    <w:rsid w:val="00EB4791"/>
    <w:rsid w:val="00EB4A4E"/>
    <w:rsid w:val="00EB4AF5"/>
    <w:rsid w:val="00EB4D70"/>
    <w:rsid w:val="00EB546B"/>
    <w:rsid w:val="00EB562A"/>
    <w:rsid w:val="00EB5D68"/>
    <w:rsid w:val="00EB6744"/>
    <w:rsid w:val="00EB6CD6"/>
    <w:rsid w:val="00EB7A9A"/>
    <w:rsid w:val="00EB7C68"/>
    <w:rsid w:val="00EB7DD8"/>
    <w:rsid w:val="00EC07C7"/>
    <w:rsid w:val="00EC1D07"/>
    <w:rsid w:val="00EC6E29"/>
    <w:rsid w:val="00EC7B07"/>
    <w:rsid w:val="00ED01B6"/>
    <w:rsid w:val="00ED0A16"/>
    <w:rsid w:val="00ED10E5"/>
    <w:rsid w:val="00ED1186"/>
    <w:rsid w:val="00ED26F1"/>
    <w:rsid w:val="00ED3196"/>
    <w:rsid w:val="00ED3A43"/>
    <w:rsid w:val="00ED6632"/>
    <w:rsid w:val="00ED6856"/>
    <w:rsid w:val="00EE3534"/>
    <w:rsid w:val="00EE5F6D"/>
    <w:rsid w:val="00EE7DA4"/>
    <w:rsid w:val="00EF02EB"/>
    <w:rsid w:val="00EF0B3B"/>
    <w:rsid w:val="00EF244B"/>
    <w:rsid w:val="00EF31D1"/>
    <w:rsid w:val="00EF461D"/>
    <w:rsid w:val="00EF4B6D"/>
    <w:rsid w:val="00EF54E1"/>
    <w:rsid w:val="00EF67D3"/>
    <w:rsid w:val="00EF696F"/>
    <w:rsid w:val="00EF7807"/>
    <w:rsid w:val="00F00790"/>
    <w:rsid w:val="00F022DE"/>
    <w:rsid w:val="00F02BEE"/>
    <w:rsid w:val="00F03666"/>
    <w:rsid w:val="00F06FBC"/>
    <w:rsid w:val="00F10085"/>
    <w:rsid w:val="00F12099"/>
    <w:rsid w:val="00F12D8D"/>
    <w:rsid w:val="00F132F0"/>
    <w:rsid w:val="00F14836"/>
    <w:rsid w:val="00F14E22"/>
    <w:rsid w:val="00F16084"/>
    <w:rsid w:val="00F16A95"/>
    <w:rsid w:val="00F214C1"/>
    <w:rsid w:val="00F2205B"/>
    <w:rsid w:val="00F23162"/>
    <w:rsid w:val="00F243D1"/>
    <w:rsid w:val="00F24AE8"/>
    <w:rsid w:val="00F31260"/>
    <w:rsid w:val="00F31813"/>
    <w:rsid w:val="00F32D25"/>
    <w:rsid w:val="00F33DC9"/>
    <w:rsid w:val="00F341B2"/>
    <w:rsid w:val="00F343DA"/>
    <w:rsid w:val="00F343F5"/>
    <w:rsid w:val="00F34769"/>
    <w:rsid w:val="00F361FA"/>
    <w:rsid w:val="00F363B5"/>
    <w:rsid w:val="00F36D4D"/>
    <w:rsid w:val="00F37673"/>
    <w:rsid w:val="00F405D8"/>
    <w:rsid w:val="00F42C80"/>
    <w:rsid w:val="00F4473C"/>
    <w:rsid w:val="00F44A7E"/>
    <w:rsid w:val="00F46A54"/>
    <w:rsid w:val="00F47039"/>
    <w:rsid w:val="00F503E7"/>
    <w:rsid w:val="00F52DDE"/>
    <w:rsid w:val="00F544C4"/>
    <w:rsid w:val="00F54A11"/>
    <w:rsid w:val="00F54ABA"/>
    <w:rsid w:val="00F569A5"/>
    <w:rsid w:val="00F57475"/>
    <w:rsid w:val="00F57F62"/>
    <w:rsid w:val="00F61716"/>
    <w:rsid w:val="00F62C04"/>
    <w:rsid w:val="00F64BDA"/>
    <w:rsid w:val="00F64E02"/>
    <w:rsid w:val="00F653A0"/>
    <w:rsid w:val="00F657E6"/>
    <w:rsid w:val="00F65DD2"/>
    <w:rsid w:val="00F664BC"/>
    <w:rsid w:val="00F66631"/>
    <w:rsid w:val="00F678CC"/>
    <w:rsid w:val="00F709EA"/>
    <w:rsid w:val="00F70D4D"/>
    <w:rsid w:val="00F70F71"/>
    <w:rsid w:val="00F714C6"/>
    <w:rsid w:val="00F716C0"/>
    <w:rsid w:val="00F722D7"/>
    <w:rsid w:val="00F750FA"/>
    <w:rsid w:val="00F75B49"/>
    <w:rsid w:val="00F76157"/>
    <w:rsid w:val="00F77DC7"/>
    <w:rsid w:val="00F77ED0"/>
    <w:rsid w:val="00F848A6"/>
    <w:rsid w:val="00F84981"/>
    <w:rsid w:val="00F85BCC"/>
    <w:rsid w:val="00F86739"/>
    <w:rsid w:val="00F92264"/>
    <w:rsid w:val="00F92EB9"/>
    <w:rsid w:val="00F93D6E"/>
    <w:rsid w:val="00F93F11"/>
    <w:rsid w:val="00F94D69"/>
    <w:rsid w:val="00F9693C"/>
    <w:rsid w:val="00F96BCB"/>
    <w:rsid w:val="00F970D6"/>
    <w:rsid w:val="00F971F4"/>
    <w:rsid w:val="00FA5652"/>
    <w:rsid w:val="00FA63C6"/>
    <w:rsid w:val="00FA7455"/>
    <w:rsid w:val="00FA7789"/>
    <w:rsid w:val="00FA7792"/>
    <w:rsid w:val="00FB0581"/>
    <w:rsid w:val="00FB05D8"/>
    <w:rsid w:val="00FB1235"/>
    <w:rsid w:val="00FB148F"/>
    <w:rsid w:val="00FB3A5B"/>
    <w:rsid w:val="00FB54E1"/>
    <w:rsid w:val="00FC0ECC"/>
    <w:rsid w:val="00FC1504"/>
    <w:rsid w:val="00FC3E3E"/>
    <w:rsid w:val="00FC6490"/>
    <w:rsid w:val="00FC6C91"/>
    <w:rsid w:val="00FC6CDB"/>
    <w:rsid w:val="00FC7D1D"/>
    <w:rsid w:val="00FD046F"/>
    <w:rsid w:val="00FD1E33"/>
    <w:rsid w:val="00FD2EBD"/>
    <w:rsid w:val="00FD31B8"/>
    <w:rsid w:val="00FD4CD8"/>
    <w:rsid w:val="00FD4F53"/>
    <w:rsid w:val="00FD529F"/>
    <w:rsid w:val="00FD5BE2"/>
    <w:rsid w:val="00FE0B09"/>
    <w:rsid w:val="00FE22F4"/>
    <w:rsid w:val="00FE272C"/>
    <w:rsid w:val="00FE5066"/>
    <w:rsid w:val="00FE6EC0"/>
    <w:rsid w:val="00FE7C3B"/>
    <w:rsid w:val="00FF1ED5"/>
    <w:rsid w:val="00FF1F20"/>
    <w:rsid w:val="00FF267D"/>
    <w:rsid w:val="00FF2905"/>
    <w:rsid w:val="00FF3116"/>
    <w:rsid w:val="00FF5686"/>
    <w:rsid w:val="00FF63D0"/>
    <w:rsid w:val="00FF7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1C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A1C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1CC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A1CC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1C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A1C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1CC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A1C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770158">
      <w:bodyDiv w:val="1"/>
      <w:marLeft w:val="0"/>
      <w:marRight w:val="0"/>
      <w:marTop w:val="0"/>
      <w:marBottom w:val="0"/>
      <w:divBdr>
        <w:top w:val="none" w:sz="0" w:space="0" w:color="auto"/>
        <w:left w:val="none" w:sz="0" w:space="0" w:color="auto"/>
        <w:bottom w:val="none" w:sz="0" w:space="0" w:color="auto"/>
        <w:right w:val="none" w:sz="0" w:space="0" w:color="auto"/>
      </w:divBdr>
    </w:div>
    <w:div w:id="1692491682">
      <w:bodyDiv w:val="1"/>
      <w:marLeft w:val="0"/>
      <w:marRight w:val="0"/>
      <w:marTop w:val="0"/>
      <w:marBottom w:val="0"/>
      <w:divBdr>
        <w:top w:val="none" w:sz="0" w:space="0" w:color="auto"/>
        <w:left w:val="none" w:sz="0" w:space="0" w:color="auto"/>
        <w:bottom w:val="none" w:sz="0" w:space="0" w:color="auto"/>
        <w:right w:val="none" w:sz="0" w:space="0" w:color="auto"/>
      </w:divBdr>
    </w:div>
    <w:div w:id="199618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864</Words>
  <Characters>4755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xxxxx</dc:creator>
  <cp:lastModifiedBy>xxxxx</cp:lastModifiedBy>
  <cp:revision>1</cp:revision>
  <dcterms:created xsi:type="dcterms:W3CDTF">2024-06-21T02:49:00Z</dcterms:created>
  <dcterms:modified xsi:type="dcterms:W3CDTF">2024-06-21T03:26:00Z</dcterms:modified>
</cp:coreProperties>
</file>