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Anagrafica del concorrente</w:t>
      </w:r>
    </w:p>
    <w:p>
      <w:r>
        <w:t>MODELLO DIMOSTRATIVO - NON VALIDO PER CANDIDATURE REALI</w:t>
      </w:r>
    </w:p>
    <w:p>
      <w:r>
        <w:t xml:space="preserve">Il sottoscritto </w:t>
      </w:r>
      <w:r>
        <w:rPr>
          <w:i/>
        </w:rPr>
        <w:t>___</w:t>
      </w:r>
      <w:r>
        <w:rPr>
          <w:u w:val="single"/>
        </w:rPr>
        <w:t>___</w:t>
      </w:r>
      <w:r>
        <w:t>, nato a ______ il ___/___/______, in qualita di ______.</w:t>
      </w:r>
    </w:p>
    <w:p>
      <w:r>
        <w:t>Societa: {{ragione_sociale}}. Sede legale: [INSERIRE SEDE LEGALE].</w:t>
      </w:r>
    </w:p>
    <w:p>
      <w:r>
        <w:t>Codice fiscale dell'impresa: {{codice_fiscale}}. Partita IVA: {{partita_iva}}.</w:t>
      </w:r>
    </w:p>
    <w:p>
      <w:pPr>
        <w:pStyle w:val="Heading1"/>
      </w:pPr>
      <w:r>
        <w:t>Recapiti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Email</w:t>
            </w:r>
          </w:p>
        </w:tc>
        <w:tc>
          <w:tcPr>
            <w:tcW w:type="dxa" w:w="4153"/>
          </w:tcPr>
          <w:p/>
        </w:tc>
      </w:tr>
      <w:tr>
        <w:tc>
          <w:tcPr>
            <w:tcW w:type="dxa" w:w="4153"/>
          </w:tcPr>
          <w:p>
            <w:r>
              <w:t>PEC</w:t>
            </w:r>
          </w:p>
        </w:tc>
        <w:tc>
          <w:tcPr>
            <w:tcW w:type="dxa" w:w="4153"/>
          </w:tcPr>
          <w:p/>
        </w:tc>
      </w:tr>
    </w:tbl>
    <w:p>
      <w:r>
        <w:t>Luogo: ........; data: ........</w:t>
      </w:r>
    </w:p>
    <w:p>
      <w:r>
        <w:t>Firma</w:t>
      </w:r>
    </w:p>
    <w:p>
      <w:r>
        <w:t>________________________</w:t>
      </w:r>
    </w:p>
    <w:sectPr w:rsidR="00FC693F" w:rsidRPr="0006063C" w:rsidSect="00034616">
      <w:footerReference w:type="default" r:id="rId9"/>
      <w:pgSz w:w="11906" w:h="16838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Mapi - esempio tecnico con dati da verificare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