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630569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noProof/>
          <w:color w:val="auto"/>
          <w:sz w:val="22"/>
          <w:szCs w:val="22"/>
          <w:lang w:val="de-DE"/>
        </w:rPr>
      </w:sdtEndPr>
      <w:sdtContent>
        <w:p w14:paraId="20FAE624" w14:textId="07A6803F" w:rsidR="00580DEA" w:rsidRDefault="00580DEA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81F1B82" w14:textId="086992C9" w:rsidR="00A37783" w:rsidRDefault="00580DE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03095" w:history="1">
            <w:r w:rsidR="00A37783" w:rsidRPr="00B777D2">
              <w:rPr>
                <w:rStyle w:val="Hyperlink"/>
                <w:noProof/>
              </w:rPr>
              <w:t>Einleitung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_Toc524103095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5C6F39CB" w14:textId="1542A4F5" w:rsidR="00A37783" w:rsidRDefault="00A3778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6" w:history="1">
            <w:r w:rsidRPr="00B777D2">
              <w:rPr>
                <w:rStyle w:val="Hyperlink"/>
                <w:noProof/>
              </w:rPr>
              <w:t>Anleitung zum Ausführen der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90C6B" w14:textId="6CDB2DE2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7" w:history="1">
            <w:r w:rsidRPr="00B777D2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3F63" w14:textId="3C455B31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8" w:history="1">
            <w:r w:rsidRPr="00B777D2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7CA0" w14:textId="10EA9EEC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9" w:history="1">
            <w:r w:rsidRPr="00B777D2">
              <w:rPr>
                <w:rStyle w:val="Hyperlink"/>
                <w:noProof/>
              </w:rPr>
              <w:t>Multilayer Perceptron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E0C9" w14:textId="475DB911" w:rsidR="00A37783" w:rsidRDefault="00A3778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0" w:history="1">
            <w:r w:rsidRPr="00B777D2">
              <w:rPr>
                <w:rStyle w:val="Hyperlink"/>
                <w:noProof/>
              </w:rPr>
              <w:t>Konzeption eines symbolischen Lernverfahrens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76FA" w14:textId="60575608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1" w:history="1">
            <w:r w:rsidRPr="00B777D2">
              <w:rPr>
                <w:rStyle w:val="Hyperlink"/>
                <w:noProof/>
              </w:rPr>
              <w:t>Gründe für 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84DAD" w14:textId="3BA94ACA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2" w:history="1">
            <w:r w:rsidRPr="00B777D2">
              <w:rPr>
                <w:rStyle w:val="Hyperlink"/>
                <w:noProof/>
              </w:rPr>
              <w:t>Architektur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8E599" w14:textId="56B89A76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3" w:history="1">
            <w:r w:rsidRPr="00B777D2">
              <w:rPr>
                <w:rStyle w:val="Hyperlink"/>
                <w:noProof/>
              </w:rPr>
              <w:t>Ergebnisse des Trainings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133F" w14:textId="59611DC1" w:rsidR="00A37783" w:rsidRDefault="00A3778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4" w:history="1">
            <w:r w:rsidRPr="00B777D2">
              <w:rPr>
                <w:rStyle w:val="Hyperlink"/>
                <w:noProof/>
              </w:rPr>
              <w:t>Konzeption eines subsymbolischen Lernverfahrens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2AAE" w14:textId="1FBF5658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5" w:history="1">
            <w:r w:rsidRPr="00B777D2">
              <w:rPr>
                <w:rStyle w:val="Hyperlink"/>
                <w:noProof/>
              </w:rPr>
              <w:t>Gründe für Multilayer Perceptron und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4A66" w14:textId="2410E175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6" w:history="1">
            <w:r w:rsidRPr="00B777D2">
              <w:rPr>
                <w:rStyle w:val="Hyperlink"/>
                <w:noProof/>
              </w:rPr>
              <w:t>Architektur des 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0831" w14:textId="1693CAEF" w:rsidR="00A37783" w:rsidRDefault="00A3778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7" w:history="1">
            <w:r w:rsidRPr="00B777D2">
              <w:rPr>
                <w:rStyle w:val="Hyperlink"/>
                <w:noProof/>
              </w:rPr>
              <w:t>Ergebnisse des Trainings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BE88" w14:textId="4BD2FC1F" w:rsidR="00580DEA" w:rsidRDefault="00580DEA">
          <w:r>
            <w:rPr>
              <w:b/>
              <w:bCs/>
              <w:noProof/>
            </w:rPr>
            <w:fldChar w:fldCharType="end"/>
          </w:r>
        </w:p>
      </w:sdtContent>
    </w:sdt>
    <w:p w14:paraId="48F7A445" w14:textId="77777777" w:rsidR="00580DEA" w:rsidRDefault="00580DEA" w:rsidP="00580DEA">
      <w:pPr>
        <w:pStyle w:val="NoSpacing"/>
      </w:pPr>
    </w:p>
    <w:p w14:paraId="2B2289E6" w14:textId="480AB2FD" w:rsidR="001F6429" w:rsidRDefault="00580DEA" w:rsidP="001F6429">
      <w:pPr>
        <w:pStyle w:val="Heading1"/>
      </w:pPr>
      <w:bookmarkStart w:id="0" w:name="_Toc524103095"/>
      <w:r>
        <w:t>Einleitung</w:t>
      </w:r>
      <w:bookmarkEnd w:id="0"/>
    </w:p>
    <w:p w14:paraId="6D1AA3D5" w14:textId="23757E5E" w:rsidR="001F6429" w:rsidRDefault="001F6429" w:rsidP="001F6429">
      <w:pPr>
        <w:pStyle w:val="Heading1"/>
      </w:pPr>
      <w:bookmarkStart w:id="1" w:name="_Toc524103096"/>
      <w:r>
        <w:t>Anleitung zum Ausführen der Programme</w:t>
      </w:r>
      <w:bookmarkEnd w:id="1"/>
    </w:p>
    <w:p w14:paraId="6D7DB370" w14:textId="312A3E7B" w:rsidR="001F6429" w:rsidRPr="001F6429" w:rsidRDefault="001F6429" w:rsidP="001F6429">
      <w:pPr>
        <w:pStyle w:val="Heading2"/>
      </w:pPr>
      <w:bookmarkStart w:id="2" w:name="_Toc524103097"/>
      <w:r>
        <w:t>Voraussetzungen</w:t>
      </w:r>
      <w:bookmarkEnd w:id="2"/>
    </w:p>
    <w:p w14:paraId="3F54A9FE" w14:textId="36F5B291" w:rsidR="001F6429" w:rsidRDefault="001F6429" w:rsidP="001F6429">
      <w:pPr>
        <w:pStyle w:val="Heading2"/>
      </w:pPr>
      <w:bookmarkStart w:id="3" w:name="_Toc524103098"/>
      <w:r>
        <w:t xml:space="preserve">Random </w:t>
      </w:r>
      <w:proofErr w:type="spellStart"/>
      <w:r>
        <w:t>Forest</w:t>
      </w:r>
      <w:bookmarkEnd w:id="3"/>
      <w:proofErr w:type="spellEnd"/>
    </w:p>
    <w:p w14:paraId="0AD02EEF" w14:textId="1FE0CB26" w:rsidR="001F6429" w:rsidRPr="001F6429" w:rsidRDefault="00266907" w:rsidP="001F6429">
      <w:pPr>
        <w:pStyle w:val="Heading2"/>
      </w:pPr>
      <w:bookmarkStart w:id="4" w:name="_Toc524103099"/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bookmarkEnd w:id="4"/>
      <w:proofErr w:type="spellEnd"/>
    </w:p>
    <w:p w14:paraId="3E49A2C4" w14:textId="4F46EAF6" w:rsidR="00790798" w:rsidRDefault="00790798" w:rsidP="00790798">
      <w:pPr>
        <w:pStyle w:val="Heading1"/>
      </w:pPr>
      <w:bookmarkStart w:id="5" w:name="_Toc524103100"/>
      <w:r>
        <w:t>Konzeption eines symbolischen Lernverfahrens</w:t>
      </w:r>
      <w:bookmarkEnd w:id="5"/>
    </w:p>
    <w:p w14:paraId="0AE96D02" w14:textId="677A79D7" w:rsidR="00580DEA" w:rsidRDefault="00580DEA" w:rsidP="00580DEA">
      <w:pPr>
        <w:pStyle w:val="Heading2"/>
      </w:pPr>
      <w:bookmarkStart w:id="6" w:name="_Toc524103101"/>
      <w:r>
        <w:t xml:space="preserve">Gründe für </w:t>
      </w:r>
      <w:r w:rsidR="00B3326A">
        <w:t xml:space="preserve">Random </w:t>
      </w:r>
      <w:proofErr w:type="spellStart"/>
      <w:r w:rsidR="00B3326A">
        <w:t>Forest</w:t>
      </w:r>
      <w:bookmarkEnd w:id="6"/>
      <w:proofErr w:type="spellEnd"/>
    </w:p>
    <w:p w14:paraId="3807AC62" w14:textId="77777777" w:rsidR="00580DEA" w:rsidRDefault="00580DEA" w:rsidP="00580DEA">
      <w:pPr>
        <w:pStyle w:val="Heading2"/>
      </w:pPr>
      <w:bookmarkStart w:id="7" w:name="_Toc524103102"/>
      <w:r>
        <w:t>Architektur des Modells</w:t>
      </w:r>
      <w:bookmarkEnd w:id="7"/>
    </w:p>
    <w:p w14:paraId="6EB0ACFE" w14:textId="60300D86" w:rsidR="00580DEA" w:rsidRPr="00580DEA" w:rsidRDefault="00580DEA" w:rsidP="00580DEA">
      <w:pPr>
        <w:pStyle w:val="Heading2"/>
      </w:pPr>
      <w:bookmarkStart w:id="8" w:name="_Toc524103103"/>
      <w:r>
        <w:t>Ergebnisse des Trainings</w:t>
      </w:r>
      <w:bookmarkEnd w:id="8"/>
    </w:p>
    <w:p w14:paraId="421683E2" w14:textId="09B6213D" w:rsidR="00790798" w:rsidRDefault="00790798" w:rsidP="00790798">
      <w:pPr>
        <w:pStyle w:val="Heading1"/>
      </w:pPr>
      <w:bookmarkStart w:id="9" w:name="_Toc524103104"/>
      <w:r>
        <w:t>Konzeption eines subsymbolischen L</w:t>
      </w:r>
      <w:bookmarkStart w:id="10" w:name="_GoBack"/>
      <w:bookmarkEnd w:id="10"/>
      <w:r>
        <w:t>ernverfahrens</w:t>
      </w:r>
      <w:bookmarkEnd w:id="9"/>
    </w:p>
    <w:p w14:paraId="76B71619" w14:textId="0A7EA326" w:rsidR="00580DEA" w:rsidRDefault="00207E9C" w:rsidP="001F6429">
      <w:pPr>
        <w:pStyle w:val="Heading2"/>
      </w:pPr>
      <w:bookmarkStart w:id="11" w:name="_Toc524103105"/>
      <w:r>
        <w:t>Grü</w:t>
      </w:r>
      <w:r w:rsidR="00580DEA">
        <w:t xml:space="preserve">nde für </w:t>
      </w:r>
      <w:proofErr w:type="spellStart"/>
      <w:r w:rsidR="00580DEA">
        <w:t>Multilayer</w:t>
      </w:r>
      <w:proofErr w:type="spellEnd"/>
      <w:r w:rsidR="00580DEA">
        <w:t xml:space="preserve"> </w:t>
      </w:r>
      <w:proofErr w:type="spellStart"/>
      <w:r w:rsidR="00580DEA">
        <w:t>Perceptron</w:t>
      </w:r>
      <w:proofErr w:type="spellEnd"/>
      <w:r w:rsidR="00580DEA">
        <w:t xml:space="preserve"> und </w:t>
      </w:r>
      <w:proofErr w:type="spellStart"/>
      <w:r w:rsidR="00580DEA">
        <w:t>Tensorflow</w:t>
      </w:r>
      <w:bookmarkEnd w:id="11"/>
      <w:proofErr w:type="spellEnd"/>
    </w:p>
    <w:p w14:paraId="771B4865" w14:textId="1043D504" w:rsidR="00580DEA" w:rsidRDefault="00580DEA" w:rsidP="00580DEA">
      <w:pPr>
        <w:pStyle w:val="Heading2"/>
      </w:pPr>
      <w:bookmarkStart w:id="12" w:name="_Toc524103106"/>
      <w:r>
        <w:t>Architektur des Modells</w:t>
      </w:r>
      <w:bookmarkEnd w:id="12"/>
    </w:p>
    <w:p w14:paraId="154FBE91" w14:textId="5C8213BC" w:rsidR="00580DEA" w:rsidRPr="00580DEA" w:rsidRDefault="00580DEA" w:rsidP="00580DEA">
      <w:pPr>
        <w:pStyle w:val="Heading2"/>
      </w:pPr>
      <w:bookmarkStart w:id="13" w:name="_Toc524103107"/>
      <w:r>
        <w:t>Ergebnisse des Trainings</w:t>
      </w:r>
      <w:bookmarkEnd w:id="13"/>
    </w:p>
    <w:p w14:paraId="48E4C6BC" w14:textId="77777777" w:rsidR="001F6429" w:rsidRPr="001F6429" w:rsidRDefault="001F6429" w:rsidP="001F6429"/>
    <w:p w14:paraId="1D1D5798" w14:textId="77777777" w:rsidR="001F6429" w:rsidRPr="001F6429" w:rsidRDefault="001F6429" w:rsidP="001F6429"/>
    <w:p w14:paraId="37F33893" w14:textId="77777777" w:rsidR="00790798" w:rsidRPr="00790798" w:rsidRDefault="00790798" w:rsidP="001F6429">
      <w:pPr>
        <w:pStyle w:val="Heading2"/>
      </w:pPr>
    </w:p>
    <w:sectPr w:rsidR="00790798" w:rsidRPr="00790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87"/>
    <w:rsid w:val="00046739"/>
    <w:rsid w:val="00133543"/>
    <w:rsid w:val="00150BD1"/>
    <w:rsid w:val="001649C3"/>
    <w:rsid w:val="001F6429"/>
    <w:rsid w:val="00207E9C"/>
    <w:rsid w:val="00266907"/>
    <w:rsid w:val="002C7C17"/>
    <w:rsid w:val="004201C9"/>
    <w:rsid w:val="00580DEA"/>
    <w:rsid w:val="00790798"/>
    <w:rsid w:val="007E3F61"/>
    <w:rsid w:val="00823255"/>
    <w:rsid w:val="00962D87"/>
    <w:rsid w:val="00A37783"/>
    <w:rsid w:val="00B3326A"/>
    <w:rsid w:val="00C953C3"/>
    <w:rsid w:val="00CA7F42"/>
    <w:rsid w:val="00D82E1B"/>
    <w:rsid w:val="00D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597C"/>
  <w15:chartTrackingRefBased/>
  <w15:docId w15:val="{D4FEF8BD-D2BF-4C0E-ACEF-C6B0439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798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9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9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9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79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90798"/>
    <w:pPr>
      <w:spacing w:after="0" w:line="240" w:lineRule="auto"/>
    </w:pPr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9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0DEA"/>
    <w:pPr>
      <w:outlineLvl w:val="9"/>
    </w:pPr>
    <w:rPr>
      <w:rFonts w:asciiTheme="majorHAnsi" w:hAnsiTheme="maj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D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D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0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2FAB3-059C-46CB-AF5F-F8FC347D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Bergen, Marcus</dc:creator>
  <cp:keywords/>
  <dc:description/>
  <cp:lastModifiedBy>von Bergen, Marcus</cp:lastModifiedBy>
  <cp:revision>7</cp:revision>
  <dcterms:created xsi:type="dcterms:W3CDTF">2018-09-07T14:34:00Z</dcterms:created>
  <dcterms:modified xsi:type="dcterms:W3CDTF">2018-09-07T15:02:00Z</dcterms:modified>
</cp:coreProperties>
</file>