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81" w:rsidRDefault="00D81E0B" w:rsidP="000E2D8A">
      <w:pPr>
        <w:pStyle w:val="Titre"/>
      </w:pPr>
      <w:r>
        <w:t>Le Soutien</w:t>
      </w:r>
      <w:r w:rsidR="007A01FA">
        <w:t xml:space="preserve"> </w:t>
      </w:r>
      <w:r>
        <w:t>M</w:t>
      </w:r>
      <w:r w:rsidR="007A01FA">
        <w:t xml:space="preserve">ineur </w:t>
      </w:r>
      <w:r>
        <w:t>I</w:t>
      </w:r>
      <w:r w:rsidR="007A01FA">
        <w:t>nversé avec majeur</w:t>
      </w:r>
      <w:r w:rsidR="00124125">
        <w:t>e</w:t>
      </w:r>
      <w:r w:rsidR="007A01FA">
        <w:t xml:space="preserve"> 4</w:t>
      </w:r>
      <w:r w:rsidR="00124125" w:rsidRPr="00124125">
        <w:rPr>
          <w:vertAlign w:val="superscript"/>
        </w:rPr>
        <w:t>ième</w:t>
      </w:r>
      <w:r w:rsidR="00124125">
        <w:t xml:space="preserve"> </w:t>
      </w:r>
      <w:r w:rsidR="007A01FA">
        <w:t xml:space="preserve"> possible</w:t>
      </w:r>
      <w:r>
        <w:t xml:space="preserve"> - Levy</w:t>
      </w:r>
      <w:r w:rsidR="00124125">
        <w:t xml:space="preserve"> (</w:t>
      </w:r>
      <w:r>
        <w:t>SMIL</w:t>
      </w:r>
      <w:r w:rsidR="00124125">
        <w:t>ey)</w:t>
      </w:r>
    </w:p>
    <w:p w:rsidR="000E2D8A" w:rsidRDefault="00124125" w:rsidP="00124125">
      <w:pPr>
        <w:pStyle w:val="Titre1"/>
      </w:pPr>
      <w:r>
        <w:t>1 Définition</w:t>
      </w:r>
      <w:r>
        <w:br/>
      </w:r>
    </w:p>
    <w:p w:rsidR="00124125" w:rsidRDefault="00124125" w:rsidP="0012412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 partir de 11H</w:t>
      </w:r>
    </w:p>
    <w:p w:rsidR="00124125" w:rsidRDefault="00124125" w:rsidP="0012412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 dénie pas une majeure 4</w:t>
      </w:r>
      <w:r w:rsidRPr="00124125">
        <w:rPr>
          <w:sz w:val="24"/>
          <w:szCs w:val="24"/>
          <w:vertAlign w:val="superscript"/>
        </w:rPr>
        <w:t>ième</w:t>
      </w:r>
    </w:p>
    <w:p w:rsidR="00124125" w:rsidRDefault="00124125" w:rsidP="0012412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Forcing manche</w:t>
      </w:r>
    </w:p>
    <w:p w:rsidR="00124125" w:rsidRDefault="00124125" w:rsidP="00124125">
      <w:pPr>
        <w:pStyle w:val="Titre1"/>
      </w:pPr>
      <w:r>
        <w:t>2 Conséquences</w:t>
      </w:r>
      <w:r>
        <w:br/>
      </w:r>
    </w:p>
    <w:p w:rsidR="00124125" w:rsidRDefault="00124125" w:rsidP="00124125">
      <w:pPr>
        <w:pStyle w:val="Paragraphedeliste"/>
        <w:numPr>
          <w:ilvl w:val="0"/>
          <w:numId w:val="20"/>
        </w:numPr>
      </w:pPr>
      <w:r>
        <w:t>Le soutient avec saut</w:t>
      </w:r>
      <w:r>
        <w:br/>
      </w:r>
      <w:r>
        <w:br/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- 3 </w:t>
      </w:r>
      <w:r w:rsidRPr="00847A1B">
        <w:rPr>
          <w:rFonts w:ascii="Arial" w:hAnsi="Arial" w:cs="Arial"/>
          <w:color w:val="00B050"/>
        </w:rPr>
        <w:t>♣</w:t>
      </w:r>
      <w:r>
        <w:t xml:space="preserve"> et 1 </w:t>
      </w:r>
      <w:r w:rsidRPr="00263505">
        <w:rPr>
          <w:rFonts w:ascii="Arial" w:hAnsi="Arial" w:cs="Arial"/>
          <w:color w:val="FFC000"/>
        </w:rPr>
        <w:t>♦</w:t>
      </w:r>
      <w:r>
        <w:t xml:space="preserve"> - 3 </w:t>
      </w:r>
      <w:r w:rsidRPr="00263505">
        <w:rPr>
          <w:rFonts w:ascii="Arial" w:hAnsi="Arial" w:cs="Arial"/>
          <w:color w:val="FFC000"/>
        </w:rPr>
        <w:t>♦</w:t>
      </w:r>
      <w:r>
        <w:t xml:space="preserve"> est tendance barrage, 0-8H</w:t>
      </w:r>
      <w:r w:rsidR="004833E8">
        <w:t>L</w:t>
      </w:r>
      <w:r>
        <w:t>. Promet 5 cartes et dénie une majeure 4</w:t>
      </w:r>
      <w:r w:rsidRPr="00124125">
        <w:rPr>
          <w:vertAlign w:val="superscript"/>
        </w:rPr>
        <w:t>ième</w:t>
      </w:r>
      <w:r>
        <w:t xml:space="preserve"> </w:t>
      </w:r>
      <w:r>
        <w:br/>
      </w:r>
    </w:p>
    <w:p w:rsidR="00124125" w:rsidRDefault="00124125" w:rsidP="00124125">
      <w:pPr>
        <w:pStyle w:val="Paragraphedeliste"/>
        <w:numPr>
          <w:ilvl w:val="0"/>
          <w:numId w:val="20"/>
        </w:numPr>
      </w:pPr>
      <w:r>
        <w:t>Le saut dans l’autre mineur</w:t>
      </w:r>
      <w:r>
        <w:br/>
      </w:r>
      <w:r>
        <w:br/>
      </w:r>
      <w:r w:rsidR="004833E8">
        <w:t>1 </w:t>
      </w:r>
      <w:r w:rsidR="004833E8" w:rsidRPr="00847A1B">
        <w:rPr>
          <w:rFonts w:ascii="Arial" w:hAnsi="Arial" w:cs="Arial"/>
          <w:color w:val="00B050"/>
        </w:rPr>
        <w:t>♣</w:t>
      </w:r>
      <w:r w:rsidR="004833E8">
        <w:t xml:space="preserve"> -2 </w:t>
      </w:r>
      <w:r w:rsidR="004833E8" w:rsidRPr="00263505">
        <w:rPr>
          <w:rFonts w:ascii="Arial" w:hAnsi="Arial" w:cs="Arial"/>
          <w:color w:val="FFC000"/>
        </w:rPr>
        <w:t>♦</w:t>
      </w:r>
      <w:r w:rsidR="004833E8">
        <w:t xml:space="preserve"> et 1 </w:t>
      </w:r>
      <w:r w:rsidR="004833E8" w:rsidRPr="00263505">
        <w:rPr>
          <w:rFonts w:ascii="Arial" w:hAnsi="Arial" w:cs="Arial"/>
          <w:color w:val="FFC000"/>
        </w:rPr>
        <w:t>♦</w:t>
      </w:r>
      <w:r w:rsidR="004833E8">
        <w:t xml:space="preserve"> -3 </w:t>
      </w:r>
      <w:r w:rsidR="004833E8" w:rsidRPr="00847A1B">
        <w:rPr>
          <w:rFonts w:ascii="Arial" w:hAnsi="Arial" w:cs="Arial"/>
          <w:color w:val="00B050"/>
        </w:rPr>
        <w:t>♣</w:t>
      </w:r>
      <w:r w:rsidR="004833E8">
        <w:t xml:space="preserve"> est un soutien limite dans la mineure d’ouverture, 9-11HL.</w:t>
      </w:r>
      <w:r>
        <w:br/>
      </w:r>
    </w:p>
    <w:p w:rsidR="00124125" w:rsidRDefault="002161C6" w:rsidP="00124125">
      <w:pPr>
        <w:pStyle w:val="Paragraphedeliste"/>
        <w:numPr>
          <w:ilvl w:val="0"/>
          <w:numId w:val="20"/>
        </w:numPr>
      </w:pPr>
      <w:r>
        <w:t>1SA : main balancée 6-10H, ne dénie pas un fit dans la mineure d’ouverture mais les points 1. et 2. Ne conviennent pas.</w:t>
      </w:r>
    </w:p>
    <w:p w:rsidR="003548A1" w:rsidRDefault="000D78B3" w:rsidP="00124125">
      <w:pPr>
        <w:pStyle w:val="Paragraphedeliste"/>
        <w:numPr>
          <w:ilvl w:val="0"/>
          <w:numId w:val="20"/>
        </w:numPr>
      </w:pPr>
      <w:r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7" type="#_x0000_t71" style="position:absolute;left:0;text-align:left;margin-left:-45pt;margin-top:13.2pt;width:59.4pt;height:46.8pt;z-index:251658240" strokecolor="red">
            <v:textbox>
              <w:txbxContent>
                <w:p w:rsidR="003548A1" w:rsidRPr="00C0721B" w:rsidRDefault="003548A1" w:rsidP="003548A1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3548A1">
        <w:t>1 </w:t>
      </w:r>
      <w:r w:rsidR="003548A1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3548A1">
        <w:t xml:space="preserve"> - 3 </w:t>
      </w:r>
      <w:r w:rsidR="003548A1" w:rsidRPr="00BD5CA8">
        <w:rPr>
          <w:rFonts w:ascii="Arial" w:hAnsi="Arial" w:cs="Arial"/>
          <w:color w:val="FFC000"/>
          <w:sz w:val="28"/>
          <w:szCs w:val="28"/>
        </w:rPr>
        <w:t>♦</w:t>
      </w:r>
      <w:r w:rsidR="003548A1">
        <w:t xml:space="preserve"> = 6 beaux </w:t>
      </w:r>
      <w:r w:rsidR="003548A1" w:rsidRPr="00BD5CA8">
        <w:rPr>
          <w:rFonts w:ascii="Arial" w:hAnsi="Arial" w:cs="Arial"/>
          <w:color w:val="FFC000"/>
          <w:sz w:val="28"/>
          <w:szCs w:val="28"/>
        </w:rPr>
        <w:t>♦</w:t>
      </w:r>
      <w:r w:rsidR="003548A1">
        <w:t xml:space="preserve"> et 9-11H : envie de jouer 3SA (remplace l’enchère limite</w:t>
      </w:r>
      <w:r w:rsidR="006F2251">
        <w:t>)</w:t>
      </w:r>
      <w:r w:rsidR="003548A1">
        <w:br/>
        <w:t>Conséquence : 1 </w:t>
      </w:r>
      <w:r w:rsidR="003548A1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C1775E">
        <w:t xml:space="preserve"> </w:t>
      </w:r>
      <w:r w:rsidR="00C1775E">
        <w:tab/>
      </w:r>
      <w:r w:rsidR="00C1775E">
        <w:tab/>
      </w:r>
      <w:r w:rsidR="00C1775E">
        <w:tab/>
      </w:r>
      <w:r w:rsidR="003548A1">
        <w:t>1 </w:t>
      </w:r>
      <w:r w:rsidR="003548A1" w:rsidRPr="00BD5CA8">
        <w:rPr>
          <w:rFonts w:ascii="Arial" w:hAnsi="Arial" w:cs="Arial"/>
          <w:color w:val="FFC000"/>
          <w:sz w:val="28"/>
          <w:szCs w:val="28"/>
        </w:rPr>
        <w:t>♦</w:t>
      </w:r>
      <w:r w:rsidR="003548A1">
        <w:t xml:space="preserve"> </w:t>
      </w:r>
      <w:r w:rsidR="003548A1">
        <w:br/>
        <w:t xml:space="preserve"> </w:t>
      </w:r>
      <w:r w:rsidR="003548A1">
        <w:tab/>
      </w:r>
      <w:r w:rsidR="003548A1">
        <w:tab/>
        <w:t>1 </w:t>
      </w:r>
      <w:r w:rsidR="003548A1" w:rsidRPr="007A6E42">
        <w:rPr>
          <w:rFonts w:ascii="Arial" w:hAnsi="Arial" w:cs="Arial"/>
          <w:color w:val="FF0000"/>
          <w:sz w:val="28"/>
          <w:szCs w:val="28"/>
        </w:rPr>
        <w:t>♥</w:t>
      </w:r>
      <w:r w:rsidR="003548A1">
        <w:t xml:space="preserve"> /1 </w:t>
      </w:r>
      <w:r w:rsidR="003548A1" w:rsidRPr="00AE5E05">
        <w:rPr>
          <w:rFonts w:ascii="Arial" w:hAnsi="Arial" w:cs="Arial"/>
          <w:spacing w:val="-2"/>
          <w:sz w:val="28"/>
          <w:szCs w:val="28"/>
        </w:rPr>
        <w:t>♠</w:t>
      </w:r>
      <w:r w:rsidR="003548A1">
        <w:t>/1SA/2 </w:t>
      </w:r>
      <w:r w:rsidR="003548A1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3548A1">
        <w:t xml:space="preserve"> </w:t>
      </w:r>
      <w:r w:rsidR="003548A1">
        <w:tab/>
        <w:t>3 </w:t>
      </w:r>
      <w:r w:rsidR="003548A1" w:rsidRPr="00BD5CA8">
        <w:rPr>
          <w:rFonts w:ascii="Arial" w:hAnsi="Arial" w:cs="Arial"/>
          <w:color w:val="FFC000"/>
          <w:sz w:val="28"/>
          <w:szCs w:val="28"/>
        </w:rPr>
        <w:t>♦</w:t>
      </w:r>
      <w:r w:rsidR="003548A1">
        <w:t xml:space="preserve"> = FM</w:t>
      </w:r>
    </w:p>
    <w:p w:rsidR="003548A1" w:rsidRDefault="003548A1" w:rsidP="003548A1">
      <w:pPr>
        <w:pStyle w:val="Paragraphedeliste"/>
      </w:pPr>
    </w:p>
    <w:p w:rsidR="00124125" w:rsidRDefault="002161C6" w:rsidP="00124125">
      <w:r w:rsidRPr="002161C6">
        <w:rPr>
          <w:u w:val="single"/>
        </w:rPr>
        <w:t xml:space="preserve">Remarques : </w:t>
      </w:r>
      <w:r w:rsidRPr="002161C6">
        <w:rPr>
          <w:u w:val="single"/>
        </w:rPr>
        <w:br/>
      </w:r>
      <w:r>
        <w:t xml:space="preserve">1/ Après passe : </w:t>
      </w:r>
      <w:r w:rsidR="00F21930">
        <w:br/>
        <w:t xml:space="preserve"> </w:t>
      </w:r>
      <w:r w:rsidR="00F21930">
        <w:tab/>
        <w:t xml:space="preserve">- </w:t>
      </w:r>
      <w:r>
        <w:t>le SMI reste mais dénie une majeure 4</w:t>
      </w:r>
      <w:r w:rsidRPr="00F21930">
        <w:rPr>
          <w:vertAlign w:val="superscript"/>
        </w:rPr>
        <w:t>ième</w:t>
      </w:r>
      <w:r w:rsidR="00F21930">
        <w:t>.</w:t>
      </w:r>
      <w:r w:rsidR="00F21930">
        <w:br/>
        <w:t xml:space="preserve"> </w:t>
      </w:r>
      <w:r w:rsidR="00F21930">
        <w:tab/>
        <w:t>- 2M est une enchère de rencontre : 5M+4m</w:t>
      </w:r>
    </w:p>
    <w:p w:rsidR="00F21930" w:rsidRPr="00124125" w:rsidRDefault="00F21930" w:rsidP="00124125">
      <w:r>
        <w:t>2/ Plus de SMI après intervention à la couleur ou contre.</w:t>
      </w:r>
    </w:p>
    <w:p w:rsidR="00AD176A" w:rsidRDefault="00AD176A">
      <w:r>
        <w:br w:type="page"/>
      </w:r>
    </w:p>
    <w:p w:rsidR="0035030A" w:rsidRDefault="0035030A" w:rsidP="0035030A">
      <w:pPr>
        <w:pStyle w:val="Titre1"/>
      </w:pPr>
      <w:r>
        <w:lastRenderedPageBreak/>
        <w:t>3 Attitude de l’ouvreur</w:t>
      </w:r>
    </w:p>
    <w:p w:rsidR="0035030A" w:rsidRDefault="0035030A" w:rsidP="0035030A">
      <w:r>
        <w:t>Après la séquence 1 </w:t>
      </w:r>
      <w:r w:rsidRPr="00847A1B">
        <w:rPr>
          <w:rFonts w:ascii="Arial" w:hAnsi="Arial" w:cs="Arial"/>
          <w:color w:val="00B050"/>
        </w:rPr>
        <w:t>♣</w:t>
      </w:r>
      <w:r>
        <w:t>-2 </w:t>
      </w:r>
      <w:r w:rsidRPr="00847A1B">
        <w:rPr>
          <w:rFonts w:ascii="Arial" w:hAnsi="Arial" w:cs="Arial"/>
          <w:color w:val="00B050"/>
        </w:rPr>
        <w:t>♣</w:t>
      </w:r>
      <w:r>
        <w:t xml:space="preserve"> ou 1 </w:t>
      </w:r>
      <w:r w:rsidRPr="00263505">
        <w:rPr>
          <w:rFonts w:ascii="Arial" w:hAnsi="Arial" w:cs="Arial"/>
          <w:color w:val="FFC000"/>
        </w:rPr>
        <w:t>♦</w:t>
      </w:r>
      <w:r>
        <w:t>-2 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</w:p>
    <w:p w:rsidR="0035030A" w:rsidRDefault="0035030A" w:rsidP="0035030A">
      <w:pPr>
        <w:ind w:left="708"/>
      </w:pPr>
      <w:r w:rsidRPr="0035030A">
        <w:rPr>
          <w:b/>
          <w:u w:val="single"/>
        </w:rPr>
        <w:t>1/ Avec des jeux réguliers</w:t>
      </w:r>
      <w:r w:rsidRPr="0035030A">
        <w:t> </w:t>
      </w:r>
      <w:r>
        <w:t xml:space="preserve"> </w:t>
      </w:r>
      <w:r>
        <w:br/>
        <w:t xml:space="preserve"> </w:t>
      </w:r>
      <w:r>
        <w:tab/>
      </w:r>
      <w:r>
        <w:br/>
      </w:r>
      <w:r w:rsidRPr="0035030A">
        <w:t>2SA = 12-14H ou 18-19H</w:t>
      </w:r>
      <w:r>
        <w:t>, avec ou sans majeure 4</w:t>
      </w:r>
      <w:r w:rsidRPr="0035030A">
        <w:rPr>
          <w:vertAlign w:val="superscript"/>
        </w:rPr>
        <w:t>ième</w:t>
      </w:r>
      <w:r>
        <w:t xml:space="preserve"> </w:t>
      </w:r>
    </w:p>
    <w:p w:rsidR="0035030A" w:rsidRPr="0035030A" w:rsidRDefault="0035030A" w:rsidP="0035030A">
      <w:pPr>
        <w:ind w:firstLine="708"/>
        <w:rPr>
          <w:b/>
          <w:u w:val="single"/>
        </w:rPr>
      </w:pPr>
      <w:r w:rsidRPr="0035030A">
        <w:rPr>
          <w:b/>
          <w:u w:val="single"/>
        </w:rPr>
        <w:t>2/ Avec des jeux bicolores</w:t>
      </w:r>
    </w:p>
    <w:p w:rsidR="0035030A" w:rsidRDefault="0035030A" w:rsidP="0035030A">
      <w:pPr>
        <w:ind w:firstLine="708"/>
      </w:pPr>
      <w:r>
        <w:t xml:space="preserve">L’ouvreur nomme toujours sa deuxième couleur, sans notion de force. Le bicolore cher </w:t>
      </w:r>
      <w:r>
        <w:br/>
        <w:t xml:space="preserve"> </w:t>
      </w:r>
      <w:r>
        <w:tab/>
        <w:t>n’existe plus.</w:t>
      </w:r>
    </w:p>
    <w:p w:rsidR="00AF6105" w:rsidRPr="0035030A" w:rsidRDefault="00AF6105" w:rsidP="00AF6105">
      <w:pPr>
        <w:ind w:firstLine="708"/>
      </w:pPr>
      <w:r>
        <w:t>Exemple : </w:t>
      </w:r>
      <w:r>
        <w:tab/>
      </w:r>
      <w:r>
        <w:rPr>
          <w:rFonts w:ascii="Arial" w:hAnsi="Arial" w:cs="Arial"/>
        </w:rPr>
        <w:t>♠</w:t>
      </w:r>
      <w:r>
        <w:t xml:space="preserve"> AV93</w:t>
      </w:r>
      <w:r w:rsidR="00E00411">
        <w:t xml:space="preserve"> </w:t>
      </w:r>
      <w:r w:rsidR="00E00411">
        <w:tab/>
      </w:r>
      <w:r w:rsidR="00E00411">
        <w:tab/>
        <w:t>1 </w:t>
      </w:r>
      <w:r w:rsidR="00E00411" w:rsidRPr="00263505">
        <w:rPr>
          <w:rFonts w:ascii="Arial" w:hAnsi="Arial" w:cs="Arial"/>
          <w:color w:val="FFC000"/>
        </w:rPr>
        <w:t>♦</w:t>
      </w:r>
      <w:r w:rsidR="00E00411">
        <w:t xml:space="preserve"> </w:t>
      </w:r>
      <w:r w:rsidR="00E00411">
        <w:tab/>
        <w:t>2 </w:t>
      </w:r>
      <w:r w:rsidR="00E00411" w:rsidRPr="00263505">
        <w:rPr>
          <w:rFonts w:ascii="Arial" w:hAnsi="Arial" w:cs="Arial"/>
          <w:color w:val="FFC000"/>
        </w:rPr>
        <w:t>♦</w:t>
      </w:r>
      <w:r w:rsidR="00E00411">
        <w:t xml:space="preserve">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8</w:t>
      </w:r>
      <w:r w:rsidR="00E00411">
        <w:t xml:space="preserve"> </w:t>
      </w:r>
      <w:r w:rsidR="00E00411">
        <w:tab/>
      </w:r>
      <w:r w:rsidR="00E00411">
        <w:tab/>
        <w:t>2 </w:t>
      </w:r>
      <w:r w:rsidR="00E00411">
        <w:rPr>
          <w:rFonts w:ascii="Arial" w:hAnsi="Arial" w:cs="Arial"/>
        </w:rPr>
        <w:t>♠</w:t>
      </w:r>
      <w:r w:rsidR="00E00411">
        <w:t xml:space="preserve">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RD743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R84</w:t>
      </w:r>
    </w:p>
    <w:p w:rsidR="00AF6105" w:rsidRDefault="00AF6105" w:rsidP="00AF6105">
      <w:pPr>
        <w:ind w:firstLine="708"/>
        <w:rPr>
          <w:b/>
          <w:u w:val="single"/>
        </w:rPr>
      </w:pPr>
      <w:r>
        <w:rPr>
          <w:b/>
          <w:u w:val="single"/>
        </w:rPr>
        <w:t>3</w:t>
      </w:r>
      <w:r w:rsidRPr="0035030A">
        <w:rPr>
          <w:b/>
          <w:u w:val="single"/>
        </w:rPr>
        <w:t xml:space="preserve">/ Avec des jeux </w:t>
      </w:r>
      <w:r>
        <w:rPr>
          <w:b/>
          <w:u w:val="single"/>
        </w:rPr>
        <w:t>unicolore 6</w:t>
      </w:r>
      <w:r w:rsidRPr="00AF6105">
        <w:rPr>
          <w:b/>
          <w:u w:val="single"/>
          <w:vertAlign w:val="superscript"/>
        </w:rPr>
        <w:t>ième</w:t>
      </w:r>
      <w:r>
        <w:rPr>
          <w:b/>
          <w:u w:val="single"/>
        </w:rPr>
        <w:t xml:space="preserve">  (ou une belle couleur 5</w:t>
      </w:r>
      <w:r w:rsidRPr="00AF6105">
        <w:rPr>
          <w:b/>
          <w:u w:val="single"/>
          <w:vertAlign w:val="superscript"/>
        </w:rPr>
        <w:t>ième</w:t>
      </w:r>
      <w:r>
        <w:rPr>
          <w:b/>
          <w:u w:val="single"/>
        </w:rPr>
        <w:t xml:space="preserve"> et un petit doubleton majeur) et une distribution régulière</w:t>
      </w:r>
    </w:p>
    <w:p w:rsidR="00AF6105" w:rsidRDefault="00AF6105" w:rsidP="0035030A">
      <w:pPr>
        <w:ind w:firstLine="708"/>
      </w:pPr>
      <w:r w:rsidRPr="00AF6105">
        <w:t>L’ouvreur répète sa couleur au palier de 3</w:t>
      </w:r>
    </w:p>
    <w:p w:rsidR="00AF6105" w:rsidRPr="0035030A" w:rsidRDefault="00AF6105" w:rsidP="0035030A">
      <w:pPr>
        <w:ind w:firstLine="708"/>
      </w:pPr>
      <w:r>
        <w:t>Exemple : </w:t>
      </w:r>
      <w:r>
        <w:tab/>
      </w:r>
      <w:r>
        <w:rPr>
          <w:rFonts w:ascii="Arial" w:hAnsi="Arial" w:cs="Arial"/>
        </w:rPr>
        <w:t>♠</w:t>
      </w:r>
      <w:r>
        <w:t xml:space="preserve"> A105</w:t>
      </w:r>
      <w:r w:rsidR="00E00411">
        <w:t xml:space="preserve"> </w:t>
      </w:r>
      <w:r w:rsidR="00E00411">
        <w:tab/>
        <w:t xml:space="preserve"> </w:t>
      </w:r>
      <w:r w:rsidR="00E00411">
        <w:tab/>
        <w:t>1 </w:t>
      </w:r>
      <w:r w:rsidR="00E00411" w:rsidRPr="00847A1B">
        <w:rPr>
          <w:rFonts w:ascii="Arial" w:hAnsi="Arial" w:cs="Arial"/>
          <w:color w:val="00B050"/>
        </w:rPr>
        <w:t>♣</w:t>
      </w:r>
      <w:r w:rsidR="00E00411">
        <w:t xml:space="preserve"> </w:t>
      </w:r>
      <w:r w:rsidR="00E00411">
        <w:tab/>
        <w:t>2 </w:t>
      </w:r>
      <w:r w:rsidR="00E00411" w:rsidRPr="00847A1B">
        <w:rPr>
          <w:rFonts w:ascii="Arial" w:hAnsi="Arial" w:cs="Arial"/>
          <w:color w:val="00B050"/>
        </w:rPr>
        <w:t>♣</w:t>
      </w:r>
      <w:r w:rsidR="00E00411">
        <w:t xml:space="preserve">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82</w:t>
      </w:r>
      <w:r w:rsidR="00E00411">
        <w:t xml:space="preserve"> </w:t>
      </w:r>
      <w:r w:rsidR="00E00411">
        <w:tab/>
      </w:r>
      <w:r w:rsidR="00E00411">
        <w:tab/>
        <w:t>3 </w:t>
      </w:r>
      <w:r w:rsidR="00E00411" w:rsidRPr="00847A1B">
        <w:rPr>
          <w:rFonts w:ascii="Arial" w:hAnsi="Arial" w:cs="Arial"/>
          <w:color w:val="00B050"/>
        </w:rPr>
        <w:t>♣</w:t>
      </w:r>
      <w:r w:rsidR="00E00411">
        <w:t xml:space="preserve">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RV7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AV1084</w:t>
      </w:r>
    </w:p>
    <w:p w:rsidR="00AF6105" w:rsidRDefault="00AF6105" w:rsidP="00AF6105">
      <w:pPr>
        <w:ind w:firstLine="708"/>
        <w:rPr>
          <w:b/>
          <w:u w:val="single"/>
        </w:rPr>
      </w:pPr>
      <w:r>
        <w:rPr>
          <w:b/>
          <w:u w:val="single"/>
        </w:rPr>
        <w:t>4</w:t>
      </w:r>
      <w:r w:rsidRPr="0035030A">
        <w:rPr>
          <w:b/>
          <w:u w:val="single"/>
        </w:rPr>
        <w:t xml:space="preserve">/ Avec </w:t>
      </w:r>
      <w:r>
        <w:rPr>
          <w:b/>
          <w:u w:val="single"/>
        </w:rPr>
        <w:t>un</w:t>
      </w:r>
      <w:r w:rsidRPr="0035030A">
        <w:rPr>
          <w:b/>
          <w:u w:val="single"/>
        </w:rPr>
        <w:t xml:space="preserve"> </w:t>
      </w:r>
      <w:r>
        <w:rPr>
          <w:b/>
          <w:u w:val="single"/>
        </w:rPr>
        <w:t>unicolore 6</w:t>
      </w:r>
      <w:r w:rsidRPr="00AF6105">
        <w:rPr>
          <w:b/>
          <w:u w:val="single"/>
          <w:vertAlign w:val="superscript"/>
        </w:rPr>
        <w:t>ième</w:t>
      </w:r>
      <w:r>
        <w:rPr>
          <w:b/>
          <w:u w:val="single"/>
        </w:rPr>
        <w:t xml:space="preserve">  et un singleton</w:t>
      </w:r>
    </w:p>
    <w:p w:rsidR="00E00411" w:rsidRDefault="00AF6105" w:rsidP="00AF6105">
      <w:pPr>
        <w:ind w:firstLine="708"/>
      </w:pPr>
      <w:r w:rsidRPr="00AF6105">
        <w:t>L’o</w:t>
      </w:r>
      <w:r>
        <w:t>uvreur nomme son singleton avec saut, c’est un Splinter. De nouveau pas de notion de force. (avec</w:t>
      </w:r>
      <w:r w:rsidR="00E00411">
        <w:t xml:space="preserve"> </w:t>
      </w:r>
      <w:r>
        <w:t xml:space="preserve"> 16H+ l’ouvreur ne s’arrête pas avant le chelem après vérification de contrôle et BW</w:t>
      </w:r>
    </w:p>
    <w:p w:rsidR="00E00411" w:rsidRPr="0035030A" w:rsidRDefault="00AF6105" w:rsidP="00E00411">
      <w:pPr>
        <w:ind w:firstLine="708"/>
      </w:pPr>
      <w:r>
        <w:t xml:space="preserve"> </w:t>
      </w:r>
      <w:r w:rsidR="00E00411">
        <w:t>Exemple : </w:t>
      </w:r>
      <w:r w:rsidR="00E00411">
        <w:tab/>
      </w:r>
      <w:r w:rsidR="00E00411">
        <w:rPr>
          <w:rFonts w:ascii="Arial" w:hAnsi="Arial" w:cs="Arial"/>
        </w:rPr>
        <w:t>♠</w:t>
      </w:r>
      <w:r w:rsidR="00E00411">
        <w:t xml:space="preserve"> R87</w:t>
      </w:r>
      <w:r w:rsidR="00E00411">
        <w:tab/>
      </w:r>
      <w:r w:rsidR="00E00411">
        <w:tab/>
        <w:t>1 </w:t>
      </w:r>
      <w:r w:rsidR="00E00411" w:rsidRPr="00263505">
        <w:rPr>
          <w:rFonts w:ascii="Arial" w:hAnsi="Arial" w:cs="Arial"/>
          <w:color w:val="FFC000"/>
        </w:rPr>
        <w:t>♦</w:t>
      </w:r>
      <w:r w:rsidR="00E00411">
        <w:t xml:space="preserve"> </w:t>
      </w:r>
      <w:r w:rsidR="00E00411">
        <w:tab/>
        <w:t>2 </w:t>
      </w:r>
      <w:r w:rsidR="00E00411" w:rsidRPr="00263505">
        <w:rPr>
          <w:rFonts w:ascii="Arial" w:hAnsi="Arial" w:cs="Arial"/>
          <w:color w:val="FFC000"/>
        </w:rPr>
        <w:t>♦</w:t>
      </w:r>
      <w:r w:rsidR="00E00411">
        <w:t xml:space="preserve"> </w:t>
      </w:r>
      <w:r w:rsidR="00E00411">
        <w:tab/>
      </w:r>
      <w:r w:rsidR="00E00411">
        <w:br/>
        <w:t xml:space="preserve"> </w:t>
      </w:r>
      <w:r w:rsidR="00E00411">
        <w:tab/>
      </w:r>
      <w:r w:rsidR="00E00411">
        <w:tab/>
      </w:r>
      <w:r w:rsidR="00E00411">
        <w:tab/>
      </w:r>
      <w:r w:rsidR="00E00411" w:rsidRPr="00A86B65">
        <w:rPr>
          <w:rFonts w:ascii="Arial" w:hAnsi="Arial" w:cs="Arial"/>
          <w:color w:val="FF0000"/>
        </w:rPr>
        <w:t>♥</w:t>
      </w:r>
      <w:r w:rsidR="00E00411">
        <w:t xml:space="preserve"> 8</w:t>
      </w:r>
      <w:r w:rsidR="00E00411">
        <w:tab/>
      </w:r>
      <w:r w:rsidR="00E00411">
        <w:tab/>
        <w:t>3 </w:t>
      </w:r>
      <w:r w:rsidR="00E00411" w:rsidRPr="00A86B65">
        <w:rPr>
          <w:rFonts w:ascii="Arial" w:hAnsi="Arial" w:cs="Arial"/>
          <w:color w:val="FF0000"/>
        </w:rPr>
        <w:t>♥</w:t>
      </w:r>
      <w:r w:rsidR="00E00411">
        <w:t xml:space="preserve"> </w:t>
      </w:r>
      <w:r w:rsidR="00E00411">
        <w:br/>
        <w:t xml:space="preserve"> </w:t>
      </w:r>
      <w:r w:rsidR="00E00411">
        <w:tab/>
      </w:r>
      <w:r w:rsidR="00E00411">
        <w:tab/>
      </w:r>
      <w:r w:rsidR="00E00411">
        <w:tab/>
      </w:r>
      <w:r w:rsidR="00E00411" w:rsidRPr="00263505">
        <w:rPr>
          <w:rFonts w:ascii="Arial" w:hAnsi="Arial" w:cs="Arial"/>
          <w:color w:val="FFC000"/>
        </w:rPr>
        <w:t>♦</w:t>
      </w:r>
      <w:r w:rsidR="00E00411">
        <w:t xml:space="preserve"> A108752</w:t>
      </w:r>
      <w:r w:rsidR="00E00411">
        <w:br/>
        <w:t xml:space="preserve"> </w:t>
      </w:r>
      <w:r w:rsidR="00E00411">
        <w:tab/>
      </w:r>
      <w:r w:rsidR="00E00411">
        <w:tab/>
      </w:r>
      <w:r w:rsidR="00E00411">
        <w:tab/>
      </w:r>
      <w:r w:rsidR="00E00411" w:rsidRPr="00847A1B">
        <w:rPr>
          <w:rFonts w:ascii="Arial" w:hAnsi="Arial" w:cs="Arial"/>
          <w:color w:val="00B050"/>
        </w:rPr>
        <w:t>♣</w:t>
      </w:r>
      <w:r w:rsidR="00E00411">
        <w:t xml:space="preserve"> RD8</w:t>
      </w:r>
    </w:p>
    <w:p w:rsidR="00AF6105" w:rsidRPr="00E00411" w:rsidRDefault="00E00411" w:rsidP="00AF6105">
      <w:pPr>
        <w:ind w:firstLine="708"/>
        <w:rPr>
          <w:b/>
          <w:u w:val="single"/>
        </w:rPr>
      </w:pPr>
      <w:r w:rsidRPr="00E00411">
        <w:rPr>
          <w:b/>
          <w:u w:val="single"/>
        </w:rPr>
        <w:t>5/ Avec une distribution 4-4-4-1</w:t>
      </w:r>
    </w:p>
    <w:p w:rsidR="00E00411" w:rsidRDefault="00E00411" w:rsidP="00AF6105">
      <w:pPr>
        <w:ind w:firstLine="708"/>
      </w:pPr>
      <w:r>
        <w:t>L’ouvreur traite cette distribution comme un bicolore. Dans la zone 15-17H, il saute à 3SA avec un singleton dans l’autre mineure.</w:t>
      </w:r>
    </w:p>
    <w:p w:rsidR="00E00411" w:rsidRPr="0035030A" w:rsidRDefault="00E00411" w:rsidP="00E00411">
      <w:pPr>
        <w:ind w:firstLine="708"/>
      </w:pPr>
      <w:r>
        <w:t>Exemple : </w:t>
      </w:r>
      <w:r>
        <w:tab/>
      </w:r>
      <w:r>
        <w:rPr>
          <w:rFonts w:ascii="Arial" w:hAnsi="Arial" w:cs="Arial"/>
        </w:rPr>
        <w:t>♠</w:t>
      </w:r>
      <w:r>
        <w:t xml:space="preserve"> R873</w:t>
      </w:r>
      <w:r>
        <w:tab/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 w:rsidR="0069393D">
        <w:t xml:space="preserve"> AR95</w:t>
      </w:r>
      <w:r w:rsidR="0069393D">
        <w:tab/>
      </w:r>
      <w:r w:rsidR="0069393D">
        <w:tab/>
        <w:t xml:space="preserve">3 SA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RDV4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10</w:t>
      </w:r>
    </w:p>
    <w:p w:rsidR="0081153E" w:rsidRDefault="0081153E" w:rsidP="0081153E">
      <w:pPr>
        <w:pStyle w:val="Titre1"/>
      </w:pPr>
      <w:r>
        <w:lastRenderedPageBreak/>
        <w:t>4 Développement des enchères</w:t>
      </w:r>
    </w:p>
    <w:p w:rsidR="006F25D8" w:rsidRPr="0081153E" w:rsidRDefault="000D78B3" w:rsidP="0081153E">
      <w:pPr>
        <w:rPr>
          <w:rFonts w:cstheme="minorHAnsi"/>
        </w:rPr>
      </w:pPr>
      <w:r w:rsidRPr="000D78B3">
        <w:rPr>
          <w:noProof/>
          <w:lang w:eastAsia="fr-FR"/>
        </w:rPr>
        <w:pict>
          <v:shape id="_x0000_s1028" type="#_x0000_t71" style="position:absolute;margin-left:372pt;margin-top:63.25pt;width:59.4pt;height:46.8pt;z-index:251659264" strokecolor="red">
            <v:textbox>
              <w:txbxContent>
                <w:p w:rsidR="003548A1" w:rsidRPr="00C0721B" w:rsidRDefault="003548A1" w:rsidP="003548A1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81153E">
        <w:t xml:space="preserve">Après la séquence </w:t>
      </w:r>
      <w:r w:rsidR="0081153E">
        <w:tab/>
        <w:t>1 </w:t>
      </w:r>
      <w:r w:rsidR="0081153E" w:rsidRPr="00847A1B">
        <w:rPr>
          <w:rFonts w:ascii="Arial" w:hAnsi="Arial" w:cs="Arial"/>
          <w:color w:val="00B050"/>
        </w:rPr>
        <w:t>♣</w:t>
      </w:r>
      <w:r w:rsidR="0081153E">
        <w:t>-2 </w:t>
      </w:r>
      <w:r w:rsidR="0081153E" w:rsidRPr="00847A1B">
        <w:rPr>
          <w:rFonts w:ascii="Arial" w:hAnsi="Arial" w:cs="Arial"/>
          <w:color w:val="00B050"/>
        </w:rPr>
        <w:t>♣</w:t>
      </w:r>
      <w:r w:rsidR="0081153E">
        <w:t xml:space="preserve"> ou 1 </w:t>
      </w:r>
      <w:r w:rsidR="0081153E" w:rsidRPr="00263505">
        <w:rPr>
          <w:rFonts w:ascii="Arial" w:hAnsi="Arial" w:cs="Arial"/>
          <w:color w:val="FFC000"/>
        </w:rPr>
        <w:t>♦</w:t>
      </w:r>
      <w:r w:rsidR="0081153E">
        <w:t>-2 </w:t>
      </w:r>
      <w:r w:rsidR="0081153E" w:rsidRPr="0081153E">
        <w:rPr>
          <w:rFonts w:ascii="Arial" w:hAnsi="Arial" w:cs="Arial"/>
          <w:color w:val="FFC000"/>
        </w:rPr>
        <w:t>♦</w:t>
      </w:r>
      <w:r w:rsidR="0081153E">
        <w:rPr>
          <w:rFonts w:ascii="Arial" w:hAnsi="Arial" w:cs="Arial"/>
          <w:color w:val="FFC000"/>
        </w:rPr>
        <w:t xml:space="preserve"> </w:t>
      </w:r>
      <w:r w:rsidR="0081153E">
        <w:rPr>
          <w:rFonts w:ascii="Arial" w:hAnsi="Arial" w:cs="Arial"/>
          <w:color w:val="FFC000"/>
        </w:rPr>
        <w:br/>
      </w:r>
      <w:r w:rsidR="0081153E" w:rsidRPr="0081153E">
        <w:rPr>
          <w:rFonts w:cstheme="minorHAnsi"/>
        </w:rPr>
        <w:t xml:space="preserve"> </w:t>
      </w:r>
      <w:r w:rsidR="0081153E" w:rsidRPr="0081153E">
        <w:rPr>
          <w:rFonts w:cstheme="minorHAnsi"/>
        </w:rPr>
        <w:tab/>
      </w:r>
      <w:r w:rsidR="0081153E" w:rsidRPr="0081153E">
        <w:rPr>
          <w:rFonts w:cstheme="minorHAnsi"/>
        </w:rPr>
        <w:tab/>
      </w:r>
      <w:r w:rsidR="0081153E" w:rsidRPr="0081153E">
        <w:rPr>
          <w:rFonts w:cstheme="minorHAnsi"/>
        </w:rPr>
        <w:tab/>
        <w:t>2</w:t>
      </w:r>
      <w:r w:rsidR="00220323">
        <w:rPr>
          <w:rFonts w:cstheme="minorHAnsi"/>
        </w:rPr>
        <w:t>SA</w:t>
      </w:r>
      <w:r w:rsidR="00327B57">
        <w:rPr>
          <w:rFonts w:cstheme="minorHAnsi"/>
        </w:rPr>
        <w:br/>
      </w:r>
      <w:r w:rsidR="006F25D8">
        <w:rPr>
          <w:rFonts w:cstheme="minorHAnsi"/>
        </w:rPr>
        <w:t xml:space="preserve">Deux principes : </w:t>
      </w:r>
      <w:r w:rsidR="006F25D8">
        <w:rPr>
          <w:rFonts w:cstheme="minorHAnsi"/>
        </w:rPr>
        <w:br/>
        <w:t>- 3 </w:t>
      </w:r>
      <w:r w:rsidR="006F25D8" w:rsidRPr="006F25D8">
        <w:rPr>
          <w:rFonts w:ascii="Arial" w:hAnsi="Arial" w:cs="Arial"/>
          <w:color w:val="00B050"/>
        </w:rPr>
        <w:t>♣</w:t>
      </w:r>
      <w:r w:rsidR="006F25D8">
        <w:rPr>
          <w:rFonts w:cstheme="minorHAnsi"/>
        </w:rPr>
        <w:t xml:space="preserve"> est un relais pour 3 </w:t>
      </w:r>
      <w:r w:rsidR="006F25D8" w:rsidRPr="006F25D8">
        <w:rPr>
          <w:rFonts w:ascii="Arial" w:hAnsi="Arial" w:cs="Arial"/>
          <w:color w:val="FFC000"/>
        </w:rPr>
        <w:t>♦</w:t>
      </w:r>
      <w:r w:rsidR="006F25D8">
        <w:rPr>
          <w:rFonts w:cstheme="minorHAnsi"/>
        </w:rPr>
        <w:t>, il dénie une majeure 4</w:t>
      </w:r>
      <w:r w:rsidR="006F25D8" w:rsidRPr="006F25D8">
        <w:rPr>
          <w:rFonts w:cstheme="minorHAnsi"/>
          <w:vertAlign w:val="superscript"/>
        </w:rPr>
        <w:t>ième</w:t>
      </w:r>
      <w:r w:rsidR="006F25D8">
        <w:rPr>
          <w:rFonts w:cstheme="minorHAnsi"/>
        </w:rPr>
        <w:t xml:space="preserve"> </w:t>
      </w:r>
      <w:r w:rsidR="00AD176A">
        <w:rPr>
          <w:rFonts w:cstheme="minorHAnsi"/>
        </w:rPr>
        <w:br/>
        <w:t>- les majeures 4</w:t>
      </w:r>
      <w:r w:rsidR="00AD176A" w:rsidRPr="00AD176A">
        <w:rPr>
          <w:rFonts w:cstheme="minorHAnsi"/>
          <w:vertAlign w:val="superscript"/>
        </w:rPr>
        <w:t>ième</w:t>
      </w:r>
      <w:r w:rsidR="00AD176A">
        <w:rPr>
          <w:rFonts w:cstheme="minorHAnsi"/>
        </w:rPr>
        <w:t xml:space="preserve">  s’expriment en Texas, 3 </w:t>
      </w:r>
      <w:r w:rsidR="00AD176A" w:rsidRPr="00AD176A">
        <w:rPr>
          <w:rFonts w:ascii="Arial" w:hAnsi="Arial" w:cs="Arial"/>
          <w:color w:val="FFC000"/>
        </w:rPr>
        <w:t>♦</w:t>
      </w:r>
      <w:r w:rsidR="00AD176A">
        <w:rPr>
          <w:rFonts w:cstheme="minorHAnsi"/>
        </w:rPr>
        <w:t xml:space="preserve"> pour les </w:t>
      </w:r>
      <w:r w:rsidR="00AD176A" w:rsidRPr="00AD176A">
        <w:rPr>
          <w:rFonts w:ascii="Arial" w:hAnsi="Arial" w:cs="Arial"/>
          <w:color w:val="FF0000"/>
        </w:rPr>
        <w:t>♥</w:t>
      </w:r>
      <w:r w:rsidR="00AD176A">
        <w:rPr>
          <w:rFonts w:cstheme="minorHAnsi"/>
        </w:rPr>
        <w:t xml:space="preserve"> et 3 </w:t>
      </w:r>
      <w:r w:rsidR="00AD176A" w:rsidRPr="00AD176A">
        <w:rPr>
          <w:rFonts w:ascii="Arial" w:hAnsi="Arial" w:cs="Arial"/>
          <w:color w:val="FF0000"/>
        </w:rPr>
        <w:t>♥</w:t>
      </w:r>
      <w:r w:rsidR="00AD176A">
        <w:rPr>
          <w:rFonts w:cstheme="minorHAnsi"/>
        </w:rPr>
        <w:t xml:space="preserve"> pour les </w:t>
      </w:r>
      <w:r w:rsidR="00AD176A">
        <w:rPr>
          <w:rFonts w:ascii="Arial" w:hAnsi="Arial" w:cs="Arial"/>
        </w:rPr>
        <w:t>♠</w:t>
      </w:r>
      <w:r w:rsidR="00AD176A">
        <w:rPr>
          <w:rFonts w:cstheme="minorHAnsi"/>
        </w:rPr>
        <w:t xml:space="preserve"> </w:t>
      </w:r>
      <w:r w:rsidR="00997B8C">
        <w:rPr>
          <w:rFonts w:cstheme="minorHAnsi"/>
        </w:rPr>
        <w:br/>
        <w:t>- 3 </w:t>
      </w:r>
      <w:r w:rsidR="00997B8C">
        <w:rPr>
          <w:rFonts w:ascii="Arial" w:hAnsi="Arial" w:cs="Arial"/>
        </w:rPr>
        <w:t>♠</w:t>
      </w:r>
      <w:r w:rsidR="00997B8C">
        <w:rPr>
          <w:rFonts w:cstheme="minorHAnsi"/>
        </w:rPr>
        <w:t xml:space="preserve"> montre un bicolore mineur </w:t>
      </w:r>
      <w:r w:rsidR="003548A1">
        <w:rPr>
          <w:rFonts w:cstheme="minorHAnsi"/>
        </w:rPr>
        <w:t>6/4 sur 1 </w:t>
      </w:r>
      <w:r w:rsidR="003548A1" w:rsidRPr="003548A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3548A1">
        <w:rPr>
          <w:rFonts w:cstheme="minorHAnsi"/>
        </w:rPr>
        <w:t xml:space="preserve"> (si 5/5 dire 1 </w:t>
      </w:r>
      <w:r w:rsidR="003548A1" w:rsidRPr="003548A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3548A1">
        <w:rPr>
          <w:rFonts w:cstheme="minorHAnsi"/>
        </w:rPr>
        <w:t xml:space="preserve"> - 1 </w:t>
      </w:r>
      <w:r w:rsidR="003548A1" w:rsidRPr="003548A1">
        <w:rPr>
          <w:rFonts w:ascii="Arial" w:hAnsi="Arial" w:cs="Arial"/>
          <w:color w:val="FFC000"/>
          <w:sz w:val="28"/>
          <w:szCs w:val="28"/>
        </w:rPr>
        <w:t>♦</w:t>
      </w:r>
      <w:r w:rsidR="003548A1">
        <w:rPr>
          <w:rFonts w:cstheme="minorHAnsi"/>
        </w:rPr>
        <w:t xml:space="preserve"> ) et 5/5 sur 1 </w:t>
      </w:r>
      <w:r w:rsidR="003548A1" w:rsidRPr="003548A1">
        <w:rPr>
          <w:rFonts w:ascii="Arial" w:hAnsi="Arial" w:cs="Arial"/>
          <w:color w:val="FFC000"/>
          <w:sz w:val="28"/>
          <w:szCs w:val="28"/>
        </w:rPr>
        <w:t>♦</w:t>
      </w:r>
      <w:r w:rsidR="003548A1">
        <w:rPr>
          <w:rFonts w:cstheme="minorHAnsi"/>
        </w:rPr>
        <w:t xml:space="preserve"> </w:t>
      </w:r>
    </w:p>
    <w:p w:rsidR="00E324F7" w:rsidRDefault="0081153E" w:rsidP="0081153E">
      <w:r w:rsidRPr="0035030A">
        <w:rPr>
          <w:b/>
          <w:u w:val="single"/>
        </w:rPr>
        <w:t xml:space="preserve">1/ </w:t>
      </w:r>
      <w:r w:rsidR="00E324F7">
        <w:rPr>
          <w:b/>
          <w:u w:val="single"/>
        </w:rPr>
        <w:t>Le relais à 3 </w:t>
      </w:r>
      <w:r w:rsidR="00E324F7" w:rsidRPr="00E324F7">
        <w:rPr>
          <w:rFonts w:ascii="Arial" w:hAnsi="Arial" w:cs="Arial"/>
          <w:b/>
          <w:color w:val="00B050"/>
          <w:u w:val="single"/>
        </w:rPr>
        <w:t>♣</w:t>
      </w:r>
      <w:r w:rsidR="00E324F7">
        <w:rPr>
          <w:b/>
          <w:u w:val="single"/>
        </w:rPr>
        <w:t xml:space="preserve"> </w:t>
      </w:r>
      <w:r w:rsidR="00327B57">
        <w:rPr>
          <w:b/>
          <w:u w:val="single"/>
        </w:rPr>
        <w:br/>
      </w:r>
      <w:r w:rsidR="00E324F7">
        <w:t>Il s’exprime avec  un unicolore (ou un bicolore mineur 5/4) et un singleton. Il suit le même principe qu’après le Texas mineur en face de l’ouverture d’1SA.</w:t>
      </w:r>
      <w:r w:rsidRPr="0035030A">
        <w:t> </w:t>
      </w:r>
      <w:r>
        <w:t xml:space="preserve"> </w:t>
      </w:r>
      <w:r>
        <w:br/>
      </w:r>
      <w:r w:rsidR="00E324F7">
        <w:t>1 </w:t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>/1 </w:t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t xml:space="preserve"> </w:t>
      </w:r>
      <w:r w:rsidR="00E324F7">
        <w:tab/>
        <w:t>2 </w:t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>/2 </w:t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br/>
        <w:t xml:space="preserve">2SA </w:t>
      </w:r>
      <w:r w:rsidR="00E324F7">
        <w:tab/>
      </w:r>
      <w:r w:rsidR="00E324F7">
        <w:tab/>
        <w:t>3 </w:t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 xml:space="preserve"> </w:t>
      </w:r>
      <w:r w:rsidR="00E324F7">
        <w:br/>
        <w:t>3 </w:t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t xml:space="preserve"> </w:t>
      </w:r>
      <w:r w:rsidR="00E324F7">
        <w:tab/>
      </w:r>
      <w:r w:rsidR="00E324F7">
        <w:tab/>
        <w:t>3 </w:t>
      </w:r>
      <w:r w:rsidR="00E324F7" w:rsidRPr="00A86B65">
        <w:rPr>
          <w:rFonts w:ascii="Arial" w:hAnsi="Arial" w:cs="Arial"/>
          <w:color w:val="FF0000"/>
        </w:rPr>
        <w:t>♥</w:t>
      </w:r>
      <w:r w:rsidR="00E324F7">
        <w:t xml:space="preserve"> </w:t>
      </w:r>
      <w:r w:rsidR="00E324F7">
        <w:tab/>
        <w:t>singleton </w:t>
      </w:r>
      <w:r w:rsidR="00E324F7">
        <w:rPr>
          <w:rFonts w:ascii="Arial" w:hAnsi="Arial" w:cs="Arial"/>
        </w:rPr>
        <w:t>♠</w:t>
      </w:r>
      <w:r w:rsidR="00E324F7">
        <w:t xml:space="preserve"> </w:t>
      </w:r>
      <w:r w:rsidR="00E324F7">
        <w:br/>
        <w:t xml:space="preserve"> </w:t>
      </w:r>
      <w:r w:rsidR="00E324F7">
        <w:tab/>
      </w:r>
      <w:r w:rsidR="00E324F7">
        <w:tab/>
        <w:t>3 </w:t>
      </w:r>
      <w:r w:rsidR="00E324F7">
        <w:rPr>
          <w:rFonts w:ascii="Arial" w:hAnsi="Arial" w:cs="Arial"/>
        </w:rPr>
        <w:t>♠</w:t>
      </w:r>
      <w:r w:rsidR="00E324F7">
        <w:t xml:space="preserve"> </w:t>
      </w:r>
      <w:r w:rsidR="00E324F7">
        <w:tab/>
        <w:t>singleton </w:t>
      </w:r>
      <w:r w:rsidR="00E324F7" w:rsidRPr="00A86B65">
        <w:rPr>
          <w:rFonts w:ascii="Arial" w:hAnsi="Arial" w:cs="Arial"/>
          <w:color w:val="FF0000"/>
        </w:rPr>
        <w:t>♥</w:t>
      </w:r>
      <w:r w:rsidR="00E324F7">
        <w:br/>
        <w:t xml:space="preserve"> </w:t>
      </w:r>
      <w:r w:rsidR="00E324F7">
        <w:tab/>
      </w:r>
      <w:r w:rsidR="00E324F7">
        <w:tab/>
        <w:t xml:space="preserve">3SA </w:t>
      </w:r>
      <w:r w:rsidR="00E324F7">
        <w:tab/>
        <w:t>singleton dans l’autre mineure</w:t>
      </w:r>
    </w:p>
    <w:p w:rsidR="0035030A" w:rsidRDefault="000D78B3" w:rsidP="00327B57">
      <w:pPr>
        <w:ind w:firstLine="708"/>
      </w:pPr>
      <w:r>
        <w:rPr>
          <w:noProof/>
          <w:lang w:eastAsia="fr-FR"/>
        </w:rPr>
        <w:pict>
          <v:shape id="_x0000_s1029" type="#_x0000_t71" style="position:absolute;left:0;text-align:left;margin-left:276.75pt;margin-top:231.3pt;width:136.15pt;height:46.8pt;z-index:251660288" strokecolor="red">
            <v:textbox>
              <w:txbxContent>
                <w:p w:rsidR="003548A1" w:rsidRPr="003548A1" w:rsidRDefault="003548A1" w:rsidP="003548A1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3548A1">
                    <w:rPr>
                      <w:b/>
                      <w:color w:val="FF0000"/>
                      <w:sz w:val="20"/>
                      <w:szCs w:val="20"/>
                    </w:rPr>
                    <w:t>CHANGEMENT</w:t>
                  </w:r>
                  <w:r w:rsidR="00A866EC">
                    <w:rPr>
                      <w:b/>
                      <w:color w:val="FF0000"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 w:rsidR="00E324F7">
        <w:t>Exemple : </w:t>
      </w:r>
      <w:r w:rsidR="00E324F7">
        <w:tab/>
      </w:r>
      <w:r w:rsidR="00E324F7">
        <w:rPr>
          <w:rFonts w:ascii="Arial" w:hAnsi="Arial" w:cs="Arial"/>
        </w:rPr>
        <w:t>♠</w:t>
      </w:r>
      <w:r w:rsidR="00E324F7">
        <w:t xml:space="preserve"> D87</w:t>
      </w:r>
      <w:r w:rsidR="00E324F7">
        <w:tab/>
      </w:r>
      <w:r w:rsidR="00E324F7">
        <w:tab/>
        <w:t>1 </w:t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 xml:space="preserve">  </w:t>
      </w:r>
      <w:r w:rsidR="00E324F7">
        <w:tab/>
        <w:t>2 </w:t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 xml:space="preserve">  </w:t>
      </w:r>
      <w:r w:rsidR="00E324F7">
        <w:tab/>
      </w:r>
      <w:r w:rsidR="00E324F7">
        <w:br/>
        <w:t xml:space="preserve"> </w:t>
      </w:r>
      <w:r w:rsidR="00E324F7">
        <w:tab/>
      </w:r>
      <w:r w:rsidR="00E324F7">
        <w:tab/>
      </w:r>
      <w:r w:rsidR="00E324F7">
        <w:tab/>
      </w:r>
      <w:r w:rsidR="00E324F7" w:rsidRPr="00A86B65">
        <w:rPr>
          <w:rFonts w:ascii="Arial" w:hAnsi="Arial" w:cs="Arial"/>
          <w:color w:val="FF0000"/>
        </w:rPr>
        <w:t>♥</w:t>
      </w:r>
      <w:r w:rsidR="00E324F7">
        <w:t xml:space="preserve"> RD7</w:t>
      </w:r>
      <w:r w:rsidR="00E324F7">
        <w:tab/>
      </w:r>
      <w:r w:rsidR="00E324F7">
        <w:tab/>
        <w:t xml:space="preserve">2SA </w:t>
      </w:r>
      <w:r w:rsidR="00E324F7">
        <w:tab/>
        <w:t>3 </w:t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 xml:space="preserve">  </w:t>
      </w:r>
      <w:r w:rsidR="00E324F7">
        <w:br/>
        <w:t xml:space="preserve"> </w:t>
      </w:r>
      <w:r w:rsidR="00E324F7">
        <w:tab/>
      </w:r>
      <w:r w:rsidR="00E324F7">
        <w:tab/>
      </w:r>
      <w:r w:rsidR="00E324F7">
        <w:tab/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t xml:space="preserve"> 4 </w:t>
      </w:r>
      <w:r w:rsidR="00E324F7">
        <w:tab/>
      </w:r>
      <w:r w:rsidR="00E324F7">
        <w:tab/>
        <w:t>3 </w:t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t xml:space="preserve"> </w:t>
      </w:r>
      <w:r w:rsidR="00E324F7">
        <w:tab/>
        <w:t xml:space="preserve">3SA </w:t>
      </w:r>
      <w:r w:rsidR="00E324F7">
        <w:tab/>
        <w:t>singleton </w:t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t xml:space="preserve">  (non forcing donc limité)</w:t>
      </w:r>
      <w:r w:rsidR="00E324F7">
        <w:br/>
        <w:t xml:space="preserve"> </w:t>
      </w:r>
      <w:r w:rsidR="00E324F7">
        <w:tab/>
      </w:r>
      <w:r w:rsidR="00E324F7">
        <w:tab/>
      </w:r>
      <w:r w:rsidR="00E324F7">
        <w:tab/>
      </w:r>
      <w:r w:rsidR="00E324F7" w:rsidRPr="00847A1B">
        <w:rPr>
          <w:rFonts w:ascii="Arial" w:hAnsi="Arial" w:cs="Arial"/>
          <w:color w:val="00B050"/>
        </w:rPr>
        <w:t>♣</w:t>
      </w:r>
      <w:r w:rsidR="00E324F7">
        <w:t xml:space="preserve"> AV984</w:t>
      </w:r>
      <w:r w:rsidR="00DC7B0D">
        <w:t>2</w:t>
      </w:r>
      <w:r w:rsidR="00E324F7">
        <w:br/>
        <w:t>Avec une main plus forte, As de </w:t>
      </w:r>
      <w:r w:rsidR="00E324F7">
        <w:rPr>
          <w:rFonts w:ascii="Arial" w:hAnsi="Arial" w:cs="Arial"/>
        </w:rPr>
        <w:t>♠</w:t>
      </w:r>
      <w:r w:rsidR="00E324F7">
        <w:t xml:space="preserve"> en plus, il faudra donc dire 4 </w:t>
      </w:r>
      <w:r w:rsidR="00E324F7" w:rsidRPr="00263505">
        <w:rPr>
          <w:rFonts w:ascii="Arial" w:hAnsi="Arial" w:cs="Arial"/>
          <w:color w:val="FFC000"/>
        </w:rPr>
        <w:t>♦</w:t>
      </w:r>
      <w:r w:rsidR="00E324F7">
        <w:t xml:space="preserve"> </w:t>
      </w:r>
      <w:r w:rsidR="00327B57">
        <w:br/>
      </w:r>
      <w:r w:rsidR="00E20D3F">
        <w:rPr>
          <w:b/>
          <w:u w:val="single"/>
        </w:rPr>
        <w:t>2</w:t>
      </w:r>
      <w:r w:rsidR="00E20D3F" w:rsidRPr="0035030A">
        <w:rPr>
          <w:b/>
          <w:u w:val="single"/>
        </w:rPr>
        <w:t xml:space="preserve">/ </w:t>
      </w:r>
      <w:r w:rsidR="00E20D3F">
        <w:rPr>
          <w:b/>
          <w:u w:val="single"/>
        </w:rPr>
        <w:t>Les Texas à 3 </w:t>
      </w:r>
      <w:r w:rsidR="00E20D3F" w:rsidRPr="00E20D3F">
        <w:rPr>
          <w:rFonts w:ascii="Arial" w:hAnsi="Arial" w:cs="Arial"/>
          <w:b/>
          <w:color w:val="FFC000"/>
          <w:u w:val="single"/>
        </w:rPr>
        <w:t>♦</w:t>
      </w:r>
      <w:r w:rsidR="00E20D3F">
        <w:rPr>
          <w:b/>
          <w:u w:val="single"/>
        </w:rPr>
        <w:t xml:space="preserve"> et 3 </w:t>
      </w:r>
      <w:r w:rsidR="00E20D3F" w:rsidRPr="00E20D3F">
        <w:rPr>
          <w:rFonts w:ascii="Arial" w:hAnsi="Arial" w:cs="Arial"/>
          <w:b/>
          <w:color w:val="FF0000"/>
          <w:u w:val="single"/>
        </w:rPr>
        <w:t>♥</w:t>
      </w:r>
      <w:r w:rsidR="00E20D3F">
        <w:rPr>
          <w:b/>
          <w:u w:val="single"/>
        </w:rPr>
        <w:t xml:space="preserve"> </w:t>
      </w:r>
      <w:r w:rsidR="00997B8C">
        <w:rPr>
          <w:b/>
          <w:u w:val="single"/>
        </w:rPr>
        <w:br/>
      </w:r>
      <w:r w:rsidR="007C5098">
        <w:t>1 </w:t>
      </w:r>
      <w:r w:rsidR="007C5098" w:rsidRPr="00263505">
        <w:rPr>
          <w:rFonts w:ascii="Arial" w:hAnsi="Arial" w:cs="Arial"/>
          <w:color w:val="FFC000"/>
        </w:rPr>
        <w:t>♦</w:t>
      </w:r>
      <w:r w:rsidR="007C5098">
        <w:t xml:space="preserve"> </w:t>
      </w:r>
      <w:r w:rsidR="007C5098">
        <w:tab/>
        <w:t>2 </w:t>
      </w:r>
      <w:r w:rsidR="007C5098" w:rsidRPr="00263505">
        <w:rPr>
          <w:rFonts w:ascii="Arial" w:hAnsi="Arial" w:cs="Arial"/>
          <w:color w:val="FFC000"/>
        </w:rPr>
        <w:t>♦</w:t>
      </w:r>
      <w:r w:rsidR="007C5098">
        <w:t xml:space="preserve"> </w:t>
      </w:r>
      <w:r w:rsidR="007C5098">
        <w:br/>
        <w:t>2SA</w:t>
      </w:r>
      <w:r w:rsidR="007C5098">
        <w:tab/>
        <w:t>3 </w:t>
      </w:r>
      <w:r w:rsidR="007C5098" w:rsidRPr="00263505">
        <w:rPr>
          <w:rFonts w:ascii="Arial" w:hAnsi="Arial" w:cs="Arial"/>
          <w:color w:val="FFC000"/>
        </w:rPr>
        <w:t>♦</w:t>
      </w:r>
      <w:r w:rsidR="007C5098">
        <w:t xml:space="preserve"> </w:t>
      </w:r>
      <w:r w:rsidR="00811269">
        <w:br/>
        <w:t>3 </w:t>
      </w:r>
      <w:r w:rsidR="00811269" w:rsidRPr="00A86B65">
        <w:rPr>
          <w:rFonts w:ascii="Arial" w:hAnsi="Arial" w:cs="Arial"/>
          <w:color w:val="FF0000"/>
        </w:rPr>
        <w:t>♥</w:t>
      </w:r>
      <w:r w:rsidR="003A5C05">
        <w:t> : sans</w:t>
      </w:r>
      <w:r w:rsidR="00811269">
        <w:t xml:space="preserve"> 4 cartes à </w:t>
      </w:r>
      <w:r w:rsidR="00811269" w:rsidRPr="00A86B65">
        <w:rPr>
          <w:rFonts w:ascii="Arial" w:hAnsi="Arial" w:cs="Arial"/>
          <w:color w:val="FF0000"/>
        </w:rPr>
        <w:t>♥</w:t>
      </w:r>
      <w:r w:rsidR="00811269">
        <w:t xml:space="preserve"> et sans tenue </w:t>
      </w:r>
      <w:r w:rsidR="00811269">
        <w:rPr>
          <w:rFonts w:ascii="Arial" w:hAnsi="Arial" w:cs="Arial"/>
        </w:rPr>
        <w:t>♠</w:t>
      </w:r>
      <w:r w:rsidR="00811269">
        <w:t xml:space="preserve"> </w:t>
      </w:r>
      <w:r w:rsidR="00811269">
        <w:br/>
      </w:r>
      <w:r w:rsidR="00752D4D">
        <w:t>3 </w:t>
      </w:r>
      <w:r w:rsidR="00752D4D">
        <w:rPr>
          <w:rFonts w:ascii="Arial" w:hAnsi="Arial" w:cs="Arial"/>
        </w:rPr>
        <w:t>♠</w:t>
      </w:r>
      <w:r w:rsidR="00752D4D">
        <w:t> : sans 4 cartes à </w:t>
      </w:r>
      <w:r w:rsidR="00752D4D" w:rsidRPr="00A86B65">
        <w:rPr>
          <w:rFonts w:ascii="Arial" w:hAnsi="Arial" w:cs="Arial"/>
          <w:color w:val="FF0000"/>
        </w:rPr>
        <w:t>♥</w:t>
      </w:r>
      <w:r w:rsidR="00752D4D">
        <w:t>, tenue </w:t>
      </w:r>
      <w:r w:rsidR="00752D4D">
        <w:rPr>
          <w:rFonts w:ascii="Arial" w:hAnsi="Arial" w:cs="Arial"/>
        </w:rPr>
        <w:t>♠</w:t>
      </w:r>
      <w:r w:rsidR="00752D4D">
        <w:t xml:space="preserve"> et pas de tenue dans l’autre mineure</w:t>
      </w:r>
      <w:r w:rsidR="00752D4D">
        <w:br/>
        <w:t>3SA : sans 4 cartes à </w:t>
      </w:r>
      <w:r w:rsidR="00752D4D" w:rsidRPr="00A86B65">
        <w:rPr>
          <w:rFonts w:ascii="Arial" w:hAnsi="Arial" w:cs="Arial"/>
          <w:color w:val="FF0000"/>
        </w:rPr>
        <w:t>♥</w:t>
      </w:r>
      <w:r w:rsidR="00752D4D">
        <w:t>, tenues dans les 2 couleurs, 12/14H</w:t>
      </w:r>
      <w:r w:rsidR="003A5C05">
        <w:br/>
        <w:t>4</w:t>
      </w:r>
      <w:r w:rsidR="003A5C05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3A5C05">
        <w:t xml:space="preserve"> (sur 1</w:t>
      </w:r>
      <w:r w:rsidR="003A5C05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3A5C05">
        <w:t>)/ 4</w:t>
      </w:r>
      <w:r w:rsidR="003A5C05" w:rsidRPr="00BD5CA8">
        <w:rPr>
          <w:rFonts w:ascii="Arial" w:hAnsi="Arial" w:cs="Arial"/>
          <w:color w:val="FFC000"/>
          <w:sz w:val="28"/>
          <w:szCs w:val="28"/>
        </w:rPr>
        <w:t>♦</w:t>
      </w:r>
      <w:r w:rsidR="003A5C05">
        <w:t xml:space="preserve"> (sur 1</w:t>
      </w:r>
      <w:r w:rsidR="003A5C05" w:rsidRPr="00BD5CA8">
        <w:rPr>
          <w:rFonts w:ascii="Arial" w:hAnsi="Arial" w:cs="Arial"/>
          <w:color w:val="FFC000"/>
          <w:sz w:val="28"/>
          <w:szCs w:val="28"/>
        </w:rPr>
        <w:t>♦</w:t>
      </w:r>
      <w:r w:rsidR="003A5C05">
        <w:t>)= vers le chelem avec 18-19H régulier.</w:t>
      </w:r>
      <w:r w:rsidR="00752D4D">
        <w:br/>
        <w:t>4 </w:t>
      </w:r>
      <w:r w:rsidR="00752D4D" w:rsidRPr="00A86B65">
        <w:rPr>
          <w:rFonts w:ascii="Arial" w:hAnsi="Arial" w:cs="Arial"/>
          <w:color w:val="FF0000"/>
        </w:rPr>
        <w:t>♥</w:t>
      </w:r>
      <w:r w:rsidR="00752D4D">
        <w:t> : fit </w:t>
      </w:r>
      <w:r w:rsidR="00752D4D" w:rsidRPr="00A86B65">
        <w:rPr>
          <w:rFonts w:ascii="Arial" w:hAnsi="Arial" w:cs="Arial"/>
          <w:color w:val="FF0000"/>
        </w:rPr>
        <w:t>♥</w:t>
      </w:r>
      <w:r w:rsidR="00752D4D">
        <w:t>, 12/14H</w:t>
      </w:r>
      <w:r w:rsidR="003A5C05">
        <w:br/>
        <w:t>4 </w:t>
      </w:r>
      <w:r w:rsidR="003A5C05" w:rsidRPr="00AE5E05">
        <w:rPr>
          <w:rFonts w:ascii="Arial" w:hAnsi="Arial" w:cs="Arial"/>
          <w:spacing w:val="-2"/>
          <w:sz w:val="28"/>
          <w:szCs w:val="28"/>
        </w:rPr>
        <w:t>♠</w:t>
      </w:r>
      <w:r w:rsidR="003A5C05">
        <w:t xml:space="preserve"> = fit </w:t>
      </w:r>
      <w:r w:rsidR="003A5C05" w:rsidRPr="007A6E42">
        <w:rPr>
          <w:rFonts w:ascii="Arial" w:hAnsi="Arial" w:cs="Arial"/>
          <w:color w:val="FF0000"/>
          <w:sz w:val="28"/>
          <w:szCs w:val="28"/>
        </w:rPr>
        <w:t>♥</w:t>
      </w:r>
      <w:r w:rsidR="003A5C05">
        <w:t xml:space="preserve"> , 18-19H</w:t>
      </w:r>
      <w:r w:rsidR="003A5C05">
        <w:br/>
        <w:t>4SA = 18-19H 4333 quantitatif</w:t>
      </w:r>
      <w:r w:rsidR="003A5C05">
        <w:br/>
      </w:r>
    </w:p>
    <w:p w:rsidR="00127D98" w:rsidRDefault="00127D98" w:rsidP="000E2D8A">
      <w:r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>2SA</w:t>
      </w:r>
      <w:r>
        <w:tab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br/>
        <w:t>3 </w:t>
      </w:r>
      <w:r>
        <w:rPr>
          <w:rFonts w:ascii="Arial" w:hAnsi="Arial" w:cs="Arial"/>
        </w:rPr>
        <w:t>♠</w:t>
      </w:r>
      <w:r w:rsidR="004B4F73">
        <w:t xml:space="preserve"> : </w:t>
      </w:r>
      <w:r>
        <w:t>sans 4 cartes à </w:t>
      </w:r>
      <w:r>
        <w:rPr>
          <w:rFonts w:ascii="Arial" w:hAnsi="Arial" w:cs="Arial"/>
        </w:rPr>
        <w:t>♠</w:t>
      </w:r>
      <w:r>
        <w:t xml:space="preserve">  et sans tenue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br/>
        <w:t>3SA : sans 4 cartes à </w:t>
      </w:r>
      <w:r>
        <w:rPr>
          <w:rFonts w:ascii="Arial" w:hAnsi="Arial" w:cs="Arial"/>
        </w:rPr>
        <w:t>♠</w:t>
      </w:r>
      <w:r>
        <w:t>, tenue </w:t>
      </w:r>
      <w:r w:rsidRPr="00A86B65">
        <w:rPr>
          <w:rFonts w:ascii="Arial" w:hAnsi="Arial" w:cs="Arial"/>
          <w:color w:val="FF0000"/>
        </w:rPr>
        <w:t>♥</w:t>
      </w:r>
      <w:r>
        <w:t xml:space="preserve"> 12/14H</w:t>
      </w:r>
      <w:r w:rsidR="004B4F73">
        <w:br/>
        <w:t>4</w:t>
      </w:r>
      <w:r w:rsidR="004B4F73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4B4F73">
        <w:t xml:space="preserve"> (sur 1</w:t>
      </w:r>
      <w:r w:rsidR="004B4F73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4B4F73">
        <w:t>)/ 4</w:t>
      </w:r>
      <w:r w:rsidR="004B4F73" w:rsidRPr="00BD5CA8">
        <w:rPr>
          <w:rFonts w:ascii="Arial" w:hAnsi="Arial" w:cs="Arial"/>
          <w:color w:val="FFC000"/>
          <w:sz w:val="28"/>
          <w:szCs w:val="28"/>
        </w:rPr>
        <w:t>♦</w:t>
      </w:r>
      <w:r w:rsidR="004B4F73">
        <w:t xml:space="preserve"> (sur 1</w:t>
      </w:r>
      <w:r w:rsidR="004B4F73" w:rsidRPr="00BD5CA8">
        <w:rPr>
          <w:rFonts w:ascii="Arial" w:hAnsi="Arial" w:cs="Arial"/>
          <w:color w:val="FFC000"/>
          <w:sz w:val="28"/>
          <w:szCs w:val="28"/>
        </w:rPr>
        <w:t>♦</w:t>
      </w:r>
      <w:r w:rsidR="004B4F73">
        <w:t>)= vers le chelem avec 18-19H régulier.</w:t>
      </w:r>
      <w:r w:rsidR="004B4F73">
        <w:br/>
        <w:t>4 </w:t>
      </w:r>
      <w:r w:rsidR="004B4F73" w:rsidRPr="007A6E42">
        <w:rPr>
          <w:rFonts w:ascii="Arial" w:hAnsi="Arial" w:cs="Arial"/>
          <w:color w:val="FF0000"/>
          <w:sz w:val="28"/>
          <w:szCs w:val="28"/>
        </w:rPr>
        <w:t>♥</w:t>
      </w:r>
      <w:r w:rsidR="004B4F73">
        <w:t> : fit </w:t>
      </w:r>
      <w:r w:rsidR="004B4F73" w:rsidRPr="00AE5E05">
        <w:rPr>
          <w:rFonts w:ascii="Arial" w:hAnsi="Arial" w:cs="Arial"/>
          <w:spacing w:val="-2"/>
          <w:sz w:val="28"/>
          <w:szCs w:val="28"/>
        </w:rPr>
        <w:t>♠</w:t>
      </w:r>
      <w:r w:rsidR="004B4F73">
        <w:t xml:space="preserve"> , 18-19H</w:t>
      </w:r>
      <w:r>
        <w:br/>
        <w:t>4 </w:t>
      </w:r>
      <w:r>
        <w:rPr>
          <w:rFonts w:ascii="Arial" w:hAnsi="Arial" w:cs="Arial"/>
        </w:rPr>
        <w:t>♠</w:t>
      </w:r>
      <w:r>
        <w:t xml:space="preserve"> : fit </w:t>
      </w:r>
      <w:r>
        <w:rPr>
          <w:rFonts w:ascii="Arial" w:hAnsi="Arial" w:cs="Arial"/>
        </w:rPr>
        <w:t>♠</w:t>
      </w:r>
      <w:r>
        <w:t>, 12/14H</w:t>
      </w:r>
      <w:r w:rsidR="004B4F73">
        <w:br/>
        <w:t>4SA = 18-19H 4333 quantitatif</w:t>
      </w:r>
    </w:p>
    <w:p w:rsidR="004B4F73" w:rsidRDefault="004B4F73" w:rsidP="000E2D8A"/>
    <w:p w:rsidR="004B4F73" w:rsidRDefault="004B4F73" w:rsidP="000E2D8A"/>
    <w:sectPr w:rsidR="004B4F73" w:rsidSect="005F367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D01" w:rsidRDefault="006C4D01" w:rsidP="00CA5DDF">
      <w:pPr>
        <w:spacing w:after="0" w:line="240" w:lineRule="auto"/>
      </w:pPr>
      <w:r>
        <w:separator/>
      </w:r>
    </w:p>
  </w:endnote>
  <w:endnote w:type="continuationSeparator" w:id="1">
    <w:p w:rsidR="006C4D01" w:rsidRDefault="006C4D01" w:rsidP="00C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643298"/>
      <w:docPartObj>
        <w:docPartGallery w:val="Page Numbers (Bottom of Page)"/>
        <w:docPartUnique/>
      </w:docPartObj>
    </w:sdtPr>
    <w:sdtContent>
      <w:p w:rsidR="00220323" w:rsidRDefault="00220323">
        <w:pPr>
          <w:pStyle w:val="Pieddepage"/>
          <w:jc w:val="right"/>
        </w:pPr>
        <w:r>
          <w:t xml:space="preserve">Page | </w:t>
        </w:r>
        <w:fldSimple w:instr=" PAGE   \* MERGEFORMAT ">
          <w:r w:rsidR="00EC7BB2">
            <w:rPr>
              <w:noProof/>
            </w:rPr>
            <w:t>3</w:t>
          </w:r>
        </w:fldSimple>
        <w:r>
          <w:t xml:space="preserve"> </w:t>
        </w:r>
      </w:p>
    </w:sdtContent>
  </w:sdt>
  <w:p w:rsidR="00220323" w:rsidRDefault="002203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D01" w:rsidRDefault="006C4D01" w:rsidP="00CA5DDF">
      <w:pPr>
        <w:spacing w:after="0" w:line="240" w:lineRule="auto"/>
      </w:pPr>
      <w:r>
        <w:separator/>
      </w:r>
    </w:p>
  </w:footnote>
  <w:footnote w:type="continuationSeparator" w:id="1">
    <w:p w:rsidR="006C4D01" w:rsidRDefault="006C4D01" w:rsidP="00CA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7" w:rsidRDefault="00327B57" w:rsidP="00327B57">
    <w:pPr>
      <w:pStyle w:val="En-tte"/>
      <w:jc w:val="right"/>
    </w:pPr>
  </w:p>
  <w:p w:rsidR="00327B57" w:rsidRDefault="00327B5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7C53"/>
      </v:shape>
    </w:pict>
  </w:numPicBullet>
  <w:abstractNum w:abstractNumId="0">
    <w:nsid w:val="048817AE"/>
    <w:multiLevelType w:val="hybridMultilevel"/>
    <w:tmpl w:val="62BEA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A580D"/>
    <w:multiLevelType w:val="hybridMultilevel"/>
    <w:tmpl w:val="7E7E1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D38A0"/>
    <w:multiLevelType w:val="hybridMultilevel"/>
    <w:tmpl w:val="80501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D7BDF"/>
    <w:multiLevelType w:val="hybridMultilevel"/>
    <w:tmpl w:val="31700C3C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65912FC"/>
    <w:multiLevelType w:val="hybridMultilevel"/>
    <w:tmpl w:val="DFF2D8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B20B1"/>
    <w:multiLevelType w:val="hybridMultilevel"/>
    <w:tmpl w:val="BBA8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0476B"/>
    <w:multiLevelType w:val="hybridMultilevel"/>
    <w:tmpl w:val="C64E1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D19FF"/>
    <w:multiLevelType w:val="hybridMultilevel"/>
    <w:tmpl w:val="FCD66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97B6F"/>
    <w:multiLevelType w:val="hybridMultilevel"/>
    <w:tmpl w:val="82BCD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D6AE4"/>
    <w:multiLevelType w:val="hybridMultilevel"/>
    <w:tmpl w:val="FF2E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710FF"/>
    <w:multiLevelType w:val="hybridMultilevel"/>
    <w:tmpl w:val="EB1291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C2565"/>
    <w:multiLevelType w:val="hybridMultilevel"/>
    <w:tmpl w:val="7C9AA1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717EC"/>
    <w:multiLevelType w:val="hybridMultilevel"/>
    <w:tmpl w:val="FCE45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95143"/>
    <w:multiLevelType w:val="hybridMultilevel"/>
    <w:tmpl w:val="77D2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16A93"/>
    <w:multiLevelType w:val="hybridMultilevel"/>
    <w:tmpl w:val="D2048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D2B3B"/>
    <w:multiLevelType w:val="hybridMultilevel"/>
    <w:tmpl w:val="4F303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E0389"/>
    <w:multiLevelType w:val="hybridMultilevel"/>
    <w:tmpl w:val="9C8E6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E2023"/>
    <w:multiLevelType w:val="hybridMultilevel"/>
    <w:tmpl w:val="73A26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C547C"/>
    <w:multiLevelType w:val="hybridMultilevel"/>
    <w:tmpl w:val="DFF2D8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A23E09"/>
    <w:multiLevelType w:val="hybridMultilevel"/>
    <w:tmpl w:val="AC306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11"/>
  </w:num>
  <w:num w:numId="5">
    <w:abstractNumId w:val="12"/>
  </w:num>
  <w:num w:numId="6">
    <w:abstractNumId w:val="17"/>
  </w:num>
  <w:num w:numId="7">
    <w:abstractNumId w:val="10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  <w:num w:numId="15">
    <w:abstractNumId w:val="18"/>
  </w:num>
  <w:num w:numId="16">
    <w:abstractNumId w:val="9"/>
  </w:num>
  <w:num w:numId="17">
    <w:abstractNumId w:val="15"/>
  </w:num>
  <w:num w:numId="18">
    <w:abstractNumId w:val="0"/>
  </w:num>
  <w:num w:numId="19">
    <w:abstractNumId w:val="14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E2D8A"/>
    <w:rsid w:val="00022144"/>
    <w:rsid w:val="00023D14"/>
    <w:rsid w:val="000275B8"/>
    <w:rsid w:val="00051C75"/>
    <w:rsid w:val="0009095A"/>
    <w:rsid w:val="00093102"/>
    <w:rsid w:val="000A2595"/>
    <w:rsid w:val="000C5445"/>
    <w:rsid w:val="000D78B3"/>
    <w:rsid w:val="000E2D8A"/>
    <w:rsid w:val="00124125"/>
    <w:rsid w:val="00127D98"/>
    <w:rsid w:val="001340D9"/>
    <w:rsid w:val="0015091B"/>
    <w:rsid w:val="00154C0B"/>
    <w:rsid w:val="00177C22"/>
    <w:rsid w:val="00177C2A"/>
    <w:rsid w:val="00180366"/>
    <w:rsid w:val="00187C64"/>
    <w:rsid w:val="00196C31"/>
    <w:rsid w:val="0019748C"/>
    <w:rsid w:val="001C44D2"/>
    <w:rsid w:val="001E0762"/>
    <w:rsid w:val="001E1872"/>
    <w:rsid w:val="0021210B"/>
    <w:rsid w:val="00213A69"/>
    <w:rsid w:val="002161C6"/>
    <w:rsid w:val="00217F84"/>
    <w:rsid w:val="00220323"/>
    <w:rsid w:val="00220FCD"/>
    <w:rsid w:val="002221B5"/>
    <w:rsid w:val="00264AB5"/>
    <w:rsid w:val="00271B60"/>
    <w:rsid w:val="0027544A"/>
    <w:rsid w:val="0028458F"/>
    <w:rsid w:val="002856F7"/>
    <w:rsid w:val="002874D0"/>
    <w:rsid w:val="002E0EEB"/>
    <w:rsid w:val="002F1300"/>
    <w:rsid w:val="00327B57"/>
    <w:rsid w:val="00327DC3"/>
    <w:rsid w:val="0035030A"/>
    <w:rsid w:val="003548A1"/>
    <w:rsid w:val="00357737"/>
    <w:rsid w:val="003906E4"/>
    <w:rsid w:val="003973C0"/>
    <w:rsid w:val="003A5C05"/>
    <w:rsid w:val="00403DB4"/>
    <w:rsid w:val="004079A8"/>
    <w:rsid w:val="0042614F"/>
    <w:rsid w:val="004833E8"/>
    <w:rsid w:val="004A528C"/>
    <w:rsid w:val="004B4F73"/>
    <w:rsid w:val="004C244E"/>
    <w:rsid w:val="004C2820"/>
    <w:rsid w:val="004F2400"/>
    <w:rsid w:val="00502885"/>
    <w:rsid w:val="00536AF2"/>
    <w:rsid w:val="005564B4"/>
    <w:rsid w:val="00573332"/>
    <w:rsid w:val="005A419F"/>
    <w:rsid w:val="005F11BC"/>
    <w:rsid w:val="005F3674"/>
    <w:rsid w:val="0060112E"/>
    <w:rsid w:val="00605181"/>
    <w:rsid w:val="00620F82"/>
    <w:rsid w:val="00651943"/>
    <w:rsid w:val="006519A3"/>
    <w:rsid w:val="0065424D"/>
    <w:rsid w:val="0066028E"/>
    <w:rsid w:val="006671AB"/>
    <w:rsid w:val="00670111"/>
    <w:rsid w:val="0068463A"/>
    <w:rsid w:val="0069393D"/>
    <w:rsid w:val="006A01F4"/>
    <w:rsid w:val="006A0864"/>
    <w:rsid w:val="006A75B2"/>
    <w:rsid w:val="006B0381"/>
    <w:rsid w:val="006C4D01"/>
    <w:rsid w:val="006D1BE4"/>
    <w:rsid w:val="006F2251"/>
    <w:rsid w:val="006F25D8"/>
    <w:rsid w:val="00736E92"/>
    <w:rsid w:val="00752D4D"/>
    <w:rsid w:val="00761324"/>
    <w:rsid w:val="00770708"/>
    <w:rsid w:val="00782EBB"/>
    <w:rsid w:val="007A01FA"/>
    <w:rsid w:val="007A08F2"/>
    <w:rsid w:val="007A5F36"/>
    <w:rsid w:val="007B3080"/>
    <w:rsid w:val="007C5098"/>
    <w:rsid w:val="007D0544"/>
    <w:rsid w:val="007F5B94"/>
    <w:rsid w:val="00811269"/>
    <w:rsid w:val="0081153E"/>
    <w:rsid w:val="00815EA0"/>
    <w:rsid w:val="00820E40"/>
    <w:rsid w:val="00852FA9"/>
    <w:rsid w:val="00874224"/>
    <w:rsid w:val="00887442"/>
    <w:rsid w:val="00893AC1"/>
    <w:rsid w:val="0089418F"/>
    <w:rsid w:val="008A2C90"/>
    <w:rsid w:val="008B7F42"/>
    <w:rsid w:val="008D2E2D"/>
    <w:rsid w:val="008E0823"/>
    <w:rsid w:val="009041D4"/>
    <w:rsid w:val="0090783C"/>
    <w:rsid w:val="0094035F"/>
    <w:rsid w:val="009437DA"/>
    <w:rsid w:val="009736CC"/>
    <w:rsid w:val="00994BA0"/>
    <w:rsid w:val="00997B8C"/>
    <w:rsid w:val="009C2FDA"/>
    <w:rsid w:val="009D4B49"/>
    <w:rsid w:val="009E31C5"/>
    <w:rsid w:val="009F2F43"/>
    <w:rsid w:val="009F3520"/>
    <w:rsid w:val="00A13B5E"/>
    <w:rsid w:val="00A221EB"/>
    <w:rsid w:val="00A60509"/>
    <w:rsid w:val="00A7262D"/>
    <w:rsid w:val="00A866EC"/>
    <w:rsid w:val="00A97621"/>
    <w:rsid w:val="00AA10EB"/>
    <w:rsid w:val="00AA295E"/>
    <w:rsid w:val="00AD176A"/>
    <w:rsid w:val="00AE19FB"/>
    <w:rsid w:val="00AF6105"/>
    <w:rsid w:val="00B015A0"/>
    <w:rsid w:val="00B072B4"/>
    <w:rsid w:val="00B10583"/>
    <w:rsid w:val="00B13D86"/>
    <w:rsid w:val="00B22147"/>
    <w:rsid w:val="00B26AA0"/>
    <w:rsid w:val="00B331C1"/>
    <w:rsid w:val="00B961BB"/>
    <w:rsid w:val="00BE225F"/>
    <w:rsid w:val="00C1549E"/>
    <w:rsid w:val="00C1578D"/>
    <w:rsid w:val="00C1775E"/>
    <w:rsid w:val="00C43E30"/>
    <w:rsid w:val="00C45409"/>
    <w:rsid w:val="00C523FF"/>
    <w:rsid w:val="00C733EE"/>
    <w:rsid w:val="00CA5DDF"/>
    <w:rsid w:val="00CB0FC4"/>
    <w:rsid w:val="00CC2B2D"/>
    <w:rsid w:val="00CC2C61"/>
    <w:rsid w:val="00CE39A8"/>
    <w:rsid w:val="00CF3E05"/>
    <w:rsid w:val="00D02685"/>
    <w:rsid w:val="00D144F8"/>
    <w:rsid w:val="00D234A3"/>
    <w:rsid w:val="00D253E2"/>
    <w:rsid w:val="00D46192"/>
    <w:rsid w:val="00D47554"/>
    <w:rsid w:val="00D75C9F"/>
    <w:rsid w:val="00D81E0B"/>
    <w:rsid w:val="00D834CC"/>
    <w:rsid w:val="00D85AAD"/>
    <w:rsid w:val="00D86460"/>
    <w:rsid w:val="00D87383"/>
    <w:rsid w:val="00D93B1C"/>
    <w:rsid w:val="00DB4705"/>
    <w:rsid w:val="00DB6174"/>
    <w:rsid w:val="00DC7B0D"/>
    <w:rsid w:val="00DD63CC"/>
    <w:rsid w:val="00DF4151"/>
    <w:rsid w:val="00E00411"/>
    <w:rsid w:val="00E07174"/>
    <w:rsid w:val="00E11B71"/>
    <w:rsid w:val="00E20D3F"/>
    <w:rsid w:val="00E324F7"/>
    <w:rsid w:val="00E5302D"/>
    <w:rsid w:val="00E742DF"/>
    <w:rsid w:val="00E961AE"/>
    <w:rsid w:val="00EA686D"/>
    <w:rsid w:val="00EC7BB2"/>
    <w:rsid w:val="00ED47E9"/>
    <w:rsid w:val="00EE0D16"/>
    <w:rsid w:val="00EE258E"/>
    <w:rsid w:val="00EF5845"/>
    <w:rsid w:val="00F022A5"/>
    <w:rsid w:val="00F16CE7"/>
    <w:rsid w:val="00F21930"/>
    <w:rsid w:val="00F50C0B"/>
    <w:rsid w:val="00F63032"/>
    <w:rsid w:val="00F63B68"/>
    <w:rsid w:val="00F96E99"/>
    <w:rsid w:val="00FA65E7"/>
    <w:rsid w:val="00FC0475"/>
    <w:rsid w:val="00FF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81"/>
  </w:style>
  <w:style w:type="paragraph" w:styleId="Titre1">
    <w:name w:val="heading 1"/>
    <w:basedOn w:val="Normal"/>
    <w:next w:val="Normal"/>
    <w:link w:val="Titre1Car"/>
    <w:uiPriority w:val="9"/>
    <w:qFormat/>
    <w:rsid w:val="000E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2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0E2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0381"/>
    <w:pPr>
      <w:ind w:left="720"/>
      <w:contextualSpacing/>
    </w:pPr>
  </w:style>
  <w:style w:type="paragraph" w:styleId="Sansinterligne">
    <w:name w:val="No Spacing"/>
    <w:uiPriority w:val="1"/>
    <w:qFormat/>
    <w:rsid w:val="00217F8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1C44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DDF"/>
  </w:style>
  <w:style w:type="paragraph" w:styleId="Pieddepage">
    <w:name w:val="footer"/>
    <w:basedOn w:val="Normal"/>
    <w:link w:val="Pieddepag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DD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C2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77C2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77C2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77C2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5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10534-1CA6-4316-A7FE-51912262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8</cp:revision>
  <cp:lastPrinted>2021-09-26T21:10:00Z</cp:lastPrinted>
  <dcterms:created xsi:type="dcterms:W3CDTF">2022-08-20T09:44:00Z</dcterms:created>
  <dcterms:modified xsi:type="dcterms:W3CDTF">2023-09-29T15:54:00Z</dcterms:modified>
</cp:coreProperties>
</file>