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545F" w:rsidRDefault="0019545F"/>
    <w:p w:rsidR="0019545F" w:rsidRDefault="0019545F"/>
    <w:p w:rsidR="0019545F" w:rsidRDefault="0019545F">
      <w:pPr>
        <w:rPr>
          <w:rFonts w:ascii="Times New Roman" w:hAnsi="Times New Roman" w:cs="Times New Roman"/>
        </w:rPr>
      </w:pPr>
      <w:r>
        <w:rPr>
          <w:rFonts w:ascii="Times New Roman" w:hAnsi="Times New Roman" w:cs="Times New Roman"/>
        </w:rPr>
        <w:t>Ejercicio 1: Fundamentos básicos y tipos</w:t>
      </w:r>
    </w:p>
    <w:p w:rsidR="0019545F" w:rsidRDefault="0019545F">
      <w:pPr>
        <w:rPr>
          <w:rFonts w:ascii="Times New Roman" w:hAnsi="Times New Roman" w:cs="Times New Roman"/>
        </w:rPr>
      </w:pPr>
      <w:r w:rsidRPr="0019545F">
        <w:rPr>
          <w:rFonts w:ascii="Times New Roman" w:hAnsi="Times New Roman" w:cs="Times New Roman"/>
        </w:rPr>
        <w:drawing>
          <wp:inline distT="0" distB="0" distL="0" distR="0" wp14:anchorId="0FF04696" wp14:editId="15859974">
            <wp:extent cx="4772025" cy="451404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55930"/>
                    <a:stretch/>
                  </pic:blipFill>
                  <pic:spPr bwMode="auto">
                    <a:xfrm>
                      <a:off x="0" y="0"/>
                      <a:ext cx="4785005" cy="4526324"/>
                    </a:xfrm>
                    <a:prstGeom prst="rect">
                      <a:avLst/>
                    </a:prstGeom>
                    <a:ln>
                      <a:noFill/>
                    </a:ln>
                    <a:extLst>
                      <a:ext uri="{53640926-AAD7-44D8-BBD7-CCE9431645EC}">
                        <a14:shadowObscured xmlns:a14="http://schemas.microsoft.com/office/drawing/2010/main"/>
                      </a:ext>
                    </a:extLst>
                  </pic:spPr>
                </pic:pic>
              </a:graphicData>
            </a:graphic>
          </wp:inline>
        </w:drawing>
      </w:r>
    </w:p>
    <w:p w:rsidR="0019545F" w:rsidRDefault="0019545F">
      <w:pPr>
        <w:rPr>
          <w:rFonts w:ascii="Times New Roman" w:hAnsi="Times New Roman" w:cs="Times New Roman"/>
        </w:rPr>
      </w:pPr>
    </w:p>
    <w:p w:rsidR="0019545F" w:rsidRDefault="0019545F">
      <w:pPr>
        <w:rPr>
          <w:rFonts w:ascii="Times New Roman" w:hAnsi="Times New Roman" w:cs="Times New Roman"/>
          <w:color w:val="1F2328"/>
          <w:shd w:val="clear" w:color="auto" w:fill="FFFFFF"/>
        </w:rPr>
      </w:pPr>
      <w:r w:rsidRPr="0019545F">
        <w:rPr>
          <w:rStyle w:val="Strong"/>
          <w:rFonts w:ascii="Times New Roman" w:hAnsi="Times New Roman" w:cs="Times New Roman"/>
          <w:color w:val="1F2328"/>
          <w:shd w:val="clear" w:color="auto" w:fill="FFFFFF"/>
        </w:rPr>
        <w:t>Pregunta de reflexión:</w:t>
      </w:r>
      <w:r w:rsidRPr="0019545F">
        <w:rPr>
          <w:rFonts w:ascii="Times New Roman" w:hAnsi="Times New Roman" w:cs="Times New Roman"/>
          <w:color w:val="1F2328"/>
          <w:shd w:val="clear" w:color="auto" w:fill="FFFFFF"/>
        </w:rPr>
        <w:t xml:space="preserve"> ¿Qué diferencias encuentras entre los tipos Int y </w:t>
      </w:r>
      <w:r w:rsidRPr="0019545F">
        <w:rPr>
          <w:rFonts w:ascii="Times New Roman" w:hAnsi="Times New Roman" w:cs="Times New Roman"/>
          <w:color w:val="1F2328"/>
          <w:shd w:val="clear" w:color="auto" w:fill="FFFFFF"/>
        </w:rPr>
        <w:t>Float?</w:t>
      </w:r>
    </w:p>
    <w:p w:rsidR="0019545F" w:rsidRDefault="0019545F">
      <w:pPr>
        <w:rPr>
          <w:rFonts w:ascii="Times New Roman" w:hAnsi="Times New Roman" w:cs="Times New Roman"/>
          <w:color w:val="1F2328"/>
          <w:shd w:val="clear" w:color="auto" w:fill="FFFFFF"/>
        </w:rPr>
      </w:pPr>
      <w:r>
        <w:rPr>
          <w:rFonts w:ascii="Times New Roman" w:hAnsi="Times New Roman" w:cs="Times New Roman"/>
          <w:color w:val="1F2328"/>
          <w:shd w:val="clear" w:color="auto" w:fill="FFFFFF"/>
        </w:rPr>
        <w:t>Las diferencias que se pueden encontrar entre los tipos int y float, es la capacidad de poner decimales en el tipo float, y en el tipo int solo poner números enteros.</w:t>
      </w:r>
    </w:p>
    <w:p w:rsidR="0019545F" w:rsidRDefault="0019545F" w:rsidP="0019545F">
      <w:pPr>
        <w:shd w:val="clear" w:color="auto" w:fill="FFFFFF"/>
        <w:spacing w:before="360" w:after="240" w:line="240" w:lineRule="auto"/>
        <w:outlineLvl w:val="1"/>
        <w:rPr>
          <w:rFonts w:ascii="Times New Roman" w:eastAsia="Times New Roman" w:hAnsi="Times New Roman" w:cs="Times New Roman"/>
          <w:bCs/>
          <w:color w:val="1F2328"/>
          <w:szCs w:val="36"/>
        </w:rPr>
      </w:pPr>
      <w:r w:rsidRPr="0019545F">
        <w:rPr>
          <w:rFonts w:ascii="Times New Roman" w:eastAsia="Times New Roman" w:hAnsi="Times New Roman" w:cs="Times New Roman"/>
          <w:bCs/>
          <w:color w:val="1F2328"/>
          <w:szCs w:val="36"/>
        </w:rPr>
        <w:t>Ejercicio 2 - Listas y operaciones básicas</w:t>
      </w:r>
      <w:r>
        <w:rPr>
          <w:rFonts w:ascii="Times New Roman" w:eastAsia="Times New Roman" w:hAnsi="Times New Roman" w:cs="Times New Roman"/>
          <w:bCs/>
          <w:color w:val="1F2328"/>
          <w:szCs w:val="36"/>
        </w:rPr>
        <w:t>:</w:t>
      </w:r>
    </w:p>
    <w:p w:rsidR="0019545F" w:rsidRDefault="0019545F" w:rsidP="0019545F">
      <w:pPr>
        <w:shd w:val="clear" w:color="auto" w:fill="FFFFFF"/>
        <w:spacing w:before="360" w:after="240" w:line="240" w:lineRule="auto"/>
        <w:outlineLvl w:val="1"/>
        <w:rPr>
          <w:rFonts w:ascii="Times New Roman" w:hAnsi="Times New Roman" w:cs="Times New Roman"/>
          <w:color w:val="1F2328"/>
          <w:shd w:val="clear" w:color="auto" w:fill="FFFFFF"/>
        </w:rPr>
      </w:pPr>
      <w:r w:rsidRPr="0019545F">
        <w:rPr>
          <w:rStyle w:val="Strong"/>
          <w:rFonts w:ascii="Times New Roman" w:hAnsi="Times New Roman" w:cs="Times New Roman"/>
          <w:color w:val="1F2328"/>
          <w:shd w:val="clear" w:color="auto" w:fill="FFFFFF"/>
        </w:rPr>
        <w:t>Pregunta:</w:t>
      </w:r>
      <w:r w:rsidRPr="0019545F">
        <w:rPr>
          <w:rFonts w:ascii="Times New Roman" w:hAnsi="Times New Roman" w:cs="Times New Roman"/>
          <w:color w:val="1F2328"/>
          <w:shd w:val="clear" w:color="auto" w:fill="FFFFFF"/>
        </w:rPr>
        <w:t> ¿Qué hace la expresión [</w:t>
      </w:r>
      <w:r w:rsidRPr="0019545F">
        <w:rPr>
          <w:rFonts w:ascii="Times New Roman" w:hAnsi="Times New Roman" w:cs="Times New Roman"/>
          <w:color w:val="1F2328"/>
          <w:shd w:val="clear" w:color="auto" w:fill="FFFFFF"/>
        </w:rPr>
        <w:t>1...</w:t>
      </w:r>
      <w:r w:rsidRPr="0019545F">
        <w:rPr>
          <w:rFonts w:ascii="Times New Roman" w:hAnsi="Times New Roman" w:cs="Times New Roman"/>
          <w:color w:val="1F2328"/>
          <w:shd w:val="clear" w:color="auto" w:fill="FFFFFF"/>
        </w:rPr>
        <w:t>10] y cómo se relaciona con la evaluación perezosa?</w:t>
      </w:r>
    </w:p>
    <w:p w:rsidR="0019545F" w:rsidRDefault="0019545F" w:rsidP="0019545F">
      <w:pPr>
        <w:shd w:val="clear" w:color="auto" w:fill="FFFFFF"/>
        <w:spacing w:before="360" w:after="240" w:line="240" w:lineRule="auto"/>
        <w:outlineLvl w:val="1"/>
        <w:rPr>
          <w:rFonts w:ascii="Times New Roman" w:eastAsia="Times New Roman" w:hAnsi="Times New Roman" w:cs="Times New Roman"/>
          <w:bCs/>
          <w:color w:val="1F2328"/>
          <w:szCs w:val="36"/>
        </w:rPr>
      </w:pPr>
      <w:r>
        <w:rPr>
          <w:rFonts w:ascii="Times New Roman" w:eastAsia="Times New Roman" w:hAnsi="Times New Roman" w:cs="Times New Roman"/>
          <w:bCs/>
          <w:color w:val="1F2328"/>
          <w:szCs w:val="36"/>
        </w:rPr>
        <w:t>Se relaciona en no poner todos los valores en la lista hasta que sean estrictamente necesarios para la función, ya que la evaluación perezosa tiene el mismo metodo para entender un gran grupo de datos.</w:t>
      </w:r>
    </w:p>
    <w:p w:rsidR="0019545F" w:rsidRPr="0019545F" w:rsidRDefault="0019545F" w:rsidP="0019545F">
      <w:pPr>
        <w:shd w:val="clear" w:color="auto" w:fill="FFFFFF"/>
        <w:spacing w:before="360" w:after="240" w:line="240" w:lineRule="auto"/>
        <w:outlineLvl w:val="1"/>
        <w:rPr>
          <w:rFonts w:ascii="Times New Roman" w:eastAsia="Times New Roman" w:hAnsi="Times New Roman" w:cs="Times New Roman"/>
          <w:bCs/>
          <w:color w:val="1F2328"/>
          <w:szCs w:val="36"/>
        </w:rPr>
      </w:pPr>
    </w:p>
    <w:p w:rsidR="0019545F" w:rsidRDefault="0019545F" w:rsidP="0019545F">
      <w:pPr>
        <w:shd w:val="clear" w:color="auto" w:fill="FFFFFF"/>
        <w:spacing w:before="360" w:after="240" w:line="240" w:lineRule="auto"/>
        <w:outlineLvl w:val="1"/>
        <w:rPr>
          <w:rFonts w:ascii="Times New Roman" w:eastAsia="Times New Roman" w:hAnsi="Times New Roman" w:cs="Times New Roman"/>
          <w:bCs/>
          <w:color w:val="1F2328"/>
          <w:szCs w:val="36"/>
        </w:rPr>
      </w:pPr>
      <w:r w:rsidRPr="0019545F">
        <w:rPr>
          <w:rFonts w:ascii="Times New Roman" w:eastAsia="Times New Roman" w:hAnsi="Times New Roman" w:cs="Times New Roman"/>
          <w:bCs/>
          <w:color w:val="1F2328"/>
          <w:szCs w:val="36"/>
        </w:rPr>
        <w:lastRenderedPageBreak/>
        <w:drawing>
          <wp:inline distT="0" distB="0" distL="0" distR="0" wp14:anchorId="3483D523" wp14:editId="2342F2D1">
            <wp:extent cx="4914704" cy="17335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5930" b="47302"/>
                    <a:stretch/>
                  </pic:blipFill>
                  <pic:spPr bwMode="auto">
                    <a:xfrm>
                      <a:off x="0" y="0"/>
                      <a:ext cx="4926544" cy="1737726"/>
                    </a:xfrm>
                    <a:prstGeom prst="rect">
                      <a:avLst/>
                    </a:prstGeom>
                    <a:ln>
                      <a:noFill/>
                    </a:ln>
                    <a:extLst>
                      <a:ext uri="{53640926-AAD7-44D8-BBD7-CCE9431645EC}">
                        <a14:shadowObscured xmlns:a14="http://schemas.microsoft.com/office/drawing/2010/main"/>
                      </a:ext>
                    </a:extLst>
                  </pic:spPr>
                </pic:pic>
              </a:graphicData>
            </a:graphic>
          </wp:inline>
        </w:drawing>
      </w:r>
    </w:p>
    <w:p w:rsidR="00D00677" w:rsidRDefault="00D00677" w:rsidP="0019545F">
      <w:pPr>
        <w:shd w:val="clear" w:color="auto" w:fill="FFFFFF"/>
        <w:spacing w:before="360" w:after="240" w:line="240" w:lineRule="auto"/>
        <w:outlineLvl w:val="1"/>
        <w:rPr>
          <w:rFonts w:ascii="Times New Roman" w:eastAsia="Times New Roman" w:hAnsi="Times New Roman" w:cs="Times New Roman"/>
          <w:bCs/>
          <w:color w:val="1F2328"/>
          <w:szCs w:val="36"/>
        </w:rPr>
      </w:pPr>
      <w:r w:rsidRPr="00D00677">
        <w:rPr>
          <w:rFonts w:ascii="Times New Roman" w:eastAsia="Times New Roman" w:hAnsi="Times New Roman" w:cs="Times New Roman"/>
          <w:bCs/>
          <w:color w:val="1F2328"/>
          <w:szCs w:val="36"/>
        </w:rPr>
        <w:drawing>
          <wp:inline distT="0" distB="0" distL="0" distR="0" wp14:anchorId="076C2B04" wp14:editId="5550DCB1">
            <wp:extent cx="5429250" cy="439246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4543"/>
                    <a:stretch/>
                  </pic:blipFill>
                  <pic:spPr bwMode="auto">
                    <a:xfrm>
                      <a:off x="0" y="0"/>
                      <a:ext cx="5443491" cy="4403982"/>
                    </a:xfrm>
                    <a:prstGeom prst="rect">
                      <a:avLst/>
                    </a:prstGeom>
                    <a:ln>
                      <a:noFill/>
                    </a:ln>
                    <a:extLst>
                      <a:ext uri="{53640926-AAD7-44D8-BBD7-CCE9431645EC}">
                        <a14:shadowObscured xmlns:a14="http://schemas.microsoft.com/office/drawing/2010/main"/>
                      </a:ext>
                    </a:extLst>
                  </pic:spPr>
                </pic:pic>
              </a:graphicData>
            </a:graphic>
          </wp:inline>
        </w:drawing>
      </w:r>
    </w:p>
    <w:p w:rsidR="00D00677" w:rsidRDefault="00D00677" w:rsidP="00D00677">
      <w:pPr>
        <w:shd w:val="clear" w:color="auto" w:fill="FFFFFF"/>
        <w:spacing w:before="360" w:after="240" w:line="240" w:lineRule="auto"/>
        <w:outlineLvl w:val="1"/>
        <w:rPr>
          <w:rFonts w:ascii="Times New Roman" w:eastAsia="Times New Roman" w:hAnsi="Times New Roman" w:cs="Times New Roman"/>
          <w:bCs/>
          <w:color w:val="1F2328"/>
          <w:szCs w:val="36"/>
        </w:rPr>
      </w:pPr>
      <w:r w:rsidRPr="0019545F">
        <w:rPr>
          <w:rFonts w:ascii="Times New Roman" w:eastAsia="Times New Roman" w:hAnsi="Times New Roman" w:cs="Times New Roman"/>
          <w:bCs/>
          <w:color w:val="1F2328"/>
          <w:szCs w:val="36"/>
        </w:rPr>
        <w:t xml:space="preserve">Ejercicio </w:t>
      </w:r>
      <w:r>
        <w:rPr>
          <w:rFonts w:ascii="Times New Roman" w:eastAsia="Times New Roman" w:hAnsi="Times New Roman" w:cs="Times New Roman"/>
          <w:bCs/>
          <w:color w:val="1F2328"/>
          <w:szCs w:val="36"/>
        </w:rPr>
        <w:t>3</w:t>
      </w:r>
      <w:r w:rsidRPr="0019545F">
        <w:rPr>
          <w:rFonts w:ascii="Times New Roman" w:eastAsia="Times New Roman" w:hAnsi="Times New Roman" w:cs="Times New Roman"/>
          <w:bCs/>
          <w:color w:val="1F2328"/>
          <w:szCs w:val="36"/>
        </w:rPr>
        <w:t xml:space="preserve"> </w:t>
      </w:r>
      <w:r>
        <w:rPr>
          <w:rFonts w:ascii="Times New Roman" w:eastAsia="Times New Roman" w:hAnsi="Times New Roman" w:cs="Times New Roman"/>
          <w:bCs/>
          <w:color w:val="1F2328"/>
          <w:szCs w:val="36"/>
        </w:rPr>
        <w:t>–</w:t>
      </w:r>
      <w:r w:rsidRPr="0019545F">
        <w:rPr>
          <w:rFonts w:ascii="Times New Roman" w:eastAsia="Times New Roman" w:hAnsi="Times New Roman" w:cs="Times New Roman"/>
          <w:bCs/>
          <w:color w:val="1F2328"/>
          <w:szCs w:val="36"/>
        </w:rPr>
        <w:t xml:space="preserve"> </w:t>
      </w:r>
      <w:r>
        <w:rPr>
          <w:rFonts w:ascii="Times New Roman" w:eastAsia="Times New Roman" w:hAnsi="Times New Roman" w:cs="Times New Roman"/>
          <w:bCs/>
          <w:color w:val="1F2328"/>
          <w:szCs w:val="36"/>
        </w:rPr>
        <w:t>Definición de funciones: composición y casos:</w:t>
      </w:r>
    </w:p>
    <w:p w:rsidR="00D00677" w:rsidRDefault="00800462" w:rsidP="00D00677">
      <w:pPr>
        <w:shd w:val="clear" w:color="auto" w:fill="FFFFFF"/>
        <w:spacing w:before="360" w:after="240" w:line="240" w:lineRule="auto"/>
        <w:outlineLvl w:val="1"/>
        <w:rPr>
          <w:rFonts w:ascii="Times New Roman" w:eastAsia="Times New Roman" w:hAnsi="Times New Roman" w:cs="Times New Roman"/>
          <w:bCs/>
          <w:color w:val="1F2328"/>
          <w:szCs w:val="36"/>
        </w:rPr>
      </w:pPr>
      <w:r w:rsidRPr="00800462">
        <w:rPr>
          <w:rFonts w:ascii="Times New Roman" w:eastAsia="Times New Roman" w:hAnsi="Times New Roman" w:cs="Times New Roman"/>
          <w:bCs/>
          <w:color w:val="1F2328"/>
          <w:szCs w:val="36"/>
        </w:rPr>
        <w:lastRenderedPageBreak/>
        <w:drawing>
          <wp:inline distT="0" distB="0" distL="0" distR="0" wp14:anchorId="408EC8F9" wp14:editId="0BF5BE55">
            <wp:extent cx="5943600" cy="4601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01845"/>
                    </a:xfrm>
                    <a:prstGeom prst="rect">
                      <a:avLst/>
                    </a:prstGeom>
                  </pic:spPr>
                </pic:pic>
              </a:graphicData>
            </a:graphic>
          </wp:inline>
        </w:drawing>
      </w:r>
    </w:p>
    <w:p w:rsid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t xml:space="preserve">Ejercicio 4 - Evaluación </w:t>
      </w:r>
      <w:proofErr w:type="spellStart"/>
      <w:r>
        <w:rPr>
          <w:b w:val="0"/>
          <w:color w:val="1F2328"/>
          <w:sz w:val="22"/>
        </w:rPr>
        <w:t>funcional</w:t>
      </w:r>
      <w:proofErr w:type="spellEnd"/>
    </w:p>
    <w:p w:rsidR="00B50D5A" w:rsidRP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drawing>
          <wp:inline distT="0" distB="0" distL="0" distR="0" wp14:anchorId="097060EB" wp14:editId="1C230C75">
            <wp:extent cx="5943600" cy="15405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40510"/>
                    </a:xfrm>
                    <a:prstGeom prst="rect">
                      <a:avLst/>
                    </a:prstGeom>
                  </pic:spPr>
                </pic:pic>
              </a:graphicData>
            </a:graphic>
          </wp:inline>
        </w:drawing>
      </w:r>
    </w:p>
    <w:p w:rsid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t xml:space="preserve">Ejercicio 5 - </w:t>
      </w:r>
      <w:proofErr w:type="spellStart"/>
      <w:r w:rsidRPr="00B50D5A">
        <w:rPr>
          <w:b w:val="0"/>
          <w:color w:val="1F2328"/>
          <w:sz w:val="22"/>
        </w:rPr>
        <w:t>Expresiones</w:t>
      </w:r>
      <w:proofErr w:type="spellEnd"/>
      <w:r w:rsidRPr="00B50D5A">
        <w:rPr>
          <w:b w:val="0"/>
          <w:color w:val="1F2328"/>
          <w:sz w:val="22"/>
        </w:rPr>
        <w:t xml:space="preserve"> Lambda</w:t>
      </w:r>
    </w:p>
    <w:p w:rsid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lastRenderedPageBreak/>
        <w:drawing>
          <wp:inline distT="0" distB="0" distL="0" distR="0" wp14:anchorId="7E9FE5B5" wp14:editId="1786ADF2">
            <wp:extent cx="5943600" cy="3148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48965"/>
                    </a:xfrm>
                    <a:prstGeom prst="rect">
                      <a:avLst/>
                    </a:prstGeom>
                  </pic:spPr>
                </pic:pic>
              </a:graphicData>
            </a:graphic>
          </wp:inline>
        </w:drawing>
      </w:r>
    </w:p>
    <w:p w:rsid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drawing>
          <wp:inline distT="0" distB="0" distL="0" distR="0" wp14:anchorId="167AC36B" wp14:editId="50E75B87">
            <wp:extent cx="5943600" cy="34772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7260"/>
                    </a:xfrm>
                    <a:prstGeom prst="rect">
                      <a:avLst/>
                    </a:prstGeom>
                  </pic:spPr>
                </pic:pic>
              </a:graphicData>
            </a:graphic>
          </wp:inline>
        </w:drawing>
      </w:r>
    </w:p>
    <w:p w:rsidR="00B50D5A" w:rsidRDefault="00B50D5A" w:rsidP="00B50D5A">
      <w:pPr>
        <w:pStyle w:val="Heading2"/>
        <w:shd w:val="clear" w:color="auto" w:fill="FFFFFF"/>
        <w:spacing w:before="360" w:beforeAutospacing="0" w:after="240" w:afterAutospacing="0"/>
        <w:rPr>
          <w:b w:val="0"/>
          <w:color w:val="1F2328"/>
          <w:sz w:val="22"/>
        </w:rPr>
      </w:pPr>
      <w:r w:rsidRPr="00B50D5A">
        <w:rPr>
          <w:b w:val="0"/>
          <w:color w:val="1F2328"/>
          <w:sz w:val="22"/>
        </w:rPr>
        <w:t>Retrospectiva</w:t>
      </w:r>
      <w:r>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1. </w:t>
      </w:r>
      <w:proofErr w:type="spellStart"/>
      <w:r w:rsidRPr="009E203D">
        <w:rPr>
          <w:b w:val="0"/>
          <w:color w:val="1F2328"/>
          <w:sz w:val="22"/>
        </w:rPr>
        <w:t>Nuestro</w:t>
      </w:r>
      <w:proofErr w:type="spellEnd"/>
      <w:r w:rsidRPr="009E203D">
        <w:rPr>
          <w:b w:val="0"/>
          <w:color w:val="1F2328"/>
          <w:sz w:val="22"/>
        </w:rPr>
        <w:t xml:space="preserve"> grupo es </w:t>
      </w:r>
      <w:proofErr w:type="spellStart"/>
      <w:r w:rsidRPr="009E203D">
        <w:rPr>
          <w:b w:val="0"/>
          <w:color w:val="1F2328"/>
          <w:sz w:val="22"/>
        </w:rPr>
        <w:t>conformado</w:t>
      </w:r>
      <w:proofErr w:type="spellEnd"/>
      <w:r w:rsidRPr="009E203D">
        <w:rPr>
          <w:b w:val="0"/>
          <w:color w:val="1F2328"/>
          <w:sz w:val="22"/>
        </w:rPr>
        <w:t xml:space="preserve"> por dos </w:t>
      </w:r>
      <w:proofErr w:type="spellStart"/>
      <w:r w:rsidRPr="009E203D">
        <w:rPr>
          <w:b w:val="0"/>
          <w:color w:val="1F2328"/>
          <w:sz w:val="22"/>
        </w:rPr>
        <w:t>presonas</w:t>
      </w:r>
      <w:proofErr w:type="spellEnd"/>
      <w:r w:rsidRPr="009E203D">
        <w:rPr>
          <w:b w:val="0"/>
          <w:color w:val="1F2328"/>
          <w:sz w:val="22"/>
        </w:rPr>
        <w:t xml:space="preserve">, </w:t>
      </w:r>
      <w:proofErr w:type="spellStart"/>
      <w:r w:rsidRPr="009E203D">
        <w:rPr>
          <w:b w:val="0"/>
          <w:color w:val="1F2328"/>
          <w:sz w:val="22"/>
        </w:rPr>
        <w:t>juan</w:t>
      </w:r>
      <w:proofErr w:type="spellEnd"/>
      <w:r w:rsidRPr="009E203D">
        <w:rPr>
          <w:b w:val="0"/>
          <w:color w:val="1F2328"/>
          <w:sz w:val="22"/>
        </w:rPr>
        <w:t xml:space="preserve"> </w:t>
      </w:r>
      <w:proofErr w:type="spellStart"/>
      <w:r w:rsidRPr="009E203D">
        <w:rPr>
          <w:b w:val="0"/>
          <w:color w:val="1F2328"/>
          <w:sz w:val="22"/>
        </w:rPr>
        <w:t>david</w:t>
      </w:r>
      <w:proofErr w:type="spellEnd"/>
      <w:r w:rsidRPr="009E203D">
        <w:rPr>
          <w:b w:val="0"/>
          <w:color w:val="1F2328"/>
          <w:sz w:val="22"/>
        </w:rPr>
        <w:t xml:space="preserve"> y Edgar los </w:t>
      </w:r>
      <w:proofErr w:type="spellStart"/>
      <w:r w:rsidRPr="009E203D">
        <w:rPr>
          <w:b w:val="0"/>
          <w:color w:val="1F2328"/>
          <w:sz w:val="22"/>
        </w:rPr>
        <w:t>cuales</w:t>
      </w:r>
      <w:proofErr w:type="spellEnd"/>
      <w:r w:rsidRPr="009E203D">
        <w:rPr>
          <w:b w:val="0"/>
          <w:color w:val="1F2328"/>
          <w:sz w:val="22"/>
        </w:rPr>
        <w:t xml:space="preserve"> </w:t>
      </w:r>
      <w:proofErr w:type="spellStart"/>
      <w:r w:rsidRPr="009E203D">
        <w:rPr>
          <w:b w:val="0"/>
          <w:color w:val="1F2328"/>
          <w:sz w:val="22"/>
        </w:rPr>
        <w:t>trabajaron</w:t>
      </w:r>
      <w:proofErr w:type="spellEnd"/>
      <w:r w:rsidRPr="009E203D">
        <w:rPr>
          <w:b w:val="0"/>
          <w:color w:val="1F2328"/>
          <w:sz w:val="22"/>
        </w:rPr>
        <w:t xml:space="preserve"> </w:t>
      </w:r>
      <w:proofErr w:type="spellStart"/>
      <w:r w:rsidRPr="009E203D">
        <w:rPr>
          <w:b w:val="0"/>
          <w:color w:val="1F2328"/>
          <w:sz w:val="22"/>
        </w:rPr>
        <w:t>durante</w:t>
      </w:r>
      <w:proofErr w:type="spellEnd"/>
      <w:r w:rsidRPr="009E203D">
        <w:rPr>
          <w:b w:val="0"/>
          <w:color w:val="1F2328"/>
          <w:sz w:val="22"/>
        </w:rPr>
        <w:t xml:space="preserve"> </w:t>
      </w:r>
      <w:proofErr w:type="spellStart"/>
      <w:r w:rsidRPr="009E203D">
        <w:rPr>
          <w:b w:val="0"/>
          <w:color w:val="1F2328"/>
          <w:sz w:val="22"/>
        </w:rPr>
        <w:t>toda</w:t>
      </w:r>
      <w:proofErr w:type="spellEnd"/>
      <w:r w:rsidRPr="009E203D">
        <w:rPr>
          <w:b w:val="0"/>
          <w:color w:val="1F2328"/>
          <w:sz w:val="22"/>
        </w:rPr>
        <w:t xml:space="preserve"> la </w:t>
      </w:r>
      <w:proofErr w:type="spellStart"/>
      <w:r w:rsidRPr="009E203D">
        <w:rPr>
          <w:b w:val="0"/>
          <w:color w:val="1F2328"/>
          <w:sz w:val="22"/>
        </w:rPr>
        <w:t>extensión</w:t>
      </w:r>
      <w:proofErr w:type="spellEnd"/>
      <w:r w:rsidRPr="009E203D">
        <w:rPr>
          <w:b w:val="0"/>
          <w:color w:val="1F2328"/>
          <w:sz w:val="22"/>
        </w:rPr>
        <w:t xml:space="preserve"> de la </w:t>
      </w:r>
      <w:proofErr w:type="spellStart"/>
      <w:r w:rsidRPr="009E203D">
        <w:rPr>
          <w:b w:val="0"/>
          <w:color w:val="1F2328"/>
          <w:sz w:val="22"/>
        </w:rPr>
        <w:t>clase</w:t>
      </w:r>
      <w:proofErr w:type="spellEnd"/>
      <w:r w:rsidRPr="009E203D">
        <w:rPr>
          <w:b w:val="0"/>
          <w:color w:val="1F2328"/>
          <w:sz w:val="22"/>
        </w:rPr>
        <w:t xml:space="preserve"> de </w:t>
      </w:r>
      <w:proofErr w:type="spellStart"/>
      <w:r w:rsidRPr="009E203D">
        <w:rPr>
          <w:b w:val="0"/>
          <w:color w:val="1F2328"/>
          <w:sz w:val="22"/>
        </w:rPr>
        <w:t>laboratorio</w:t>
      </w:r>
      <w:proofErr w:type="spellEnd"/>
      <w:r w:rsidRPr="009E203D">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2. Se </w:t>
      </w:r>
      <w:proofErr w:type="spellStart"/>
      <w:r w:rsidRPr="009E203D">
        <w:rPr>
          <w:b w:val="0"/>
          <w:color w:val="1F2328"/>
          <w:sz w:val="22"/>
        </w:rPr>
        <w:t>termino</w:t>
      </w:r>
      <w:proofErr w:type="spellEnd"/>
      <w:r w:rsidRPr="009E203D">
        <w:rPr>
          <w:b w:val="0"/>
          <w:color w:val="1F2328"/>
          <w:sz w:val="22"/>
        </w:rPr>
        <w:t xml:space="preserve"> </w:t>
      </w:r>
      <w:proofErr w:type="spellStart"/>
      <w:r w:rsidRPr="009E203D">
        <w:rPr>
          <w:b w:val="0"/>
          <w:color w:val="1F2328"/>
          <w:sz w:val="22"/>
        </w:rPr>
        <w:t>exitosamente</w:t>
      </w:r>
      <w:proofErr w:type="spellEnd"/>
      <w:r w:rsidRPr="009E203D">
        <w:rPr>
          <w:b w:val="0"/>
          <w:color w:val="1F2328"/>
          <w:sz w:val="22"/>
        </w:rPr>
        <w:t xml:space="preserve"> el </w:t>
      </w:r>
      <w:proofErr w:type="spellStart"/>
      <w:r w:rsidRPr="009E203D">
        <w:rPr>
          <w:b w:val="0"/>
          <w:color w:val="1F2328"/>
          <w:sz w:val="22"/>
        </w:rPr>
        <w:t>laboratorio</w:t>
      </w:r>
      <w:proofErr w:type="spellEnd"/>
      <w:r w:rsidRPr="009E203D">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lastRenderedPageBreak/>
        <w:t xml:space="preserve">3. </w:t>
      </w:r>
      <w:proofErr w:type="spellStart"/>
      <w:r w:rsidRPr="009E203D">
        <w:rPr>
          <w:b w:val="0"/>
          <w:color w:val="1F2328"/>
          <w:sz w:val="22"/>
        </w:rPr>
        <w:t>Lograr</w:t>
      </w:r>
      <w:proofErr w:type="spellEnd"/>
      <w:r w:rsidRPr="009E203D">
        <w:rPr>
          <w:b w:val="0"/>
          <w:color w:val="1F2328"/>
          <w:sz w:val="22"/>
        </w:rPr>
        <w:t xml:space="preserve"> </w:t>
      </w:r>
      <w:proofErr w:type="spellStart"/>
      <w:r w:rsidRPr="009E203D">
        <w:rPr>
          <w:b w:val="0"/>
          <w:color w:val="1F2328"/>
          <w:sz w:val="22"/>
        </w:rPr>
        <w:t>recursiones</w:t>
      </w:r>
      <w:proofErr w:type="spellEnd"/>
      <w:r w:rsidRPr="009E203D">
        <w:rPr>
          <w:b w:val="0"/>
          <w:color w:val="1F2328"/>
          <w:sz w:val="22"/>
        </w:rPr>
        <w:t xml:space="preserve"> </w:t>
      </w:r>
      <w:proofErr w:type="spellStart"/>
      <w:r w:rsidRPr="009E203D">
        <w:rPr>
          <w:b w:val="0"/>
          <w:color w:val="1F2328"/>
          <w:sz w:val="22"/>
        </w:rPr>
        <w:t>exitosas</w:t>
      </w:r>
      <w:proofErr w:type="spellEnd"/>
      <w:r w:rsidRPr="009E203D">
        <w:rPr>
          <w:b w:val="0"/>
          <w:color w:val="1F2328"/>
          <w:sz w:val="22"/>
        </w:rPr>
        <w:t xml:space="preserve"> </w:t>
      </w:r>
      <w:proofErr w:type="spellStart"/>
      <w:r w:rsidRPr="009E203D">
        <w:rPr>
          <w:b w:val="0"/>
          <w:color w:val="1F2328"/>
          <w:sz w:val="22"/>
        </w:rPr>
        <w:t>debido</w:t>
      </w:r>
      <w:proofErr w:type="spellEnd"/>
      <w:r w:rsidRPr="009E203D">
        <w:rPr>
          <w:b w:val="0"/>
          <w:color w:val="1F2328"/>
          <w:sz w:val="22"/>
        </w:rPr>
        <w:t xml:space="preserve"> a la </w:t>
      </w:r>
      <w:proofErr w:type="spellStart"/>
      <w:r w:rsidRPr="009E203D">
        <w:rPr>
          <w:b w:val="0"/>
          <w:color w:val="1F2328"/>
          <w:sz w:val="22"/>
        </w:rPr>
        <w:t>dificultad</w:t>
      </w:r>
      <w:proofErr w:type="spellEnd"/>
      <w:r w:rsidRPr="009E203D">
        <w:rPr>
          <w:b w:val="0"/>
          <w:color w:val="1F2328"/>
          <w:sz w:val="22"/>
        </w:rPr>
        <w:t xml:space="preserve"> de </w:t>
      </w:r>
      <w:proofErr w:type="spellStart"/>
      <w:r w:rsidRPr="009E203D">
        <w:rPr>
          <w:b w:val="0"/>
          <w:color w:val="1F2328"/>
          <w:sz w:val="22"/>
        </w:rPr>
        <w:t>hallar</w:t>
      </w:r>
      <w:proofErr w:type="spellEnd"/>
      <w:r w:rsidRPr="009E203D">
        <w:rPr>
          <w:b w:val="0"/>
          <w:color w:val="1F2328"/>
          <w:sz w:val="22"/>
        </w:rPr>
        <w:t xml:space="preserve"> la </w:t>
      </w:r>
      <w:proofErr w:type="spellStart"/>
      <w:r w:rsidRPr="009E203D">
        <w:rPr>
          <w:b w:val="0"/>
          <w:color w:val="1F2328"/>
          <w:sz w:val="22"/>
        </w:rPr>
        <w:t>lógica</w:t>
      </w:r>
      <w:proofErr w:type="spellEnd"/>
      <w:r w:rsidRPr="009E203D">
        <w:rPr>
          <w:b w:val="0"/>
          <w:color w:val="1F2328"/>
          <w:sz w:val="22"/>
        </w:rPr>
        <w:t xml:space="preserve"> </w:t>
      </w:r>
      <w:proofErr w:type="spellStart"/>
      <w:r w:rsidRPr="009E203D">
        <w:rPr>
          <w:b w:val="0"/>
          <w:color w:val="1F2328"/>
          <w:sz w:val="22"/>
        </w:rPr>
        <w:t>adecuada</w:t>
      </w:r>
      <w:proofErr w:type="spellEnd"/>
      <w:r w:rsidRPr="009E203D">
        <w:rPr>
          <w:b w:val="0"/>
          <w:color w:val="1F2328"/>
          <w:sz w:val="22"/>
        </w:rPr>
        <w:t xml:space="preserve"> para </w:t>
      </w:r>
      <w:proofErr w:type="spellStart"/>
      <w:r w:rsidRPr="009E203D">
        <w:rPr>
          <w:b w:val="0"/>
          <w:color w:val="1F2328"/>
          <w:sz w:val="22"/>
        </w:rPr>
        <w:t>cada</w:t>
      </w:r>
      <w:proofErr w:type="spellEnd"/>
      <w:r w:rsidRPr="009E203D">
        <w:rPr>
          <w:b w:val="0"/>
          <w:color w:val="1F2328"/>
          <w:sz w:val="22"/>
        </w:rPr>
        <w:t xml:space="preserve"> </w:t>
      </w:r>
      <w:proofErr w:type="spellStart"/>
      <w:r w:rsidRPr="009E203D">
        <w:rPr>
          <w:b w:val="0"/>
          <w:color w:val="1F2328"/>
          <w:sz w:val="22"/>
        </w:rPr>
        <w:t>problema</w:t>
      </w:r>
      <w:proofErr w:type="spellEnd"/>
      <w:r w:rsidRPr="009E203D">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4. El mayor </w:t>
      </w:r>
      <w:proofErr w:type="spellStart"/>
      <w:r w:rsidRPr="009E203D">
        <w:rPr>
          <w:b w:val="0"/>
          <w:color w:val="1F2328"/>
          <w:sz w:val="22"/>
        </w:rPr>
        <w:t>problema</w:t>
      </w:r>
      <w:proofErr w:type="spellEnd"/>
      <w:r w:rsidRPr="009E203D">
        <w:rPr>
          <w:b w:val="0"/>
          <w:color w:val="1F2328"/>
          <w:sz w:val="22"/>
        </w:rPr>
        <w:t xml:space="preserve"> </w:t>
      </w:r>
      <w:proofErr w:type="spellStart"/>
      <w:r w:rsidRPr="009E203D">
        <w:rPr>
          <w:b w:val="0"/>
          <w:color w:val="1F2328"/>
          <w:sz w:val="22"/>
        </w:rPr>
        <w:t>técnico</w:t>
      </w:r>
      <w:proofErr w:type="spellEnd"/>
      <w:r w:rsidRPr="009E203D">
        <w:rPr>
          <w:b w:val="0"/>
          <w:color w:val="1F2328"/>
          <w:sz w:val="22"/>
        </w:rPr>
        <w:t xml:space="preserve"> </w:t>
      </w:r>
      <w:proofErr w:type="spellStart"/>
      <w:r w:rsidRPr="009E203D">
        <w:rPr>
          <w:b w:val="0"/>
          <w:color w:val="1F2328"/>
          <w:sz w:val="22"/>
        </w:rPr>
        <w:t>fue</w:t>
      </w:r>
      <w:proofErr w:type="spellEnd"/>
      <w:r w:rsidRPr="009E203D">
        <w:rPr>
          <w:b w:val="0"/>
          <w:color w:val="1F2328"/>
          <w:sz w:val="22"/>
        </w:rPr>
        <w:t xml:space="preserve"> encontrar las funciones </w:t>
      </w:r>
      <w:proofErr w:type="spellStart"/>
      <w:r w:rsidRPr="009E203D">
        <w:rPr>
          <w:b w:val="0"/>
          <w:color w:val="1F2328"/>
          <w:sz w:val="22"/>
        </w:rPr>
        <w:t>acordes</w:t>
      </w:r>
      <w:proofErr w:type="spellEnd"/>
      <w:r w:rsidRPr="009E203D">
        <w:rPr>
          <w:b w:val="0"/>
          <w:color w:val="1F2328"/>
          <w:sz w:val="22"/>
        </w:rPr>
        <w:t xml:space="preserve"> y </w:t>
      </w:r>
      <w:proofErr w:type="spellStart"/>
      <w:r w:rsidRPr="009E203D">
        <w:rPr>
          <w:b w:val="0"/>
          <w:color w:val="1F2328"/>
          <w:sz w:val="22"/>
        </w:rPr>
        <w:t>su</w:t>
      </w:r>
      <w:proofErr w:type="spellEnd"/>
      <w:r w:rsidRPr="009E203D">
        <w:rPr>
          <w:b w:val="0"/>
          <w:color w:val="1F2328"/>
          <w:sz w:val="22"/>
        </w:rPr>
        <w:t xml:space="preserve"> </w:t>
      </w:r>
      <w:proofErr w:type="spellStart"/>
      <w:r w:rsidRPr="009E203D">
        <w:rPr>
          <w:b w:val="0"/>
          <w:color w:val="1F2328"/>
          <w:sz w:val="22"/>
        </w:rPr>
        <w:t>respectiva</w:t>
      </w:r>
      <w:proofErr w:type="spellEnd"/>
      <w:r w:rsidRPr="009E203D">
        <w:rPr>
          <w:b w:val="0"/>
          <w:color w:val="1F2328"/>
          <w:sz w:val="22"/>
        </w:rPr>
        <w:t xml:space="preserve"> </w:t>
      </w:r>
      <w:proofErr w:type="spellStart"/>
      <w:r w:rsidRPr="009E203D">
        <w:rPr>
          <w:b w:val="0"/>
          <w:color w:val="1F2328"/>
          <w:sz w:val="22"/>
        </w:rPr>
        <w:t>implementación</w:t>
      </w:r>
      <w:proofErr w:type="spellEnd"/>
      <w:r w:rsidRPr="009E203D">
        <w:rPr>
          <w:b w:val="0"/>
          <w:color w:val="1F2328"/>
          <w:sz w:val="22"/>
        </w:rPr>
        <w:t xml:space="preserve">, </w:t>
      </w:r>
      <w:proofErr w:type="spellStart"/>
      <w:r w:rsidRPr="009E203D">
        <w:rPr>
          <w:b w:val="0"/>
          <w:color w:val="1F2328"/>
          <w:sz w:val="22"/>
        </w:rPr>
        <w:t>utilizamos</w:t>
      </w:r>
      <w:proofErr w:type="spellEnd"/>
      <w:r w:rsidRPr="009E203D">
        <w:rPr>
          <w:b w:val="0"/>
          <w:color w:val="1F2328"/>
          <w:sz w:val="22"/>
        </w:rPr>
        <w:t xml:space="preserve"> las </w:t>
      </w:r>
      <w:proofErr w:type="spellStart"/>
      <w:r w:rsidRPr="009E203D">
        <w:rPr>
          <w:b w:val="0"/>
          <w:color w:val="1F2328"/>
          <w:sz w:val="22"/>
        </w:rPr>
        <w:t>diapositivas</w:t>
      </w:r>
      <w:proofErr w:type="spellEnd"/>
      <w:r w:rsidRPr="009E203D">
        <w:rPr>
          <w:b w:val="0"/>
          <w:color w:val="1F2328"/>
          <w:sz w:val="22"/>
        </w:rPr>
        <w:t xml:space="preserve"> </w:t>
      </w:r>
      <w:proofErr w:type="spellStart"/>
      <w:r w:rsidRPr="009E203D">
        <w:rPr>
          <w:b w:val="0"/>
          <w:color w:val="1F2328"/>
          <w:sz w:val="22"/>
        </w:rPr>
        <w:t>proporcionadas</w:t>
      </w:r>
      <w:proofErr w:type="spellEnd"/>
      <w:r w:rsidRPr="009E203D">
        <w:rPr>
          <w:b w:val="0"/>
          <w:color w:val="1F2328"/>
          <w:sz w:val="22"/>
        </w:rPr>
        <w:t xml:space="preserve"> en Moodle y la </w:t>
      </w:r>
      <w:proofErr w:type="spellStart"/>
      <w:r w:rsidRPr="009E203D">
        <w:rPr>
          <w:b w:val="0"/>
          <w:color w:val="1F2328"/>
          <w:sz w:val="22"/>
        </w:rPr>
        <w:t>pagina</w:t>
      </w:r>
      <w:proofErr w:type="spellEnd"/>
      <w:r w:rsidRPr="009E203D">
        <w:rPr>
          <w:b w:val="0"/>
          <w:color w:val="1F2328"/>
          <w:sz w:val="22"/>
        </w:rPr>
        <w:t xml:space="preserve"> web ZVON para </w:t>
      </w:r>
      <w:proofErr w:type="spellStart"/>
      <w:r w:rsidRPr="009E203D">
        <w:rPr>
          <w:b w:val="0"/>
          <w:color w:val="1F2328"/>
          <w:sz w:val="22"/>
        </w:rPr>
        <w:t>revisar</w:t>
      </w:r>
      <w:proofErr w:type="spellEnd"/>
      <w:r w:rsidRPr="009E203D">
        <w:rPr>
          <w:b w:val="0"/>
          <w:color w:val="1F2328"/>
          <w:sz w:val="22"/>
        </w:rPr>
        <w:t xml:space="preserve"> las funciones.</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5. </w:t>
      </w:r>
      <w:proofErr w:type="spellStart"/>
      <w:r w:rsidRPr="009E203D">
        <w:rPr>
          <w:b w:val="0"/>
          <w:color w:val="1F2328"/>
          <w:sz w:val="22"/>
        </w:rPr>
        <w:t>Repartir</w:t>
      </w:r>
      <w:proofErr w:type="spellEnd"/>
      <w:r w:rsidRPr="009E203D">
        <w:rPr>
          <w:b w:val="0"/>
          <w:color w:val="1F2328"/>
          <w:sz w:val="22"/>
        </w:rPr>
        <w:t xml:space="preserve"> funciones y </w:t>
      </w:r>
      <w:proofErr w:type="spellStart"/>
      <w:r w:rsidRPr="009E203D">
        <w:rPr>
          <w:b w:val="0"/>
          <w:color w:val="1F2328"/>
          <w:sz w:val="22"/>
        </w:rPr>
        <w:t>colaborar</w:t>
      </w:r>
      <w:proofErr w:type="spellEnd"/>
      <w:r w:rsidRPr="009E203D">
        <w:rPr>
          <w:b w:val="0"/>
          <w:color w:val="1F2328"/>
          <w:sz w:val="22"/>
        </w:rPr>
        <w:t xml:space="preserve"> en </w:t>
      </w:r>
      <w:proofErr w:type="spellStart"/>
      <w:r w:rsidRPr="009E203D">
        <w:rPr>
          <w:b w:val="0"/>
          <w:color w:val="1F2328"/>
          <w:sz w:val="22"/>
        </w:rPr>
        <w:t>temas</w:t>
      </w:r>
      <w:proofErr w:type="spellEnd"/>
      <w:r w:rsidRPr="009E203D">
        <w:rPr>
          <w:b w:val="0"/>
          <w:color w:val="1F2328"/>
          <w:sz w:val="22"/>
        </w:rPr>
        <w:t xml:space="preserve"> que el </w:t>
      </w:r>
      <w:proofErr w:type="spellStart"/>
      <w:r w:rsidRPr="009E203D">
        <w:rPr>
          <w:b w:val="0"/>
          <w:color w:val="1F2328"/>
          <w:sz w:val="22"/>
        </w:rPr>
        <w:t>otro</w:t>
      </w:r>
      <w:proofErr w:type="spellEnd"/>
      <w:r w:rsidRPr="009E203D">
        <w:rPr>
          <w:b w:val="0"/>
          <w:color w:val="1F2328"/>
          <w:sz w:val="22"/>
        </w:rPr>
        <w:t xml:space="preserve"> no </w:t>
      </w:r>
      <w:proofErr w:type="spellStart"/>
      <w:r w:rsidRPr="009E203D">
        <w:rPr>
          <w:b w:val="0"/>
          <w:color w:val="1F2328"/>
          <w:sz w:val="22"/>
        </w:rPr>
        <w:t>entendía</w:t>
      </w:r>
      <w:proofErr w:type="spellEnd"/>
      <w:r w:rsidRPr="009E203D">
        <w:rPr>
          <w:b w:val="0"/>
          <w:color w:val="1F2328"/>
          <w:sz w:val="22"/>
        </w:rPr>
        <w:t xml:space="preserve">, la </w:t>
      </w:r>
      <w:proofErr w:type="spellStart"/>
      <w:r w:rsidRPr="009E203D">
        <w:rPr>
          <w:b w:val="0"/>
          <w:color w:val="1F2328"/>
          <w:sz w:val="22"/>
        </w:rPr>
        <w:t>puntualidad</w:t>
      </w:r>
      <w:proofErr w:type="spellEnd"/>
      <w:r w:rsidRPr="009E203D">
        <w:rPr>
          <w:b w:val="0"/>
          <w:color w:val="1F2328"/>
          <w:sz w:val="22"/>
        </w:rPr>
        <w:t xml:space="preserve"> y la </w:t>
      </w:r>
      <w:proofErr w:type="spellStart"/>
      <w:r w:rsidRPr="009E203D">
        <w:rPr>
          <w:b w:val="0"/>
          <w:color w:val="1F2328"/>
          <w:sz w:val="22"/>
        </w:rPr>
        <w:t>comunicación</w:t>
      </w:r>
      <w:proofErr w:type="spellEnd"/>
      <w:r w:rsidRPr="009E203D">
        <w:rPr>
          <w:b w:val="0"/>
          <w:color w:val="1F2328"/>
          <w:sz w:val="22"/>
        </w:rPr>
        <w:t xml:space="preserve"> </w:t>
      </w:r>
      <w:proofErr w:type="spellStart"/>
      <w:r w:rsidRPr="009E203D">
        <w:rPr>
          <w:b w:val="0"/>
          <w:color w:val="1F2328"/>
          <w:sz w:val="22"/>
        </w:rPr>
        <w:t>asertiva</w:t>
      </w:r>
      <w:proofErr w:type="spellEnd"/>
      <w:r w:rsidRPr="009E203D">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6. La </w:t>
      </w:r>
      <w:proofErr w:type="spellStart"/>
      <w:r w:rsidRPr="009E203D">
        <w:rPr>
          <w:b w:val="0"/>
          <w:color w:val="1F2328"/>
          <w:sz w:val="22"/>
        </w:rPr>
        <w:t>presentación</w:t>
      </w:r>
      <w:proofErr w:type="spellEnd"/>
      <w:r w:rsidRPr="009E203D">
        <w:rPr>
          <w:b w:val="0"/>
          <w:color w:val="1F2328"/>
          <w:sz w:val="22"/>
        </w:rPr>
        <w:t xml:space="preserve"> </w:t>
      </w:r>
      <w:proofErr w:type="spellStart"/>
      <w:r w:rsidRPr="009E203D">
        <w:rPr>
          <w:b w:val="0"/>
          <w:color w:val="1F2328"/>
          <w:sz w:val="22"/>
        </w:rPr>
        <w:t>proporcionada</w:t>
      </w:r>
      <w:proofErr w:type="spellEnd"/>
      <w:r w:rsidRPr="009E203D">
        <w:rPr>
          <w:b w:val="0"/>
          <w:color w:val="1F2328"/>
          <w:sz w:val="22"/>
        </w:rPr>
        <w:t xml:space="preserve"> en Moodle y ZVON para </w:t>
      </w:r>
      <w:proofErr w:type="spellStart"/>
      <w:r w:rsidRPr="009E203D">
        <w:rPr>
          <w:b w:val="0"/>
          <w:color w:val="1F2328"/>
          <w:sz w:val="22"/>
        </w:rPr>
        <w:t>revisar</w:t>
      </w:r>
      <w:proofErr w:type="spellEnd"/>
      <w:r w:rsidRPr="009E203D">
        <w:rPr>
          <w:b w:val="0"/>
          <w:color w:val="1F2328"/>
          <w:sz w:val="22"/>
        </w:rPr>
        <w:t xml:space="preserve"> la </w:t>
      </w:r>
      <w:proofErr w:type="spellStart"/>
      <w:r w:rsidRPr="009E203D">
        <w:rPr>
          <w:b w:val="0"/>
          <w:color w:val="1F2328"/>
          <w:sz w:val="22"/>
        </w:rPr>
        <w:t>implementación</w:t>
      </w:r>
      <w:proofErr w:type="spellEnd"/>
      <w:r w:rsidRPr="009E203D">
        <w:rPr>
          <w:b w:val="0"/>
          <w:color w:val="1F2328"/>
          <w:sz w:val="22"/>
        </w:rPr>
        <w:t xml:space="preserve"> de las funciones, la mas </w:t>
      </w:r>
      <w:proofErr w:type="spellStart"/>
      <w:r w:rsidRPr="009E203D">
        <w:rPr>
          <w:b w:val="0"/>
          <w:color w:val="1F2328"/>
          <w:sz w:val="22"/>
        </w:rPr>
        <w:t>útil</w:t>
      </w:r>
      <w:proofErr w:type="spellEnd"/>
      <w:r w:rsidRPr="009E203D">
        <w:rPr>
          <w:b w:val="0"/>
          <w:color w:val="1F2328"/>
          <w:sz w:val="22"/>
        </w:rPr>
        <w:t xml:space="preserve"> </w:t>
      </w:r>
      <w:proofErr w:type="spellStart"/>
      <w:r w:rsidRPr="009E203D">
        <w:rPr>
          <w:b w:val="0"/>
          <w:color w:val="1F2328"/>
          <w:sz w:val="22"/>
        </w:rPr>
        <w:t>fue</w:t>
      </w:r>
      <w:proofErr w:type="spellEnd"/>
      <w:r w:rsidRPr="009E203D">
        <w:rPr>
          <w:b w:val="0"/>
          <w:color w:val="1F2328"/>
          <w:sz w:val="22"/>
        </w:rPr>
        <w:t xml:space="preserve"> la </w:t>
      </w:r>
      <w:proofErr w:type="spellStart"/>
      <w:r w:rsidRPr="009E203D">
        <w:rPr>
          <w:b w:val="0"/>
          <w:color w:val="1F2328"/>
          <w:sz w:val="22"/>
        </w:rPr>
        <w:t>presentación</w:t>
      </w:r>
      <w:proofErr w:type="spellEnd"/>
      <w:r w:rsidRPr="009E203D">
        <w:rPr>
          <w:b w:val="0"/>
          <w:color w:val="1F2328"/>
          <w:sz w:val="22"/>
        </w:rPr>
        <w:t xml:space="preserve">. </w:t>
      </w:r>
    </w:p>
    <w:p w:rsidR="009E203D" w:rsidRPr="009E203D" w:rsidRDefault="009E203D" w:rsidP="009E203D">
      <w:pPr>
        <w:pStyle w:val="Heading2"/>
        <w:shd w:val="clear" w:color="auto" w:fill="FFFFFF"/>
        <w:spacing w:before="360" w:after="240"/>
        <w:rPr>
          <w:b w:val="0"/>
          <w:color w:val="1F2328"/>
          <w:sz w:val="22"/>
        </w:rPr>
      </w:pPr>
      <w:proofErr w:type="spellStart"/>
      <w:r w:rsidRPr="009E203D">
        <w:rPr>
          <w:b w:val="0"/>
          <w:color w:val="1F2328"/>
          <w:sz w:val="22"/>
        </w:rPr>
        <w:t>Referencias</w:t>
      </w:r>
      <w:proofErr w:type="spellEnd"/>
      <w:r w:rsidRPr="009E203D">
        <w:rPr>
          <w:b w:val="0"/>
          <w:color w:val="1F2328"/>
          <w:sz w:val="22"/>
        </w:rPr>
        <w:t>:</w:t>
      </w:r>
    </w:p>
    <w:p w:rsidR="009E203D" w:rsidRPr="009E203D" w:rsidRDefault="009E203D" w:rsidP="009E203D">
      <w:pPr>
        <w:pStyle w:val="Heading2"/>
        <w:shd w:val="clear" w:color="auto" w:fill="FFFFFF"/>
        <w:spacing w:before="360" w:after="240"/>
        <w:rPr>
          <w:b w:val="0"/>
          <w:color w:val="1F2328"/>
          <w:sz w:val="22"/>
        </w:rPr>
      </w:pPr>
      <w:r w:rsidRPr="009E203D">
        <w:rPr>
          <w:b w:val="0"/>
          <w:color w:val="1F2328"/>
          <w:sz w:val="22"/>
        </w:rPr>
        <w:t xml:space="preserve">[1] ZVON.org, "Haskell reference: iterate," ZVON: Haskell Reference. [En </w:t>
      </w:r>
      <w:proofErr w:type="spellStart"/>
      <w:r w:rsidRPr="009E203D">
        <w:rPr>
          <w:b w:val="0"/>
          <w:color w:val="1F2328"/>
          <w:sz w:val="22"/>
        </w:rPr>
        <w:t>línea</w:t>
      </w:r>
      <w:proofErr w:type="spellEnd"/>
      <w:r w:rsidRPr="009E203D">
        <w:rPr>
          <w:b w:val="0"/>
          <w:color w:val="1F2328"/>
          <w:sz w:val="22"/>
        </w:rPr>
        <w:t>]. Disponible: [</w:t>
      </w:r>
      <w:proofErr w:type="gramStart"/>
      <w:r w:rsidRPr="009E203D">
        <w:rPr>
          <w:b w:val="0"/>
          <w:color w:val="1F2328"/>
          <w:sz w:val="22"/>
        </w:rPr>
        <w:t>https://zvon.org/other/haskell/Outputprelude/iterate_f.html](</w:t>
      </w:r>
      <w:proofErr w:type="gramEnd"/>
      <w:r w:rsidRPr="009E203D">
        <w:rPr>
          <w:b w:val="0"/>
          <w:color w:val="1F2328"/>
          <w:sz w:val="22"/>
        </w:rPr>
        <w:t>https://zvon.org/other/haskell/Outputprelude/iterate_f.html). [</w:t>
      </w:r>
      <w:proofErr w:type="spellStart"/>
      <w:r w:rsidRPr="009E203D">
        <w:rPr>
          <w:b w:val="0"/>
          <w:color w:val="1F2328"/>
          <w:sz w:val="22"/>
        </w:rPr>
        <w:t>Consultado</w:t>
      </w:r>
      <w:proofErr w:type="spellEnd"/>
      <w:r w:rsidRPr="009E203D">
        <w:rPr>
          <w:b w:val="0"/>
          <w:color w:val="1F2328"/>
          <w:sz w:val="22"/>
        </w:rPr>
        <w:t>: 15-sep-2026].</w:t>
      </w:r>
    </w:p>
    <w:p w:rsidR="009E203D" w:rsidRPr="009E203D" w:rsidRDefault="009E203D" w:rsidP="009E203D">
      <w:pPr>
        <w:pStyle w:val="Heading2"/>
        <w:shd w:val="clear" w:color="auto" w:fill="FFFFFF"/>
        <w:spacing w:before="360" w:after="240"/>
        <w:rPr>
          <w:b w:val="0"/>
          <w:color w:val="1F2328"/>
          <w:sz w:val="22"/>
        </w:rPr>
      </w:pPr>
    </w:p>
    <w:p w:rsidR="00B50D5A" w:rsidRPr="00B50D5A" w:rsidRDefault="009E203D" w:rsidP="009E203D">
      <w:pPr>
        <w:pStyle w:val="Heading2"/>
        <w:shd w:val="clear" w:color="auto" w:fill="FFFFFF"/>
        <w:spacing w:before="360" w:beforeAutospacing="0" w:after="240" w:afterAutospacing="0"/>
        <w:rPr>
          <w:b w:val="0"/>
          <w:color w:val="1F2328"/>
          <w:sz w:val="22"/>
        </w:rPr>
      </w:pPr>
      <w:r w:rsidRPr="009E203D">
        <w:rPr>
          <w:b w:val="0"/>
          <w:color w:val="1F2328"/>
          <w:sz w:val="22"/>
        </w:rPr>
        <w:t xml:space="preserve">[2] Anthropic, "Artifact 791ee6a6-ec7e-4a88-8a20-19fb3af84357," Claude.ai, 2026. [En </w:t>
      </w:r>
      <w:proofErr w:type="spellStart"/>
      <w:r w:rsidRPr="009E203D">
        <w:rPr>
          <w:b w:val="0"/>
          <w:color w:val="1F2328"/>
          <w:sz w:val="22"/>
        </w:rPr>
        <w:t>línea</w:t>
      </w:r>
      <w:proofErr w:type="spellEnd"/>
      <w:r w:rsidRPr="009E203D">
        <w:rPr>
          <w:b w:val="0"/>
          <w:color w:val="1F2328"/>
          <w:sz w:val="22"/>
        </w:rPr>
        <w:t>]. Disponible: [https://claude.ai/public/artifacts/791ee6a6-ec7e-4a88-8a20-19fb3af84357](https://claude.ai/public/artifacts/791ee6a6-ec7e-4a88-8a20-19fb3af84357).</w:t>
      </w:r>
      <w:bookmarkStart w:id="0" w:name="_GoBack"/>
      <w:bookmarkEnd w:id="0"/>
    </w:p>
    <w:p w:rsidR="00B50D5A" w:rsidRPr="00B50D5A" w:rsidRDefault="00B50D5A" w:rsidP="00B50D5A">
      <w:pPr>
        <w:pStyle w:val="Heading2"/>
        <w:shd w:val="clear" w:color="auto" w:fill="FFFFFF"/>
        <w:spacing w:before="360" w:beforeAutospacing="0" w:after="240" w:afterAutospacing="0"/>
        <w:rPr>
          <w:b w:val="0"/>
          <w:color w:val="1F2328"/>
          <w:sz w:val="22"/>
        </w:rPr>
      </w:pPr>
    </w:p>
    <w:p w:rsidR="00D00677" w:rsidRDefault="00D00677" w:rsidP="0019545F">
      <w:pPr>
        <w:shd w:val="clear" w:color="auto" w:fill="FFFFFF"/>
        <w:spacing w:before="360" w:after="240" w:line="240" w:lineRule="auto"/>
        <w:outlineLvl w:val="1"/>
        <w:rPr>
          <w:rFonts w:ascii="Times New Roman" w:eastAsia="Times New Roman" w:hAnsi="Times New Roman" w:cs="Times New Roman"/>
          <w:bCs/>
          <w:color w:val="1F2328"/>
          <w:szCs w:val="36"/>
        </w:rPr>
      </w:pPr>
    </w:p>
    <w:p w:rsidR="0019545F" w:rsidRPr="0019545F" w:rsidRDefault="0019545F" w:rsidP="0019545F">
      <w:pPr>
        <w:shd w:val="clear" w:color="auto" w:fill="FFFFFF"/>
        <w:spacing w:before="360" w:after="240" w:line="240" w:lineRule="auto"/>
        <w:outlineLvl w:val="1"/>
        <w:rPr>
          <w:rFonts w:ascii="Times New Roman" w:eastAsia="Times New Roman" w:hAnsi="Times New Roman" w:cs="Times New Roman"/>
          <w:bCs/>
          <w:color w:val="1F2328"/>
          <w:szCs w:val="36"/>
        </w:rPr>
      </w:pPr>
    </w:p>
    <w:p w:rsidR="0019545F" w:rsidRDefault="0019545F">
      <w:pPr>
        <w:rPr>
          <w:rFonts w:ascii="Times New Roman" w:hAnsi="Times New Roman" w:cs="Times New Roman"/>
          <w:color w:val="1F2328"/>
          <w:shd w:val="clear" w:color="auto" w:fill="FFFFFF"/>
        </w:rPr>
      </w:pPr>
    </w:p>
    <w:p w:rsidR="0019545F" w:rsidRPr="0019545F" w:rsidRDefault="0019545F">
      <w:pPr>
        <w:rPr>
          <w:rFonts w:ascii="Times New Roman" w:hAnsi="Times New Roman" w:cs="Times New Roman"/>
        </w:rPr>
      </w:pPr>
    </w:p>
    <w:p w:rsidR="0019545F" w:rsidRPr="0019545F" w:rsidRDefault="0019545F">
      <w:pPr>
        <w:rPr>
          <w:rFonts w:ascii="Times New Roman" w:hAnsi="Times New Roman" w:cs="Times New Roman"/>
        </w:rPr>
      </w:pPr>
      <w:r>
        <w:rPr>
          <w:rFonts w:ascii="Times New Roman" w:hAnsi="Times New Roman" w:cs="Times New Roman"/>
        </w:rPr>
        <w:t xml:space="preserve"> </w:t>
      </w:r>
    </w:p>
    <w:sectPr w:rsidR="0019545F" w:rsidRPr="0019545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610E" w:rsidRDefault="0077610E" w:rsidP="0019545F">
      <w:pPr>
        <w:spacing w:after="0" w:line="240" w:lineRule="auto"/>
      </w:pPr>
      <w:r>
        <w:separator/>
      </w:r>
    </w:p>
  </w:endnote>
  <w:endnote w:type="continuationSeparator" w:id="0">
    <w:p w:rsidR="0077610E" w:rsidRDefault="0077610E" w:rsidP="0019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610E" w:rsidRDefault="0077610E" w:rsidP="0019545F">
      <w:pPr>
        <w:spacing w:after="0" w:line="240" w:lineRule="auto"/>
      </w:pPr>
      <w:r>
        <w:separator/>
      </w:r>
    </w:p>
  </w:footnote>
  <w:footnote w:type="continuationSeparator" w:id="0">
    <w:p w:rsidR="0077610E" w:rsidRDefault="0077610E" w:rsidP="00195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545F" w:rsidRDefault="0019545F" w:rsidP="0019545F">
    <w:pPr>
      <w:pStyle w:val="Header"/>
      <w:jc w:val="both"/>
      <w:rPr>
        <w:rFonts w:ascii="Times New Roman" w:hAnsi="Times New Roman" w:cs="Times New Roman"/>
        <w:sz w:val="36"/>
      </w:rPr>
    </w:pPr>
    <w:r w:rsidRPr="0019545F">
      <w:rPr>
        <w:rFonts w:ascii="Times New Roman" w:hAnsi="Times New Roman" w:cs="Times New Roman"/>
        <w:sz w:val="36"/>
      </w:rPr>
      <w:t>IAPP lab #1 Segundo Tercio</w:t>
    </w:r>
    <w:r>
      <w:rPr>
        <w:rFonts w:ascii="Times New Roman" w:hAnsi="Times New Roman" w:cs="Times New Roman"/>
        <w:sz w:val="36"/>
      </w:rPr>
      <w:t xml:space="preserve">          -Edgar Santiago Vasquez</w:t>
    </w:r>
  </w:p>
  <w:p w:rsidR="0019545F" w:rsidRPr="0019545F" w:rsidRDefault="0019545F" w:rsidP="0019545F">
    <w:pPr>
      <w:pStyle w:val="Header"/>
      <w:jc w:val="both"/>
      <w:rPr>
        <w:rFonts w:ascii="Times New Roman" w:hAnsi="Times New Roman" w:cs="Times New Roman"/>
        <w:sz w:val="36"/>
      </w:rPr>
    </w:pPr>
    <w:r>
      <w:rPr>
        <w:rFonts w:ascii="Times New Roman" w:hAnsi="Times New Roman" w:cs="Times New Roman"/>
        <w:sz w:val="36"/>
      </w:rPr>
      <w:t xml:space="preserve">                                                        -Juan David Jiménez Montilla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5F"/>
    <w:rsid w:val="0019545F"/>
    <w:rsid w:val="0077610E"/>
    <w:rsid w:val="00800462"/>
    <w:rsid w:val="009E203D"/>
    <w:rsid w:val="00B50D5A"/>
    <w:rsid w:val="00D00677"/>
    <w:rsid w:val="00D3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9A9C"/>
  <w15:chartTrackingRefBased/>
  <w15:docId w15:val="{84216997-5990-40D9-972B-AAC156E1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954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45F"/>
  </w:style>
  <w:style w:type="paragraph" w:styleId="Footer">
    <w:name w:val="footer"/>
    <w:basedOn w:val="Normal"/>
    <w:link w:val="FooterChar"/>
    <w:uiPriority w:val="99"/>
    <w:unhideWhenUsed/>
    <w:rsid w:val="00195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45F"/>
  </w:style>
  <w:style w:type="character" w:styleId="Strong">
    <w:name w:val="Strong"/>
    <w:basedOn w:val="DefaultParagraphFont"/>
    <w:uiPriority w:val="22"/>
    <w:qFormat/>
    <w:rsid w:val="0019545F"/>
    <w:rPr>
      <w:b/>
      <w:bCs/>
    </w:rPr>
  </w:style>
  <w:style w:type="character" w:customStyle="1" w:styleId="Heading2Char">
    <w:name w:val="Heading 2 Char"/>
    <w:basedOn w:val="DefaultParagraphFont"/>
    <w:link w:val="Heading2"/>
    <w:uiPriority w:val="9"/>
    <w:rsid w:val="0019545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74515">
      <w:bodyDiv w:val="1"/>
      <w:marLeft w:val="0"/>
      <w:marRight w:val="0"/>
      <w:marTop w:val="0"/>
      <w:marBottom w:val="0"/>
      <w:divBdr>
        <w:top w:val="none" w:sz="0" w:space="0" w:color="auto"/>
        <w:left w:val="none" w:sz="0" w:space="0" w:color="auto"/>
        <w:bottom w:val="none" w:sz="0" w:space="0" w:color="auto"/>
        <w:right w:val="none" w:sz="0" w:space="0" w:color="auto"/>
      </w:divBdr>
    </w:div>
    <w:div w:id="1673952541">
      <w:bodyDiv w:val="1"/>
      <w:marLeft w:val="0"/>
      <w:marRight w:val="0"/>
      <w:marTop w:val="0"/>
      <w:marBottom w:val="0"/>
      <w:divBdr>
        <w:top w:val="none" w:sz="0" w:space="0" w:color="auto"/>
        <w:left w:val="none" w:sz="0" w:space="0" w:color="auto"/>
        <w:bottom w:val="none" w:sz="0" w:space="0" w:color="auto"/>
        <w:right w:val="none" w:sz="0" w:space="0" w:color="auto"/>
      </w:divBdr>
    </w:div>
    <w:div w:id="1770738297">
      <w:bodyDiv w:val="1"/>
      <w:marLeft w:val="0"/>
      <w:marRight w:val="0"/>
      <w:marTop w:val="0"/>
      <w:marBottom w:val="0"/>
      <w:divBdr>
        <w:top w:val="none" w:sz="0" w:space="0" w:color="auto"/>
        <w:left w:val="none" w:sz="0" w:space="0" w:color="auto"/>
        <w:bottom w:val="none" w:sz="0" w:space="0" w:color="auto"/>
        <w:right w:val="none" w:sz="0" w:space="0" w:color="auto"/>
      </w:divBdr>
    </w:div>
    <w:div w:id="210857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juan.jmontilla@labinfo.is.escuelaing.edu.co</dc:creator>
  <cp:keywords/>
  <dc:description/>
  <cp:lastModifiedBy>juan.jmontilla@labinfo.is.escuelaing.edu.co</cp:lastModifiedBy>
  <cp:revision>2</cp:revision>
  <dcterms:created xsi:type="dcterms:W3CDTF">2026-09-15T13:04:00Z</dcterms:created>
  <dcterms:modified xsi:type="dcterms:W3CDTF">2026-09-15T14:47:00Z</dcterms:modified>
</cp:coreProperties>
</file>