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7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6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15656" w:rsidRDefault="005C6BE4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Especificación de </w:t>
      </w:r>
      <w:r>
        <w:rPr>
          <w:rFonts w:ascii="Arial" w:eastAsia="Arial" w:hAnsi="Arial" w:cs="Arial"/>
          <w:b/>
          <w:sz w:val="28"/>
        </w:rPr>
        <w:t>R</w:t>
      </w:r>
      <w:r>
        <w:rPr>
          <w:rFonts w:ascii="Arial" w:eastAsia="Arial" w:hAnsi="Arial" w:cs="Arial"/>
          <w:b/>
          <w:color w:val="000000"/>
          <w:sz w:val="28"/>
        </w:rPr>
        <w:t xml:space="preserve">equisitos de </w:t>
      </w:r>
      <w:r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color w:val="000000"/>
          <w:sz w:val="28"/>
        </w:rPr>
        <w:t>oftware</w:t>
      </w:r>
    </w:p>
    <w:p w:rsidR="00B15656" w:rsidRDefault="00B15656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:rsidR="00B15656" w:rsidRDefault="005C6BE4">
      <w:pPr>
        <w:widowControl w:val="0"/>
        <w:suppressAutoHyphens/>
        <w:spacing w:after="0" w:line="240" w:lineRule="auto"/>
        <w:ind w:left="2267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15656" w:rsidRDefault="00B15656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</w:rPr>
      </w:pPr>
    </w:p>
    <w:p w:rsidR="00B15656" w:rsidRDefault="005C6BE4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  <w:b/>
          <w:sz w:val="60"/>
        </w:rPr>
      </w:pPr>
      <w:proofErr w:type="spellStart"/>
      <w:r>
        <w:rPr>
          <w:rFonts w:ascii="Arial" w:eastAsia="Arial" w:hAnsi="Arial" w:cs="Arial"/>
          <w:b/>
          <w:sz w:val="60"/>
        </w:rPr>
        <w:t>ReTrueque</w:t>
      </w:r>
      <w:proofErr w:type="spellEnd"/>
    </w:p>
    <w:p w:rsidR="00B15656" w:rsidRDefault="00B15656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  <w:b/>
          <w:sz w:val="60"/>
        </w:rPr>
      </w:pPr>
    </w:p>
    <w:p w:rsidR="00B15656" w:rsidRDefault="005C6BE4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Web para el trueque de mercadería en general, bienes muebles y/o servicios</w:t>
      </w:r>
    </w:p>
    <w:p w:rsidR="00B15656" w:rsidRDefault="00B15656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5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824"/>
        <w:gridCol w:w="2996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8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B15656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6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B15656">
            <w:pPr>
              <w:widowControl w:val="0"/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:rsidR="00B15656" w:rsidRDefault="005C6BE4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2022</w:t>
            </w:r>
          </w:p>
        </w:tc>
      </w:tr>
    </w:tbl>
    <w:p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Instrucciones para el uso de este formato</w:t>
      </w: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formato es una plantilla tipo para documentos de requisitos del software.</w:t>
      </w:r>
    </w:p>
    <w:p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</w:p>
    <w:p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color w:val="000001"/>
        </w:rPr>
        <w:t>Std</w:t>
      </w:r>
      <w:proofErr w:type="spellEnd"/>
      <w:r>
        <w:rPr>
          <w:rFonts w:ascii="Arial" w:eastAsia="Arial" w:hAnsi="Arial" w:cs="Arial"/>
          <w:color w:val="000001"/>
        </w:rPr>
        <w:t xml:space="preserve"> 830-1998.</w:t>
      </w:r>
    </w:p>
    <w:p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</w:p>
    <w:p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Los textos en color azul son indicaciones que deben eliminarse y, en su caso, sustituirse por los contenidos descritos en cada apartado.</w:t>
      </w:r>
    </w:p>
    <w:p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i/>
          <w:color w:val="000000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  <w:r>
        <w:rPr>
          <w:rFonts w:ascii="Arial" w:eastAsia="Arial" w:hAnsi="Arial" w:cs="Arial"/>
          <w:color w:val="000000"/>
          <w:sz w:val="16"/>
        </w:rPr>
        <w:t>.</w:t>
      </w:r>
    </w:p>
    <w:p w:rsidR="00B15656" w:rsidRDefault="005C6BE4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Ficha del documento</w:t>
      </w: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9"/>
        <w:gridCol w:w="1318"/>
        <w:gridCol w:w="2868"/>
        <w:gridCol w:w="3257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20/04/2023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Versión original 2022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Pablo Montoya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20/04/2023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Perspectivas del producto</w:t>
            </w:r>
          </w:p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bloques</w:t>
            </w:r>
          </w:p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Revisión general del documento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Noemi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Velazquez</w:t>
            </w:r>
            <w:proofErr w:type="spellEnd"/>
          </w:p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Pablo Montoya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21/04/2023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Funciones del Producto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Patricia Castillo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21/04/2023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Historias de Usuario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De La Fuente, Luciano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B15656" w:rsidRDefault="005C6BE4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Contenido</w:t>
      </w:r>
    </w:p>
    <w:p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:rsidR="00B15656" w:rsidRDefault="005C6BE4">
      <w:pPr>
        <w:widowControl w:val="0"/>
        <w:tabs>
          <w:tab w:val="right" w:leader="do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30j0zll">
        <w:r>
          <w:rPr>
            <w:rFonts w:ascii="Arial" w:eastAsia="Arial" w:hAnsi="Arial" w:cs="Arial"/>
            <w:b/>
            <w:color w:val="0000FF"/>
            <w:u w:val="single"/>
          </w:rPr>
          <w:t>FICHA DEL DOCUMENTO</w:t>
        </w:r>
      </w:hyperlink>
      <w:r>
        <w:rPr>
          <w:rFonts w:ascii="Arial" w:eastAsia="Arial" w:hAnsi="Arial" w:cs="Arial"/>
          <w:b/>
          <w:color w:val="000000"/>
        </w:rPr>
        <w:tab/>
      </w:r>
      <w:hyperlink w:anchor="_heading=h.30j0zll">
        <w:r>
          <w:rPr>
            <w:rFonts w:ascii="Arial" w:eastAsia="Arial" w:hAnsi="Arial" w:cs="Arial"/>
            <w:b/>
            <w:color w:val="000000"/>
            <w:u w:val="single"/>
          </w:rPr>
          <w:t>3</w:t>
        </w:r>
      </w:hyperlink>
    </w:p>
    <w:p w:rsidR="00B15656" w:rsidRDefault="005C6BE4">
      <w:pPr>
        <w:widowControl w:val="0"/>
        <w:tabs>
          <w:tab w:val="right" w:leader="do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1fob9te">
        <w:r>
          <w:rPr>
            <w:rFonts w:ascii="Arial" w:eastAsia="Arial" w:hAnsi="Arial" w:cs="Arial"/>
            <w:b/>
            <w:color w:val="0000FF"/>
            <w:u w:val="single"/>
          </w:rPr>
          <w:t>CONTENIDO</w:t>
        </w:r>
      </w:hyperlink>
      <w:r>
        <w:rPr>
          <w:rFonts w:ascii="Arial" w:eastAsia="Arial" w:hAnsi="Arial" w:cs="Arial"/>
          <w:b/>
          <w:color w:val="000000"/>
        </w:rPr>
        <w:tab/>
      </w:r>
      <w:hyperlink w:anchor="_heading=h.1fob9te">
        <w:r>
          <w:rPr>
            <w:rFonts w:ascii="Arial" w:eastAsia="Arial" w:hAnsi="Arial" w:cs="Arial"/>
            <w:b/>
            <w:color w:val="000000"/>
            <w:u w:val="single"/>
          </w:rPr>
          <w:t>4</w:t>
        </w:r>
      </w:hyperlink>
    </w:p>
    <w:p w:rsidR="00B15656" w:rsidRDefault="005C6BE4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2jxsxqh">
        <w:r>
          <w:rPr>
            <w:rFonts w:ascii="Arial" w:eastAsia="Arial" w:hAnsi="Arial" w:cs="Arial"/>
            <w:b/>
            <w:color w:val="0000FF"/>
            <w:u w:val="single"/>
          </w:rPr>
          <w:t>1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INTRODUCCIÓN</w:t>
      </w:r>
      <w:r>
        <w:rPr>
          <w:rFonts w:ascii="Arial" w:eastAsia="Arial" w:hAnsi="Arial" w:cs="Arial"/>
          <w:b/>
          <w:color w:val="000000"/>
        </w:rPr>
        <w:tab/>
        <w:t>6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et92p0">
        <w:r>
          <w:rPr>
            <w:rFonts w:ascii="Arial" w:eastAsia="Arial" w:hAnsi="Arial" w:cs="Arial"/>
            <w:b/>
            <w:color w:val="0000FF"/>
            <w:u w:val="single"/>
          </w:rPr>
          <w:t>1.1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Propósito</w:t>
      </w:r>
      <w:r>
        <w:rPr>
          <w:rFonts w:ascii="Arial" w:eastAsia="Arial" w:hAnsi="Arial" w:cs="Arial"/>
          <w:b/>
          <w:color w:val="000000"/>
        </w:rPr>
        <w:tab/>
        <w:t>6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tyjcwt">
        <w:r>
          <w:rPr>
            <w:rFonts w:ascii="Arial" w:eastAsia="Arial" w:hAnsi="Arial" w:cs="Arial"/>
            <w:b/>
            <w:color w:val="0000FF"/>
            <w:u w:val="single"/>
          </w:rPr>
          <w:t>1.2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Alcance</w:t>
      </w:r>
      <w:r>
        <w:rPr>
          <w:rFonts w:ascii="Arial" w:eastAsia="Arial" w:hAnsi="Arial" w:cs="Arial"/>
          <w:b/>
          <w:color w:val="000000"/>
        </w:rPr>
        <w:tab/>
        <w:t>6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z337ya">
        <w:r>
          <w:rPr>
            <w:rFonts w:ascii="Arial" w:eastAsia="Arial" w:hAnsi="Arial" w:cs="Arial"/>
            <w:b/>
            <w:color w:val="0000FF"/>
            <w:u w:val="single"/>
          </w:rPr>
          <w:t>1.3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Personal involucrado</w:t>
      </w:r>
      <w:r>
        <w:rPr>
          <w:rFonts w:ascii="Arial" w:eastAsia="Arial" w:hAnsi="Arial" w:cs="Arial"/>
          <w:b/>
          <w:color w:val="000000"/>
        </w:rPr>
        <w:tab/>
        <w:t>6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3j2qqm3">
        <w:r>
          <w:rPr>
            <w:rFonts w:ascii="Arial" w:eastAsia="Arial" w:hAnsi="Arial" w:cs="Arial"/>
            <w:b/>
            <w:color w:val="0000FF"/>
            <w:u w:val="single"/>
          </w:rPr>
          <w:t>1.4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Definiciones, acrónimos y abreviaturas</w:t>
      </w:r>
      <w:r>
        <w:rPr>
          <w:rFonts w:ascii="Arial" w:eastAsia="Arial" w:hAnsi="Arial" w:cs="Arial"/>
          <w:b/>
          <w:color w:val="000000"/>
        </w:rPr>
        <w:tab/>
        <w:t>7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y810tw">
        <w:r>
          <w:rPr>
            <w:rFonts w:ascii="Arial" w:eastAsia="Arial" w:hAnsi="Arial" w:cs="Arial"/>
            <w:b/>
            <w:color w:val="0000FF"/>
            <w:u w:val="single"/>
          </w:rPr>
          <w:t>1.5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Referencias</w:t>
      </w:r>
      <w:r>
        <w:rPr>
          <w:rFonts w:ascii="Arial" w:eastAsia="Arial" w:hAnsi="Arial" w:cs="Arial"/>
          <w:b/>
          <w:color w:val="000000"/>
        </w:rPr>
        <w:tab/>
        <w:t>7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7dp8vu">
        <w:r>
          <w:rPr>
            <w:rFonts w:ascii="Arial" w:eastAsia="Arial" w:hAnsi="Arial" w:cs="Arial"/>
            <w:b/>
            <w:color w:val="0000FF"/>
            <w:u w:val="single"/>
          </w:rPr>
          <w:t>1.6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Resumen</w:t>
      </w:r>
      <w:r>
        <w:rPr>
          <w:rFonts w:ascii="Arial" w:eastAsia="Arial" w:hAnsi="Arial" w:cs="Arial"/>
          <w:b/>
          <w:color w:val="000000"/>
        </w:rPr>
        <w:tab/>
        <w:t>7</w:t>
      </w:r>
    </w:p>
    <w:p w:rsidR="00B15656" w:rsidRDefault="005C6BE4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26in1rg">
        <w:r>
          <w:rPr>
            <w:rFonts w:ascii="Arial" w:eastAsia="Arial" w:hAnsi="Arial" w:cs="Arial"/>
            <w:b/>
            <w:color w:val="0000FF"/>
            <w:u w:val="single"/>
          </w:rPr>
          <w:t>2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DESCRIPCIÓN GENERAL</w:t>
      </w:r>
      <w:r>
        <w:rPr>
          <w:rFonts w:ascii="Arial" w:eastAsia="Arial" w:hAnsi="Arial" w:cs="Arial"/>
          <w:b/>
          <w:color w:val="000000"/>
        </w:rPr>
        <w:tab/>
        <w:t>7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4i7ojhp">
        <w:r>
          <w:rPr>
            <w:rFonts w:ascii="Arial" w:eastAsia="Arial" w:hAnsi="Arial" w:cs="Arial"/>
            <w:b/>
            <w:color w:val="0000FF"/>
            <w:u w:val="single"/>
          </w:rPr>
          <w:t>2.1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Perspectiva del producto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FF"/>
          <w:u w:val="single"/>
        </w:rPr>
        <w:t>2.2</w:t>
      </w:r>
      <w:r>
        <w:rPr>
          <w:rFonts w:ascii="Arial" w:eastAsia="Arial" w:hAnsi="Arial" w:cs="Arial"/>
          <w:b/>
          <w:color w:val="0000FF"/>
          <w:u w:val="single"/>
        </w:rPr>
        <w:tab/>
        <w:t>Funciones del Producto</w:t>
      </w:r>
      <w:r>
        <w:rPr>
          <w:rFonts w:ascii="Arial" w:eastAsia="Arial" w:hAnsi="Arial" w:cs="Arial"/>
          <w:b/>
          <w:color w:val="000000"/>
        </w:rPr>
        <w:tab/>
        <w:t>7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xcytpi">
        <w:r>
          <w:rPr>
            <w:rFonts w:ascii="Arial" w:eastAsia="Arial" w:hAnsi="Arial" w:cs="Arial"/>
            <w:b/>
            <w:color w:val="0000FF"/>
            <w:u w:val="single"/>
          </w:rPr>
          <w:t>2.3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Características de los usuarios</w:t>
      </w:r>
      <w:r>
        <w:rPr>
          <w:rFonts w:ascii="Arial" w:eastAsia="Arial" w:hAnsi="Arial" w:cs="Arial"/>
          <w:b/>
          <w:color w:val="000000"/>
        </w:rPr>
        <w:tab/>
        <w:t>8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ci93xb">
        <w:r>
          <w:rPr>
            <w:rFonts w:ascii="Arial" w:eastAsia="Arial" w:hAnsi="Arial" w:cs="Arial"/>
            <w:b/>
            <w:color w:val="0000FF"/>
            <w:u w:val="single"/>
          </w:rPr>
          <w:t>2.4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Restricciones</w:t>
      </w:r>
      <w:r>
        <w:rPr>
          <w:rFonts w:ascii="Arial" w:eastAsia="Arial" w:hAnsi="Arial" w:cs="Arial"/>
          <w:b/>
          <w:color w:val="000000"/>
        </w:rPr>
        <w:tab/>
        <w:t>9</w:t>
      </w:r>
    </w:p>
    <w:p w:rsidR="00B15656" w:rsidRDefault="005C6BE4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3whwml4">
        <w:r>
          <w:rPr>
            <w:rFonts w:ascii="Arial" w:eastAsia="Arial" w:hAnsi="Arial" w:cs="Arial"/>
            <w:b/>
            <w:color w:val="0000FF"/>
            <w:u w:val="single"/>
          </w:rPr>
          <w:t>3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b/>
          <w:color w:val="0000FF"/>
          <w:u w:val="single"/>
        </w:rPr>
        <w:t>REQUISITOS ESPECÍFICOS</w:t>
      </w:r>
      <w:r>
        <w:rPr>
          <w:rFonts w:ascii="Arial" w:eastAsia="Arial" w:hAnsi="Arial" w:cs="Arial"/>
          <w:b/>
          <w:color w:val="000000"/>
        </w:rPr>
        <w:tab/>
        <w:t>9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bn6wsx">
        <w:r>
          <w:rPr>
            <w:rFonts w:ascii="Arial" w:eastAsia="Arial" w:hAnsi="Arial" w:cs="Arial"/>
            <w:b/>
            <w:color w:val="0000FF"/>
            <w:u w:val="single"/>
          </w:rPr>
          <w:t>3.2</w:t>
        </w:r>
      </w:hyperlink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Arial" w:eastAsia="Arial" w:hAnsi="Arial" w:cs="Arial"/>
          <w:b/>
          <w:color w:val="0000FF"/>
          <w:u w:val="single"/>
        </w:rPr>
        <w:t>Product</w:t>
      </w:r>
      <w:proofErr w:type="spellEnd"/>
      <w:r>
        <w:rPr>
          <w:rFonts w:ascii="Arial" w:eastAsia="Arial" w:hAnsi="Arial" w:cs="Arial"/>
          <w:b/>
          <w:color w:val="0000FF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FF"/>
          <w:u w:val="single"/>
        </w:rPr>
        <w:t>Backlog</w:t>
      </w:r>
      <w:proofErr w:type="spellEnd"/>
      <w:r>
        <w:rPr>
          <w:rFonts w:ascii="Arial" w:eastAsia="Arial" w:hAnsi="Arial" w:cs="Arial"/>
          <w:b/>
          <w:color w:val="000000"/>
        </w:rPr>
        <w:tab/>
        <w:t>17</w:t>
      </w:r>
    </w:p>
    <w:p w:rsidR="00B15656" w:rsidRDefault="005C6BE4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qsh70q">
        <w:r>
          <w:rPr>
            <w:rFonts w:ascii="Arial" w:eastAsia="Arial" w:hAnsi="Arial" w:cs="Arial"/>
            <w:color w:val="0000FF"/>
            <w:u w:val="single"/>
          </w:rPr>
          <w:t>3.2.1</w:t>
        </w:r>
      </w:hyperlink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Arial" w:eastAsia="Arial" w:hAnsi="Arial" w:cs="Arial"/>
          <w:color w:val="0000FF"/>
          <w:u w:val="single"/>
        </w:rPr>
        <w:t>Product</w:t>
      </w:r>
      <w:proofErr w:type="spellEnd"/>
      <w:r>
        <w:rPr>
          <w:rFonts w:ascii="Arial" w:eastAsia="Arial" w:hAnsi="Arial" w:cs="Arial"/>
          <w:color w:val="0000FF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FF"/>
          <w:u w:val="single"/>
        </w:rPr>
        <w:t>Backlog</w:t>
      </w:r>
      <w:proofErr w:type="spellEnd"/>
      <w:r>
        <w:rPr>
          <w:rFonts w:ascii="Arial" w:eastAsia="Arial" w:hAnsi="Arial" w:cs="Arial"/>
          <w:color w:val="000000"/>
        </w:rPr>
        <w:tab/>
        <w:t>17</w:t>
      </w:r>
    </w:p>
    <w:p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3as4poj">
        <w:r>
          <w:rPr>
            <w:rFonts w:ascii="Arial" w:eastAsia="Arial" w:hAnsi="Arial" w:cs="Arial"/>
            <w:b/>
            <w:color w:val="0000FF"/>
            <w:u w:val="single"/>
          </w:rPr>
          <w:t>3.3</w:t>
        </w:r>
      </w:hyperlink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Arial" w:eastAsia="Arial" w:hAnsi="Arial" w:cs="Arial"/>
          <w:b/>
          <w:color w:val="0000FF"/>
          <w:u w:val="single"/>
        </w:rPr>
        <w:t>Sprints</w:t>
      </w:r>
      <w:proofErr w:type="spellEnd"/>
      <w:r>
        <w:rPr>
          <w:rFonts w:ascii="Arial" w:eastAsia="Arial" w:hAnsi="Arial" w:cs="Arial"/>
          <w:b/>
          <w:color w:val="000000"/>
        </w:rPr>
        <w:tab/>
        <w:t>19</w:t>
      </w:r>
    </w:p>
    <w:p w:rsidR="00B15656" w:rsidRDefault="005C6BE4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1pxezwc">
        <w:r>
          <w:rPr>
            <w:rFonts w:ascii="Arial" w:eastAsia="Arial" w:hAnsi="Arial" w:cs="Arial"/>
            <w:color w:val="0000FF"/>
            <w:u w:val="single"/>
          </w:rPr>
          <w:t>3.3.1</w:t>
        </w:r>
      </w:hyperlink>
      <w:r>
        <w:rPr>
          <w:rFonts w:ascii="Calibri" w:eastAsia="Calibri" w:hAnsi="Calibri" w:cs="Calibri"/>
          <w:color w:val="000000"/>
        </w:rPr>
        <w:tab/>
      </w:r>
      <w:r>
        <w:rPr>
          <w:rFonts w:ascii="Arial" w:eastAsia="Arial" w:hAnsi="Arial" w:cs="Arial"/>
          <w:color w:val="0000FF"/>
          <w:u w:val="single"/>
        </w:rPr>
        <w:t>Sprint 1</w:t>
      </w:r>
      <w:r>
        <w:rPr>
          <w:rFonts w:ascii="Arial" w:eastAsia="Arial" w:hAnsi="Arial" w:cs="Arial"/>
          <w:color w:val="000000"/>
        </w:rPr>
        <w:tab/>
        <w:t>19</w:t>
      </w:r>
    </w:p>
    <w:p w:rsidR="00B15656" w:rsidRDefault="005C6BE4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49x2ik5">
        <w:r>
          <w:rPr>
            <w:rFonts w:ascii="Arial" w:eastAsia="Arial" w:hAnsi="Arial" w:cs="Arial"/>
            <w:color w:val="0000FF"/>
            <w:u w:val="single"/>
          </w:rPr>
          <w:t>3.3.2</w:t>
        </w:r>
      </w:hyperlink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Arial" w:eastAsia="Arial" w:hAnsi="Arial" w:cs="Arial"/>
          <w:color w:val="0000FF"/>
          <w:u w:val="single"/>
        </w:rPr>
        <w:t>Spint</w:t>
      </w:r>
      <w:proofErr w:type="spellEnd"/>
      <w:r>
        <w:rPr>
          <w:rFonts w:ascii="Arial" w:eastAsia="Arial" w:hAnsi="Arial" w:cs="Arial"/>
          <w:color w:val="0000FF"/>
          <w:u w:val="single"/>
        </w:rPr>
        <w:t xml:space="preserve"> 2</w:t>
      </w:r>
      <w:r>
        <w:rPr>
          <w:rFonts w:ascii="Arial" w:eastAsia="Arial" w:hAnsi="Arial" w:cs="Arial"/>
          <w:color w:val="000000"/>
        </w:rPr>
        <w:tab/>
        <w:t>20</w:t>
      </w:r>
    </w:p>
    <w:p w:rsidR="00B15656" w:rsidRDefault="00B15656">
      <w:pPr>
        <w:widowControl w:val="0"/>
        <w:tabs>
          <w:tab w:val="right" w:leader="dot" w:pos="960"/>
          <w:tab w:val="right" w:pos="883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before="40" w:after="40" w:line="240" w:lineRule="auto"/>
        <w:rPr>
          <w:rFonts w:ascii="Arial" w:eastAsia="Arial" w:hAnsi="Arial" w:cs="Arial"/>
        </w:rPr>
      </w:pPr>
    </w:p>
    <w:p w:rsidR="00B15656" w:rsidRDefault="005C6BE4">
      <w:pPr>
        <w:pageBreakBefore/>
        <w:widowControl w:val="0"/>
        <w:numPr>
          <w:ilvl w:val="0"/>
          <w:numId w:val="1"/>
        </w:numPr>
        <w:suppressAutoHyphens/>
        <w:spacing w:before="120" w:after="60" w:line="240" w:lineRule="auto"/>
        <w:ind w:left="357" w:hanging="357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Introducción</w:t>
      </w:r>
    </w:p>
    <w:p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:rsidR="00B15656" w:rsidRDefault="005C6BE4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documento es una Especificación de Requisitos Software (ERS) para una aplicación web de intercambio de mercadería en general, bienes muebles y/o servicios</w:t>
      </w:r>
    </w:p>
    <w:p w:rsidR="00B15656" w:rsidRDefault="005C6BE4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Esta especificación se ha estructurado basándose en las directrices dadas por el estándar IEEE Práctica Recomendada para Especificaciones de Requisitos Software ANSI/IEEE 830, 1998.</w:t>
      </w:r>
    </w:p>
    <w:p w:rsidR="00B15656" w:rsidRDefault="00B15656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0"/>
        </w:rPr>
      </w:pPr>
    </w:p>
    <w:p w:rsidR="00B15656" w:rsidRDefault="005C6BE4">
      <w:pPr>
        <w:widowControl w:val="0"/>
        <w:numPr>
          <w:ilvl w:val="0"/>
          <w:numId w:val="2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Propósito</w:t>
      </w:r>
    </w:p>
    <w:p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</w:p>
    <w:p w:rsidR="00B15656" w:rsidRDefault="005C6BE4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El presente documento tiene como propósito definir las especificaciones funcionales para el desarrollo </w:t>
      </w:r>
      <w:proofErr w:type="gramStart"/>
      <w:r>
        <w:rPr>
          <w:rFonts w:ascii="Arial" w:eastAsia="Arial" w:hAnsi="Arial" w:cs="Arial"/>
          <w:color w:val="000001"/>
        </w:rPr>
        <w:t xml:space="preserve">de un aplicación web que permitirá el intercambio </w:t>
      </w:r>
      <w:proofErr w:type="gramEnd"/>
      <w:r>
        <w:rPr>
          <w:rFonts w:ascii="Arial" w:eastAsia="Arial" w:hAnsi="Arial" w:cs="Arial"/>
          <w:color w:val="000001"/>
        </w:rPr>
        <w:t xml:space="preserve"> del tipo trueque de la empresa Cluster2.</w:t>
      </w:r>
    </w:p>
    <w:p w:rsidR="00B15656" w:rsidRDefault="005C6BE4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Todos los requerimientos que se presentan a continuación son </w:t>
      </w:r>
      <w:r>
        <w:rPr>
          <w:rFonts w:ascii="Arial" w:eastAsia="Arial" w:hAnsi="Arial" w:cs="Arial"/>
          <w:color w:val="000001"/>
        </w:rPr>
        <w:t>el resultado del levantamiento de procesos que se llevaron a cabo en la empresa y determinan qué información debe ser tomada en cuenta para cada uno de estos.</w:t>
      </w:r>
    </w:p>
    <w:p w:rsidR="00B15656" w:rsidRDefault="00B15656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</w:p>
    <w:p w:rsidR="00B15656" w:rsidRDefault="005C6BE4">
      <w:pPr>
        <w:widowControl w:val="0"/>
        <w:numPr>
          <w:ilvl w:val="0"/>
          <w:numId w:val="3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Alcance</w:t>
      </w:r>
    </w:p>
    <w:p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</w:rPr>
      </w:pPr>
    </w:p>
    <w:p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software que llevará el nombre comercial de “</w:t>
      </w:r>
      <w:proofErr w:type="spellStart"/>
      <w:r>
        <w:rPr>
          <w:rFonts w:ascii="Arial" w:eastAsia="Arial" w:hAnsi="Arial" w:cs="Arial"/>
        </w:rPr>
        <w:t>ReTrueque</w:t>
      </w:r>
      <w:proofErr w:type="spellEnd"/>
      <w:r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  <w:color w:val="000001"/>
          <w:shd w:val="clear" w:color="auto" w:fill="FFFFFF"/>
        </w:rPr>
        <w:t>estará dirigido al público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en general que quiera hacer trueque (intercambio) de mercadería en general, bienes muebles y/o servicios.</w:t>
      </w:r>
    </w:p>
    <w:p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1"/>
          <w:shd w:val="clear" w:color="auto" w:fill="FFFFFF"/>
        </w:rPr>
        <w:t xml:space="preserve">El principal beneficio que nos da el desarrollo y la implementación de este sistema es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acercar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a los usuarios entre sí que tengan elementos para realizar trueque (intercambio) y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brindar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un espacio seguro donde se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resguarden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datos personales y de las transacciones realizadas.</w:t>
      </w:r>
    </w:p>
    <w:p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  <w:r>
        <w:rPr>
          <w:rFonts w:ascii="Arial" w:eastAsia="Arial" w:hAnsi="Arial" w:cs="Arial"/>
          <w:color w:val="000001"/>
          <w:shd w:val="clear" w:color="auto" w:fill="FFFFFF"/>
        </w:rPr>
        <w:t>El sistema será desarrollado como una aplicación web optimizada para el u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so de dispositivos móviles (teléfonos y/o </w:t>
      </w:r>
      <w:proofErr w:type="spellStart"/>
      <w:r>
        <w:rPr>
          <w:rFonts w:ascii="Arial" w:eastAsia="Arial" w:hAnsi="Arial" w:cs="Arial"/>
          <w:color w:val="000001"/>
          <w:shd w:val="clear" w:color="auto" w:fill="FFFFFF"/>
        </w:rPr>
        <w:t>tablet</w:t>
      </w:r>
      <w:proofErr w:type="spellEnd"/>
      <w:r>
        <w:rPr>
          <w:rFonts w:ascii="Arial" w:eastAsia="Arial" w:hAnsi="Arial" w:cs="Arial"/>
          <w:color w:val="000001"/>
          <w:shd w:val="clear" w:color="auto" w:fill="FFFFFF"/>
        </w:rPr>
        <w:t>)</w:t>
      </w:r>
    </w:p>
    <w:p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:rsidR="00B15656" w:rsidRDefault="00B15656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:rsidR="00B15656" w:rsidRDefault="00B15656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:rsidR="00B15656" w:rsidRDefault="005C6BE4">
      <w:pPr>
        <w:widowControl w:val="0"/>
        <w:numPr>
          <w:ilvl w:val="0"/>
          <w:numId w:val="4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Personal involucrado</w:t>
      </w: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7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Rosalía </w:t>
            </w:r>
            <w:proofErr w:type="spellStart"/>
            <w:r>
              <w:rPr>
                <w:rFonts w:ascii="Arial" w:eastAsia="Arial" w:hAnsi="Arial" w:cs="Arial"/>
              </w:rPr>
              <w:t>Vacaflor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rovacaflor@gmail.com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Pablo Matías Montoya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Análisis de información, diseño y programación de </w:t>
            </w:r>
            <w:r>
              <w:rPr>
                <w:rFonts w:ascii="Arial" w:eastAsia="Arial" w:hAnsi="Arial" w:cs="Arial"/>
              </w:rPr>
              <w:lastRenderedPageBreak/>
              <w:t>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pmontoya97@gmail.com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Laura 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mail:laura81lali@gmail.com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Anibal</w:t>
            </w:r>
            <w:proofErr w:type="spellEnd"/>
            <w:r>
              <w:rPr>
                <w:rFonts w:ascii="Arial" w:eastAsia="Arial" w:hAnsi="Arial" w:cs="Arial"/>
              </w:rPr>
              <w:t xml:space="preserve"> Morales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mail:morales.anibal.enrique@gmail.com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Laura Mabel </w:t>
            </w:r>
            <w:proofErr w:type="spellStart"/>
            <w:r>
              <w:rPr>
                <w:rFonts w:ascii="Arial" w:eastAsia="Arial" w:hAnsi="Arial" w:cs="Arial"/>
              </w:rPr>
              <w:t>Avila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mail:laumab1@hotmail.com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Patricia Ester Castillo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patrycast81@gmail.com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Velazquez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Noemi</w:t>
            </w:r>
            <w:proofErr w:type="spellEnd"/>
            <w:r>
              <w:rPr>
                <w:rFonts w:ascii="Arial" w:eastAsia="Arial" w:hAnsi="Arial" w:cs="Arial"/>
              </w:rPr>
              <w:t xml:space="preserve"> Andrea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velazquezmoemi74@gmail.com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Caminos, Carlos </w:t>
            </w: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Categoría </w:t>
            </w:r>
            <w:r>
              <w:rPr>
                <w:rFonts w:ascii="Arial" w:eastAsia="Arial" w:hAnsi="Arial" w:cs="Arial"/>
                <w:b/>
              </w:rPr>
              <w:lastRenderedPageBreak/>
              <w:t>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lastRenderedPageBreak/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dariocaminos@gmail.com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De La Fuente </w:t>
            </w:r>
            <w:proofErr w:type="spellStart"/>
            <w:r>
              <w:rPr>
                <w:rFonts w:ascii="Arial" w:eastAsia="Arial" w:hAnsi="Arial" w:cs="Arial"/>
              </w:rPr>
              <w:t>Lopez</w:t>
            </w:r>
            <w:proofErr w:type="spellEnd"/>
            <w:r>
              <w:rPr>
                <w:rFonts w:ascii="Arial" w:eastAsia="Arial" w:hAnsi="Arial" w:cs="Arial"/>
              </w:rPr>
              <w:t xml:space="preserve">, Luciano </w:t>
            </w:r>
            <w:proofErr w:type="spellStart"/>
            <w:r>
              <w:rPr>
                <w:rFonts w:ascii="Arial" w:eastAsia="Arial" w:hAnsi="Arial" w:cs="Arial"/>
              </w:rPr>
              <w:t>Nicolas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:rsidRPr="005C6BE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Pr="005C6BE4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lang w:val="en-US"/>
              </w:rPr>
            </w:pPr>
            <w:r w:rsidRPr="005C6BE4">
              <w:rPr>
                <w:rFonts w:ascii="Arial" w:eastAsia="Arial" w:hAnsi="Arial" w:cs="Arial"/>
                <w:lang w:val="en-US"/>
              </w:rPr>
              <w:t>Mail: luciano_dlf@hotmail.com</w:t>
            </w:r>
          </w:p>
        </w:tc>
      </w:tr>
    </w:tbl>
    <w:p w:rsidR="00B15656" w:rsidRPr="005C6BE4" w:rsidRDefault="00B15656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lang w:val="en-US"/>
        </w:rPr>
      </w:pPr>
    </w:p>
    <w:p w:rsidR="00B15656" w:rsidRPr="005C6BE4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lang w:val="en-US"/>
        </w:rPr>
      </w:pPr>
    </w:p>
    <w:p w:rsidR="00B15656" w:rsidRDefault="005C6BE4">
      <w:pPr>
        <w:widowControl w:val="0"/>
        <w:numPr>
          <w:ilvl w:val="0"/>
          <w:numId w:val="5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Definiciones, acrónimos y abreviaturas</w:t>
      </w:r>
    </w:p>
    <w:p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"/>
        <w:gridCol w:w="636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1"/>
              </w:rPr>
              <w:t>Nombre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1"/>
              </w:rPr>
              <w:t>Descripción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Usuario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Persona que hará uso del sistema para gestionar procesos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AWRT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Aplicación Web Re Trueque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ERS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Especificación de Requisitos Software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RF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Requerimiento Funcional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RNF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Requerimiento No Funcional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FTP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Protocolo de Transferencia de Archivos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B15656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B15656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:rsidR="00B15656" w:rsidRDefault="005C6BE4">
      <w:pPr>
        <w:widowControl w:val="0"/>
        <w:numPr>
          <w:ilvl w:val="0"/>
          <w:numId w:val="6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Referencias</w:t>
      </w:r>
    </w:p>
    <w:p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9"/>
        <w:gridCol w:w="3511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del Documento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Referencia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Standard IEEE 830 - 1998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IEEE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B15656" w:rsidRDefault="005C6BE4">
      <w:pPr>
        <w:widowControl w:val="0"/>
        <w:numPr>
          <w:ilvl w:val="0"/>
          <w:numId w:val="7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Resumen</w:t>
      </w:r>
    </w:p>
    <w:p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documento consta de tres secciones. En la primera sección se realiza una introducción al mismo y se proporciona una visión general de la especificación de recursos del sistema.</w:t>
      </w:r>
    </w:p>
    <w:p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</w:t>
      </w:r>
      <w:r>
        <w:rPr>
          <w:rFonts w:ascii="Arial" w:eastAsia="Arial" w:hAnsi="Arial" w:cs="Arial"/>
          <w:color w:val="000001"/>
        </w:rPr>
        <w:t>o, sin entrar en excesivos detalles.</w:t>
      </w:r>
    </w:p>
    <w:p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Por último, la tercera sección del documento es aquella en la que se definen detalladamente los requisitos que debe satisfacer el sistema.</w:t>
      </w:r>
    </w:p>
    <w:p w:rsidR="00B15656" w:rsidRDefault="00B15656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:rsidR="00B15656" w:rsidRDefault="005C6BE4">
      <w:pPr>
        <w:widowControl w:val="0"/>
        <w:numPr>
          <w:ilvl w:val="0"/>
          <w:numId w:val="8"/>
        </w:numPr>
        <w:suppressAutoHyphens/>
        <w:spacing w:before="120"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Descripción general</w:t>
      </w:r>
    </w:p>
    <w:p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:rsidR="00B15656" w:rsidRDefault="005C6BE4">
      <w:pPr>
        <w:widowControl w:val="0"/>
        <w:numPr>
          <w:ilvl w:val="0"/>
          <w:numId w:val="9"/>
        </w:numPr>
        <w:suppressAutoHyphens/>
        <w:spacing w:before="120" w:after="60" w:line="240" w:lineRule="auto"/>
        <w:ind w:left="1320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Perspectiva del producto</w:t>
      </w:r>
    </w:p>
    <w:p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El sistema AWRT será un producto </w:t>
      </w:r>
      <w:r>
        <w:rPr>
          <w:rFonts w:ascii="Arial" w:eastAsia="Arial" w:hAnsi="Arial" w:cs="Arial"/>
          <w:color w:val="000001"/>
        </w:rPr>
        <w:t>diseñado para trabajar en entornos WEB, lo que permitirá su utilización de forma rápida, eficaz y multiplataforma y responsiva, además él mismo será un sistema independiente.</w:t>
      </w:r>
    </w:p>
    <w:p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producto se enmarca en un negocio de trueque online, con la posibilidad de com</w:t>
      </w:r>
      <w:r>
        <w:rPr>
          <w:rFonts w:ascii="Arial" w:eastAsia="Arial" w:hAnsi="Arial" w:cs="Arial"/>
          <w:color w:val="000001"/>
        </w:rPr>
        <w:t>prar y vender de forma convencional.</w:t>
      </w:r>
    </w:p>
    <w:p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siguiente diagrama de bloques muestra el alcance del producto:</w:t>
      </w:r>
    </w:p>
    <w:p w:rsidR="00B15656" w:rsidRDefault="00B15656">
      <w:pPr>
        <w:widowControl w:val="0"/>
        <w:suppressAutoHyphens/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:rsidR="00B15656" w:rsidRDefault="005C6BE4">
      <w:pPr>
        <w:widowControl w:val="0"/>
        <w:numPr>
          <w:ilvl w:val="0"/>
          <w:numId w:val="10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object w:dxaOrig="7804" w:dyaOrig="6120">
          <v:rect id="rectole0000000000" o:spid="_x0000_i1025" style="width:390.15pt;height:306.4pt" o:ole="" o:preferrelative="t" stroked="f">
            <v:imagedata r:id="rId6" o:title=""/>
          </v:rect>
          <o:OLEObject Type="Embed" ProgID="StaticMetafile" ShapeID="rectole0000000000" DrawAspect="Content" ObjectID="_1743614845" r:id="rId7"/>
        </w:object>
      </w:r>
      <w:r>
        <w:rPr>
          <w:rFonts w:ascii="Arial" w:eastAsia="Arial" w:hAnsi="Arial" w:cs="Arial"/>
          <w:b/>
          <w:color w:val="000000"/>
          <w:sz w:val="28"/>
        </w:rPr>
        <w:t>Funciones del Producto</w:t>
      </w:r>
    </w:p>
    <w:p w:rsidR="00B15656" w:rsidRDefault="00B15656">
      <w:pPr>
        <w:widowControl w:val="0"/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</w:rPr>
      </w:pPr>
    </w:p>
    <w:p w:rsidR="00B15656" w:rsidRDefault="005C6BE4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proyecto contempla las siguientes finalidades:</w:t>
      </w:r>
    </w:p>
    <w:p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usuarios.</w:t>
      </w:r>
    </w:p>
    <w:p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Ajuste de stock de cada usuario: cada usuario tendrá la opción de dar alta a un producto, y el mismo puede ponerlo para trueque, para venta o para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ambos.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Cuando se concrete una venta o trueque, el sistema actualizará el stock del usuario.</w:t>
      </w:r>
    </w:p>
    <w:p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 los product</w:t>
      </w:r>
      <w:r>
        <w:rPr>
          <w:rFonts w:ascii="Arial" w:eastAsia="Arial" w:hAnsi="Arial" w:cs="Arial"/>
          <w:color w:val="000000"/>
        </w:rPr>
        <w:t>os disponibles: todos los productos, para trueque, para venta.</w:t>
      </w:r>
    </w:p>
    <w:p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Transacción de pago.</w:t>
      </w:r>
    </w:p>
    <w:p w:rsidR="00B15656" w:rsidRDefault="00B15656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b/>
          <w:color w:val="000000"/>
        </w:rPr>
      </w:pPr>
    </w:p>
    <w:p w:rsidR="00B15656" w:rsidRDefault="005C6BE4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no brindará funciones de:</w:t>
      </w:r>
    </w:p>
    <w:p w:rsidR="00B15656" w:rsidRDefault="005C6BE4">
      <w:pPr>
        <w:widowControl w:val="0"/>
        <w:numPr>
          <w:ilvl w:val="0"/>
          <w:numId w:val="12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Valoración de usuarios, clasificando según la confiabilidad.</w:t>
      </w:r>
    </w:p>
    <w:p w:rsidR="00B15656" w:rsidRDefault="005C6BE4">
      <w:pPr>
        <w:widowControl w:val="0"/>
        <w:numPr>
          <w:ilvl w:val="0"/>
          <w:numId w:val="12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Registro de ventas ni de compras.</w:t>
      </w:r>
    </w:p>
    <w:p w:rsidR="00B15656" w:rsidRDefault="00B15656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</w:p>
    <w:p w:rsidR="00B15656" w:rsidRDefault="005C6BE4">
      <w:pPr>
        <w:widowControl w:val="0"/>
        <w:numPr>
          <w:ilvl w:val="0"/>
          <w:numId w:val="13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Características de los usuarios</w:t>
      </w: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9"/>
        <w:gridCol w:w="6259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Manejo</w:t>
            </w:r>
            <w:r>
              <w:rPr>
                <w:rFonts w:ascii="Arial" w:eastAsia="Arial" w:hAnsi="Arial" w:cs="Arial"/>
                <w:color w:val="000000"/>
              </w:rPr>
              <w:t xml:space="preserve"> de herramientas </w:t>
            </w:r>
            <w:r>
              <w:rPr>
                <w:rFonts w:ascii="Arial" w:eastAsia="Arial" w:hAnsi="Arial" w:cs="Arial"/>
              </w:rPr>
              <w:t>informáticas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Control y manejo del sistema en general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6270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Visitante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Observa e indaga información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6270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Manejo de entornos web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Participación activa en los trueques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.</w:t>
      </w:r>
    </w:p>
    <w:p w:rsidR="00B15656" w:rsidRDefault="005C6BE4">
      <w:pPr>
        <w:widowControl w:val="0"/>
        <w:numPr>
          <w:ilvl w:val="0"/>
          <w:numId w:val="14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Restricciones</w:t>
      </w:r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Interfaz para ser usada con internet.</w:t>
      </w:r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Uso de Dominio (retrueque.com.ar)</w:t>
      </w:r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Lenguajes y tecnologías en uso: HTML, CSS, JAVASCRIPT y </w:t>
      </w:r>
      <w:proofErr w:type="spellStart"/>
      <w:r>
        <w:rPr>
          <w:rFonts w:ascii="Arial" w:eastAsia="Arial" w:hAnsi="Arial" w:cs="Arial"/>
          <w:color w:val="365F91"/>
        </w:rPr>
        <w:t>Python</w:t>
      </w:r>
      <w:proofErr w:type="spellEnd"/>
      <w:r>
        <w:rPr>
          <w:rFonts w:ascii="Arial" w:eastAsia="Arial" w:hAnsi="Arial" w:cs="Arial"/>
          <w:color w:val="365F91"/>
        </w:rPr>
        <w:t xml:space="preserve"> en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el </w:t>
      </w:r>
      <w:proofErr w:type="spellStart"/>
      <w:r>
        <w:rPr>
          <w:rFonts w:ascii="Arial" w:eastAsia="Arial" w:hAnsi="Arial" w:cs="Arial"/>
          <w:color w:val="365F91"/>
        </w:rPr>
        <w:t>Backend</w:t>
      </w:r>
      <w:proofErr w:type="spellEnd"/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Los servidores deben ser capaces de atender consultas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            concurrentemente.</w:t>
      </w:r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El sistema se diseñará según un modelo cliente/servidor.</w:t>
      </w:r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El sistema deberá tener un diseño e implementación sencilla,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 xml:space="preserve">              independiente de la plataforma o del lenguaje de programación.</w:t>
      </w:r>
    </w:p>
    <w:p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Node.js: Es un entorno de tiempo de ejecución basado en el lenguaje de programación JavaScript de código abierto y multiplataforma. Es una herramienta popular para casi cualqu</w:t>
      </w:r>
      <w:r>
        <w:rPr>
          <w:rFonts w:ascii="Arial" w:eastAsia="Arial" w:hAnsi="Arial" w:cs="Arial"/>
          <w:color w:val="365F91"/>
        </w:rPr>
        <w:t xml:space="preserve">ier tipo de proyecto para la capa del servidor. • Angular: Angular es una plataforma de desarrollo, basada en </w:t>
      </w:r>
      <w:proofErr w:type="spellStart"/>
      <w:r>
        <w:rPr>
          <w:rFonts w:ascii="Arial" w:eastAsia="Arial" w:hAnsi="Arial" w:cs="Arial"/>
          <w:color w:val="365F91"/>
        </w:rPr>
        <w:t>Typescript</w:t>
      </w:r>
      <w:proofErr w:type="spellEnd"/>
      <w:r>
        <w:rPr>
          <w:rFonts w:ascii="Arial" w:eastAsia="Arial" w:hAnsi="Arial" w:cs="Arial"/>
          <w:color w:val="365F91"/>
        </w:rPr>
        <w:t xml:space="preserve"> (lenguaje de programación libre y de código abierto desarrollado y mantenido por Microsoft) como plataforma</w:t>
      </w:r>
      <w:proofErr w:type="gramStart"/>
      <w:r>
        <w:rPr>
          <w:rFonts w:ascii="Arial" w:eastAsia="Arial" w:hAnsi="Arial" w:cs="Arial"/>
          <w:color w:val="365F91"/>
        </w:rPr>
        <w:t>.</w:t>
      </w:r>
      <w:r>
        <w:rPr>
          <w:rFonts w:ascii="Arial" w:eastAsia="Arial" w:hAnsi="Arial" w:cs="Arial"/>
          <w:i/>
          <w:color w:val="FF0000"/>
        </w:rPr>
        <w:t>.</w:t>
      </w:r>
      <w:proofErr w:type="gramEnd"/>
    </w:p>
    <w:p w:rsidR="00B15656" w:rsidRDefault="005C6BE4">
      <w:pPr>
        <w:widowControl w:val="0"/>
        <w:numPr>
          <w:ilvl w:val="0"/>
          <w:numId w:val="15"/>
        </w:numPr>
        <w:suppressAutoHyphens/>
        <w:spacing w:before="120" w:after="60" w:line="240" w:lineRule="auto"/>
        <w:ind w:left="357" w:hanging="357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Requisitos específicos</w:t>
      </w: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  <w:sz w:val="24"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Backlog</w:t>
      </w:r>
      <w:proofErr w:type="spellEnd"/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RF01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AUTENTICACIÓN DE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deberán identificarse para acceder a cualquier parte del sistema.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podrá ser consultado por cualquier usuario dependiendo del módulo en el cual se encuentre y su nivel de accesibilidad.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Requerimiento NO </w:t>
            </w:r>
            <w:r>
              <w:rPr>
                <w:rFonts w:ascii="Arial" w:eastAsia="Arial" w:hAnsi="Arial" w:cs="Arial"/>
                <w:b/>
              </w:rPr>
              <w:lastRenderedPageBreak/>
              <w:t>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REGISTRO DE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deberán registrarse en el sistema para acceder a cualquier parte del sistema.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registrarse. El usuario debe suministrar datos como: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gramStart"/>
            <w:r>
              <w:rPr>
                <w:rFonts w:ascii="Arial" w:eastAsia="Arial" w:hAnsi="Arial" w:cs="Arial"/>
              </w:rPr>
              <w:t>,DNI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Nombre, Apellido, E-mail, Usuario y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RF03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MODIFICACIÓN DE DATOS DE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administrar sus datos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registrado modificar datos personales como E-mail y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RF04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AGREGAR PRODUCTO POR EL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agregar productos para intercambiar y/o trocar,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</w:t>
            </w:r>
            <w:r>
              <w:rPr>
                <w:rFonts w:ascii="Arial" w:eastAsia="Arial" w:hAnsi="Arial" w:cs="Arial"/>
                <w:b/>
              </w:rPr>
              <w:t>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RF05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MODIFICAR PRODUCTO POR EL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Los usuarios una vez autenticados podrán modificar productos que estén publicados para intercambiar y/o </w:t>
            </w:r>
            <w:r>
              <w:rPr>
                <w:rFonts w:ascii="Arial" w:eastAsia="Arial" w:hAnsi="Arial" w:cs="Arial"/>
              </w:rPr>
              <w:lastRenderedPageBreak/>
              <w:t>trocar,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modificar productos para intercambia y/o trocar, pudiendo modificar foto, descripción, categoría, tipo de trueque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RF06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PRODUCTO POR EL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dar de baja los productos que estén publicados para intercambiar y/o trocar,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dar de baja productos para intercambia y/o trocar, agregando la razón y/o motivo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RF07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HACER TRUEQUE DE PRODUCTO POR EL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intercambiar y/o trocar productos que estén publicados,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RF08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COMUNICACIONES ENTRE USUARIOS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comunicarse con otros usuarios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registrado </w:t>
            </w:r>
            <w:r>
              <w:rPr>
                <w:rFonts w:ascii="Arial" w:eastAsia="Arial" w:hAnsi="Arial" w:cs="Arial"/>
              </w:rPr>
              <w:lastRenderedPageBreak/>
              <w:t>comunicarse con otros usuarios por consultas de productos y hacer un intercambio y/o trueque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RF09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BÚSQUEDA DE PRODUCTO POR EL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buscar productos que estén publicados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registrado buscar productos para </w:t>
            </w:r>
            <w:r>
              <w:rPr>
                <w:rFonts w:ascii="Arial" w:eastAsia="Arial" w:hAnsi="Arial" w:cs="Arial"/>
              </w:rPr>
              <w:t>intercambia y/o trocar, por ubicación geográfica, por categoría, por producto, por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RF10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DENUNCIA DE PRODUCTO POR EL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denunciar productos que estén publicados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RF11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USUARIO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podrán dar de baja a un usuario registrado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5131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RF12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PRODUCTO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podrán dar de baja a un producto que esté para intercambio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RF13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MEDIACIÓN POR DENUNCIA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deberán mediar ante denuncias de usuarios y/o productos que incumplen con las política de uso de la aplicación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RF14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NAVEGACIÓN POR EL VISITANTE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visitantes podrán navegar la aplicación web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visitante, sin necesidad de registrarse, navegar la web mostrándole los productos para intercambio sin datos de contacto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5176"/>
      </w:tblGrid>
      <w:tr w:rsidR="00B15656">
        <w:tblPrEx>
          <w:tblCellMar>
            <w:top w:w="0" w:type="dxa"/>
            <w:bottom w:w="0" w:type="dxa"/>
          </w:tblCellMar>
        </w:tblPrEx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RF15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BÚSQUEDA DE PRODUCTO POR EL VISITANTES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visitantes podrán buscar productos que estén publicados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5C6BE4" w:rsidRDefault="005C6BE4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5C6BE4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lastRenderedPageBreak/>
        <w:t>APENDICES</w:t>
      </w:r>
    </w:p>
    <w:p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</w:p>
    <w:p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  <w:r w:rsidRPr="005C6BE4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Historias de usuario</w:t>
      </w:r>
    </w:p>
    <w:p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Registrar usuarios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registrar mis datos personales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Crear mi cuenta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Alta de productos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Dar de cargar mis productos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trocar/vender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Búsqueda de productos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Filtrar datos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encontrar productos de mi interés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Modificar Productos Publicados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Modificar las características de mis productos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Mantener actualizada mi publicación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Baja Productos Publicados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Eliminar mi publicación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Quitar productos que ya no tengo disponibles 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Bloquear Publicaciones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bloquear publicaciones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Evitar transacciones que incumplan las normas del sitio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Mediación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Recibir las justificaciones/reclamos de las publicaciones bloqueadas 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dar una resolución al caso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Informes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Obtener información cantidad de usuarios/publicaciones activas/bloqueadas/pendientes de revisión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Llevar la organización del sitio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TROCAR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trocar/comprar un producto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Obtener el artículo que me interesa</w:t>
            </w:r>
          </w:p>
        </w:tc>
      </w:tr>
    </w:tbl>
    <w:p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US10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COMENTAR PUBLICACION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Comentar una publicación</w:t>
            </w:r>
          </w:p>
        </w:tc>
      </w:tr>
      <w:tr w:rsidR="005C6BE4" w:rsidRPr="005C6BE4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Solventar dudas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6400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Preparación de documentación y el repositorio de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>, y divisiones de tareas para el trabajo del siguiente sprint.</w:t>
            </w: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-Montoya Pablo: Creación del repositorio de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Mayr</w:t>
            </w:r>
            <w:proofErr w:type="spellEnd"/>
            <w:r>
              <w:rPr>
                <w:rFonts w:ascii="Arial" w:eastAsia="Arial" w:hAnsi="Arial" w:cs="Arial"/>
              </w:rPr>
              <w:t xml:space="preserve"> Maximiliano, Bracamontes Marcos, Morales </w:t>
            </w:r>
            <w:proofErr w:type="spellStart"/>
            <w:r>
              <w:rPr>
                <w:rFonts w:ascii="Arial" w:eastAsia="Arial" w:hAnsi="Arial" w:cs="Arial"/>
              </w:rPr>
              <w:t>Anibal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Sanchez</w:t>
            </w:r>
            <w:proofErr w:type="spellEnd"/>
            <w:r>
              <w:rPr>
                <w:rFonts w:ascii="Arial" w:eastAsia="Arial" w:hAnsi="Arial" w:cs="Arial"/>
              </w:rPr>
              <w:t xml:space="preserve"> Bernardo, Amaya Jesica: Documento IEEE-830.</w:t>
            </w:r>
          </w:p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  <w:r>
              <w:rPr>
                <w:rFonts w:ascii="Arial" w:eastAsia="Arial" w:hAnsi="Arial" w:cs="Arial"/>
              </w:rPr>
              <w:t xml:space="preserve"> Laura: Creación de </w:t>
            </w:r>
            <w:proofErr w:type="spellStart"/>
            <w:r>
              <w:rPr>
                <w:rFonts w:ascii="Arial" w:eastAsia="Arial" w:hAnsi="Arial" w:cs="Arial"/>
              </w:rPr>
              <w:t>Kanban</w:t>
            </w:r>
            <w:proofErr w:type="spellEnd"/>
            <w:r>
              <w:rPr>
                <w:rFonts w:ascii="Arial" w:eastAsia="Arial" w:hAnsi="Arial" w:cs="Arial"/>
              </w:rPr>
              <w:t xml:space="preserve"> de historia de usuarios.</w:t>
            </w:r>
          </w:p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Vacaflor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Rosalia</w:t>
            </w:r>
            <w:proofErr w:type="spellEnd"/>
            <w:r>
              <w:rPr>
                <w:rFonts w:ascii="Arial" w:eastAsia="Arial" w:hAnsi="Arial" w:cs="Arial"/>
              </w:rPr>
              <w:t>: Mapa de sitio.</w:t>
            </w: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Fecha Inicio = 10/04/2023</w:t>
            </w:r>
            <w:bookmarkStart w:id="0" w:name="_GoBack"/>
            <w:bookmarkEnd w:id="0"/>
          </w:p>
          <w:p w:rsidR="00B15656" w:rsidRDefault="00B15656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</w:p>
          <w:p w:rsidR="00B15656" w:rsidRDefault="005C6BE4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Fecha de Fin = 21/04/2023</w:t>
            </w:r>
          </w:p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Inconvenientes:</w:t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6400"/>
      </w:tblGrid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B15656" w:rsidRDefault="00B15656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B15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Inconvenientes:</w:t>
            </w:r>
          </w:p>
          <w:p w:rsidR="00B15656" w:rsidRDefault="005C6BE4">
            <w:pPr>
              <w:widowControl w:val="0"/>
              <w:tabs>
                <w:tab w:val="left" w:pos="141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</w:p>
        </w:tc>
      </w:tr>
    </w:tbl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</w:rPr>
      </w:pPr>
    </w:p>
    <w:p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 xml:space="preserve">Realizar la carga de la tabla teniendo en cuenta </w:t>
      </w:r>
      <w:proofErr w:type="gramStart"/>
      <w:r>
        <w:rPr>
          <w:rFonts w:ascii="Arial" w:eastAsia="Arial" w:hAnsi="Arial" w:cs="Arial"/>
          <w:color w:val="365F91"/>
        </w:rPr>
        <w:t>todos los</w:t>
      </w:r>
      <w:proofErr w:type="gramEnd"/>
      <w:r>
        <w:rPr>
          <w:rFonts w:ascii="Arial" w:eastAsia="Arial" w:hAnsi="Arial" w:cs="Arial"/>
          <w:color w:val="365F91"/>
        </w:rPr>
        <w:t xml:space="preserve"> sprint que se realicen para este espacio curricular.</w:t>
      </w:r>
    </w:p>
    <w:p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</w:rPr>
      </w:pPr>
    </w:p>
    <w:p w:rsidR="00B15656" w:rsidRDefault="00B15656">
      <w:pPr>
        <w:widowControl w:val="0"/>
        <w:tabs>
          <w:tab w:val="left" w:pos="709"/>
        </w:tabs>
        <w:suppressAutoHyphens/>
        <w:spacing w:line="240" w:lineRule="auto"/>
        <w:jc w:val="both"/>
        <w:rPr>
          <w:rFonts w:ascii="Arial" w:eastAsia="Arial" w:hAnsi="Arial" w:cs="Arial"/>
        </w:rPr>
      </w:pPr>
    </w:p>
    <w:sectPr w:rsidR="00B1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6D0"/>
    <w:multiLevelType w:val="multilevel"/>
    <w:tmpl w:val="A226F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24522A"/>
    <w:multiLevelType w:val="multilevel"/>
    <w:tmpl w:val="C3E0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D556AB"/>
    <w:multiLevelType w:val="multilevel"/>
    <w:tmpl w:val="5F50D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A311AA"/>
    <w:multiLevelType w:val="multilevel"/>
    <w:tmpl w:val="A56A5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AB24BA"/>
    <w:multiLevelType w:val="multilevel"/>
    <w:tmpl w:val="374A8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7248A0"/>
    <w:multiLevelType w:val="multilevel"/>
    <w:tmpl w:val="B1FA5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CF6B22"/>
    <w:multiLevelType w:val="multilevel"/>
    <w:tmpl w:val="86027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9431B5"/>
    <w:multiLevelType w:val="multilevel"/>
    <w:tmpl w:val="6D780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151F06"/>
    <w:multiLevelType w:val="multilevel"/>
    <w:tmpl w:val="B1E64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EB76ED2"/>
    <w:multiLevelType w:val="multilevel"/>
    <w:tmpl w:val="77E61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762311"/>
    <w:multiLevelType w:val="multilevel"/>
    <w:tmpl w:val="FA901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E4178A"/>
    <w:multiLevelType w:val="multilevel"/>
    <w:tmpl w:val="6CB82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1B03F8"/>
    <w:multiLevelType w:val="multilevel"/>
    <w:tmpl w:val="F4C4B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7BD539F"/>
    <w:multiLevelType w:val="multilevel"/>
    <w:tmpl w:val="8FF4F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DC7DFB"/>
    <w:multiLevelType w:val="multilevel"/>
    <w:tmpl w:val="A7142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14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5656"/>
    <w:rsid w:val="005C6BE4"/>
    <w:rsid w:val="00B1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2765</Words>
  <Characters>15210</Characters>
  <Application>Microsoft Office Word</Application>
  <DocSecurity>0</DocSecurity>
  <Lines>126</Lines>
  <Paragraphs>35</Paragraphs>
  <ScaleCrop>false</ScaleCrop>
  <Company/>
  <LinksUpToDate>false</LinksUpToDate>
  <CharactersWithSpaces>17940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2</cp:revision>
  <dcterms:created xsi:type="dcterms:W3CDTF">2023-04-21T23:38:00Z</dcterms:created>
  <dcterms:modified xsi:type="dcterms:W3CDTF">2023-04-21T23:41:00Z</dcterms:modified>
</cp:coreProperties>
</file>