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2601"/>
        <w:gridCol w:w="3881"/>
        <w:gridCol w:w="3259"/>
      </w:tblGrid>
      <w:tr w:rsidR="00445129" w:rsidRPr="004E347D" w:rsidTr="002F39E1">
        <w:trPr>
          <w:trHeight w:val="453"/>
        </w:trPr>
        <w:tc>
          <w:tcPr>
            <w:tcW w:w="1335" w:type="pct"/>
            <w:tcBorders>
              <w:top w:val="nil"/>
              <w:left w:val="nil"/>
              <w:bottom w:val="nil"/>
              <w:right w:val="single" w:sz="4" w:space="0" w:color="auto"/>
            </w:tcBorders>
          </w:tcPr>
          <w:p w:rsidR="00445129" w:rsidRPr="002F39E1" w:rsidRDefault="00445129" w:rsidP="008C2AE9">
            <w:pPr>
              <w:pStyle w:val="contenthead"/>
              <w:rPr>
                <w:rStyle w:val="PlaceholderText"/>
                <w:color w:val="auto"/>
              </w:rPr>
            </w:pPr>
            <w:bookmarkStart w:id="0" w:name="_GoBack"/>
            <w:bookmarkEnd w:id="0"/>
            <w:r w:rsidRPr="002F39E1">
              <w:rPr>
                <w:rStyle w:val="PlaceholderText"/>
                <w:color w:val="auto"/>
              </w:rPr>
              <w:t>Qualification Code:</w:t>
            </w:r>
          </w:p>
        </w:tc>
        <w:tc>
          <w:tcPr>
            <w:tcW w:w="3665" w:type="pct"/>
            <w:gridSpan w:val="2"/>
            <w:tcBorders>
              <w:top w:val="single" w:sz="4" w:space="0" w:color="auto"/>
              <w:left w:val="single" w:sz="4" w:space="0" w:color="auto"/>
              <w:bottom w:val="single" w:sz="4" w:space="0" w:color="auto"/>
              <w:right w:val="single" w:sz="4" w:space="0" w:color="auto"/>
            </w:tcBorders>
          </w:tcPr>
          <w:p w:rsidR="00445129" w:rsidRPr="002F39E1" w:rsidRDefault="00F00FFC" w:rsidP="008C2AE9">
            <w:pPr>
              <w:pStyle w:val="contenttext"/>
              <w:rPr>
                <w:rStyle w:val="PlaceholderText"/>
                <w:color w:val="auto"/>
              </w:rPr>
            </w:pPr>
            <w:r>
              <w:rPr>
                <w:noProof/>
              </w:rPr>
              <w:t>ICT60515</w:t>
            </w:r>
          </w:p>
        </w:tc>
      </w:tr>
      <w:tr w:rsidR="00445129" w:rsidRPr="004E347D" w:rsidTr="002F39E1">
        <w:trPr>
          <w:trHeight w:val="453"/>
        </w:trPr>
        <w:tc>
          <w:tcPr>
            <w:tcW w:w="1335" w:type="pct"/>
            <w:tcBorders>
              <w:top w:val="nil"/>
              <w:left w:val="nil"/>
              <w:bottom w:val="nil"/>
              <w:right w:val="single" w:sz="4" w:space="0" w:color="auto"/>
            </w:tcBorders>
          </w:tcPr>
          <w:p w:rsidR="00445129" w:rsidRPr="002F39E1" w:rsidRDefault="00445129" w:rsidP="008C2AE9">
            <w:pPr>
              <w:pStyle w:val="contenthead"/>
              <w:rPr>
                <w:rStyle w:val="PlaceholderText"/>
                <w:color w:val="auto"/>
              </w:rPr>
            </w:pPr>
            <w:r w:rsidRPr="002F39E1">
              <w:rPr>
                <w:rStyle w:val="PlaceholderText"/>
                <w:color w:val="auto"/>
              </w:rPr>
              <w:t>Qualification Title:</w:t>
            </w:r>
          </w:p>
        </w:tc>
        <w:tc>
          <w:tcPr>
            <w:tcW w:w="3665" w:type="pct"/>
            <w:gridSpan w:val="2"/>
            <w:tcBorders>
              <w:top w:val="single" w:sz="4" w:space="0" w:color="auto"/>
              <w:left w:val="single" w:sz="4" w:space="0" w:color="auto"/>
              <w:bottom w:val="single" w:sz="4" w:space="0" w:color="auto"/>
              <w:right w:val="single" w:sz="4" w:space="0" w:color="auto"/>
            </w:tcBorders>
          </w:tcPr>
          <w:p w:rsidR="00445129" w:rsidRPr="002F39E1" w:rsidRDefault="005E2FC4" w:rsidP="005E2FC4">
            <w:pPr>
              <w:pStyle w:val="contenttext"/>
              <w:rPr>
                <w:rStyle w:val="PlaceholderText"/>
                <w:color w:val="auto"/>
              </w:rPr>
            </w:pPr>
            <w:r w:rsidRPr="005E2FC4">
              <w:rPr>
                <w:noProof/>
              </w:rPr>
              <w:t>Advanced Diploma of Computer Systems Technology</w:t>
            </w:r>
          </w:p>
        </w:tc>
      </w:tr>
      <w:tr w:rsidR="00445129" w:rsidRPr="004E347D" w:rsidTr="002F39E1">
        <w:trPr>
          <w:trHeight w:val="453"/>
        </w:trPr>
        <w:tc>
          <w:tcPr>
            <w:tcW w:w="1335" w:type="pct"/>
            <w:tcBorders>
              <w:top w:val="nil"/>
              <w:left w:val="nil"/>
              <w:bottom w:val="nil"/>
              <w:right w:val="single" w:sz="4" w:space="0" w:color="auto"/>
            </w:tcBorders>
          </w:tcPr>
          <w:p w:rsidR="00445129" w:rsidRPr="002F39E1" w:rsidRDefault="00445129" w:rsidP="008C2AE9">
            <w:pPr>
              <w:pStyle w:val="contenthead"/>
              <w:rPr>
                <w:rStyle w:val="PlaceholderText"/>
                <w:color w:val="auto"/>
              </w:rPr>
            </w:pPr>
            <w:r w:rsidRPr="002F39E1">
              <w:rPr>
                <w:rStyle w:val="PlaceholderText"/>
                <w:color w:val="auto"/>
              </w:rPr>
              <w:t>Unit Code/s:</w:t>
            </w:r>
          </w:p>
        </w:tc>
        <w:tc>
          <w:tcPr>
            <w:tcW w:w="3665" w:type="pct"/>
            <w:gridSpan w:val="2"/>
            <w:tcBorders>
              <w:top w:val="single" w:sz="4" w:space="0" w:color="auto"/>
              <w:left w:val="single" w:sz="4" w:space="0" w:color="auto"/>
              <w:bottom w:val="single" w:sz="4" w:space="0" w:color="auto"/>
              <w:right w:val="single" w:sz="4" w:space="0" w:color="auto"/>
            </w:tcBorders>
          </w:tcPr>
          <w:p w:rsidR="00445129" w:rsidRPr="002F39E1" w:rsidRDefault="00F00FFC" w:rsidP="008C2AE9">
            <w:pPr>
              <w:pStyle w:val="contenttext"/>
              <w:rPr>
                <w:rStyle w:val="PlaceholderText"/>
                <w:color w:val="auto"/>
              </w:rPr>
            </w:pPr>
            <w:r>
              <w:rPr>
                <w:rStyle w:val="PlaceholderText"/>
                <w:color w:val="auto"/>
              </w:rPr>
              <w:t>ICTNWK509</w:t>
            </w:r>
          </w:p>
        </w:tc>
      </w:tr>
      <w:tr w:rsidR="00445129" w:rsidRPr="004E347D" w:rsidTr="002F39E1">
        <w:trPr>
          <w:trHeight w:val="453"/>
        </w:trPr>
        <w:tc>
          <w:tcPr>
            <w:tcW w:w="1335" w:type="pct"/>
            <w:tcBorders>
              <w:top w:val="nil"/>
              <w:left w:val="nil"/>
              <w:bottom w:val="nil"/>
              <w:right w:val="single" w:sz="4" w:space="0" w:color="auto"/>
            </w:tcBorders>
          </w:tcPr>
          <w:p w:rsidR="00445129" w:rsidRPr="002F39E1" w:rsidRDefault="00445129" w:rsidP="008C2AE9">
            <w:pPr>
              <w:pStyle w:val="contenthead"/>
              <w:tabs>
                <w:tab w:val="right" w:pos="2020"/>
              </w:tabs>
              <w:rPr>
                <w:rStyle w:val="PlaceholderText"/>
                <w:color w:val="auto"/>
              </w:rPr>
            </w:pPr>
            <w:r w:rsidRPr="002F39E1">
              <w:rPr>
                <w:rStyle w:val="PlaceholderText"/>
                <w:color w:val="auto"/>
              </w:rPr>
              <w:t>Unit Title/s:</w:t>
            </w:r>
            <w:r w:rsidRPr="002F39E1">
              <w:rPr>
                <w:rStyle w:val="PlaceholderText"/>
                <w:color w:val="auto"/>
              </w:rPr>
              <w:tab/>
            </w:r>
          </w:p>
        </w:tc>
        <w:tc>
          <w:tcPr>
            <w:tcW w:w="3665" w:type="pct"/>
            <w:gridSpan w:val="2"/>
            <w:tcBorders>
              <w:top w:val="single" w:sz="4" w:space="0" w:color="auto"/>
              <w:left w:val="single" w:sz="4" w:space="0" w:color="auto"/>
              <w:bottom w:val="single" w:sz="4" w:space="0" w:color="auto"/>
              <w:right w:val="single" w:sz="4" w:space="0" w:color="auto"/>
            </w:tcBorders>
          </w:tcPr>
          <w:p w:rsidR="00445129" w:rsidRPr="002F39E1" w:rsidRDefault="005E2FC4" w:rsidP="008C2AE9">
            <w:pPr>
              <w:pStyle w:val="contenttext"/>
              <w:rPr>
                <w:rStyle w:val="PlaceholderText"/>
                <w:color w:val="auto"/>
              </w:rPr>
            </w:pPr>
            <w:r w:rsidRPr="005E2FC4">
              <w:rPr>
                <w:noProof/>
              </w:rPr>
              <w:t>Design and implement a security perimeter for ICT networks</w:t>
            </w:r>
          </w:p>
        </w:tc>
      </w:tr>
      <w:tr w:rsidR="002F39E1" w:rsidRPr="004E347D" w:rsidTr="002F39E1">
        <w:trPr>
          <w:trHeight w:val="453"/>
        </w:trPr>
        <w:tc>
          <w:tcPr>
            <w:tcW w:w="1335" w:type="pct"/>
            <w:tcBorders>
              <w:top w:val="nil"/>
              <w:left w:val="nil"/>
              <w:bottom w:val="nil"/>
              <w:right w:val="single" w:sz="4" w:space="0" w:color="auto"/>
            </w:tcBorders>
          </w:tcPr>
          <w:p w:rsidR="002F39E1" w:rsidRPr="002F39E1" w:rsidRDefault="002F39E1" w:rsidP="008C2AE9">
            <w:pPr>
              <w:pStyle w:val="contenthead"/>
              <w:rPr>
                <w:rStyle w:val="PlaceholderText"/>
                <w:color w:val="auto"/>
              </w:rPr>
            </w:pPr>
            <w:r>
              <w:rPr>
                <w:rStyle w:val="PlaceholderText"/>
                <w:color w:val="auto"/>
              </w:rPr>
              <w:t>Student Id</w:t>
            </w:r>
          </w:p>
        </w:tc>
        <w:tc>
          <w:tcPr>
            <w:tcW w:w="3665" w:type="pct"/>
            <w:gridSpan w:val="2"/>
            <w:tcBorders>
              <w:top w:val="single" w:sz="4" w:space="0" w:color="auto"/>
              <w:left w:val="single" w:sz="4" w:space="0" w:color="auto"/>
              <w:bottom w:val="single" w:sz="4" w:space="0" w:color="auto"/>
              <w:right w:val="single" w:sz="4" w:space="0" w:color="auto"/>
            </w:tcBorders>
          </w:tcPr>
          <w:p w:rsidR="002F39E1" w:rsidRPr="002F39E1" w:rsidRDefault="00511F6D" w:rsidP="008C2AE9">
            <w:pPr>
              <w:pStyle w:val="contenttext"/>
              <w:rPr>
                <w:rStyle w:val="PlaceholderText"/>
                <w:color w:val="auto"/>
              </w:rPr>
            </w:pPr>
            <w:r>
              <w:rPr>
                <w:rStyle w:val="PlaceholderText"/>
                <w:color w:val="auto"/>
              </w:rPr>
              <w:t>Cal14385330</w:t>
            </w:r>
          </w:p>
        </w:tc>
      </w:tr>
      <w:tr w:rsidR="00F65F62" w:rsidRPr="004E347D" w:rsidTr="00F65F62">
        <w:trPr>
          <w:trHeight w:val="453"/>
        </w:trPr>
        <w:tc>
          <w:tcPr>
            <w:tcW w:w="1335" w:type="pct"/>
            <w:tcBorders>
              <w:top w:val="nil"/>
              <w:left w:val="nil"/>
              <w:bottom w:val="nil"/>
              <w:right w:val="single" w:sz="4" w:space="0" w:color="auto"/>
            </w:tcBorders>
          </w:tcPr>
          <w:p w:rsidR="00F65F62" w:rsidRPr="002F39E1" w:rsidRDefault="00F65F62" w:rsidP="00F65F62">
            <w:pPr>
              <w:pStyle w:val="contenthead"/>
              <w:rPr>
                <w:rStyle w:val="PlaceholderText"/>
                <w:color w:val="auto"/>
              </w:rPr>
            </w:pPr>
            <w:r>
              <w:rPr>
                <w:rStyle w:val="PlaceholderText"/>
                <w:color w:val="auto"/>
              </w:rPr>
              <w:t xml:space="preserve">Student Name  </w:t>
            </w:r>
          </w:p>
        </w:tc>
        <w:tc>
          <w:tcPr>
            <w:tcW w:w="1992" w:type="pct"/>
            <w:tcBorders>
              <w:top w:val="single" w:sz="4" w:space="0" w:color="auto"/>
              <w:left w:val="single" w:sz="4" w:space="0" w:color="auto"/>
              <w:bottom w:val="single" w:sz="4" w:space="0" w:color="auto"/>
              <w:right w:val="single" w:sz="4" w:space="0" w:color="auto"/>
            </w:tcBorders>
          </w:tcPr>
          <w:p w:rsidR="00F65F62" w:rsidRPr="002F39E1" w:rsidRDefault="00511F6D" w:rsidP="008C2AE9">
            <w:pPr>
              <w:pStyle w:val="contenttext"/>
              <w:rPr>
                <w:rStyle w:val="PlaceholderText"/>
                <w:color w:val="auto"/>
              </w:rPr>
            </w:pPr>
            <w:r>
              <w:rPr>
                <w:rStyle w:val="PlaceholderText"/>
                <w:color w:val="auto"/>
              </w:rPr>
              <w:t>Benjamen Calleja</w:t>
            </w:r>
          </w:p>
        </w:tc>
        <w:tc>
          <w:tcPr>
            <w:tcW w:w="1673" w:type="pct"/>
            <w:tcBorders>
              <w:top w:val="single" w:sz="4" w:space="0" w:color="auto"/>
              <w:left w:val="single" w:sz="4" w:space="0" w:color="auto"/>
              <w:bottom w:val="single" w:sz="4" w:space="0" w:color="auto"/>
              <w:right w:val="single" w:sz="4" w:space="0" w:color="auto"/>
            </w:tcBorders>
          </w:tcPr>
          <w:p w:rsidR="00F65F62" w:rsidRPr="00F65F62" w:rsidRDefault="00F65F62" w:rsidP="008C2AE9">
            <w:pPr>
              <w:pStyle w:val="contenttext"/>
              <w:rPr>
                <w:rStyle w:val="PlaceholderText"/>
                <w:b/>
                <w:color w:val="auto"/>
              </w:rPr>
            </w:pPr>
            <w:r w:rsidRPr="00F65F62">
              <w:rPr>
                <w:rStyle w:val="PlaceholderText"/>
                <w:b/>
                <w:color w:val="auto"/>
              </w:rPr>
              <w:t>Signature</w:t>
            </w:r>
          </w:p>
        </w:tc>
      </w:tr>
      <w:tr w:rsidR="00445129" w:rsidRPr="004E347D" w:rsidTr="002F39E1">
        <w:trPr>
          <w:trHeight w:val="453"/>
        </w:trPr>
        <w:tc>
          <w:tcPr>
            <w:tcW w:w="1335" w:type="pct"/>
            <w:tcBorders>
              <w:top w:val="nil"/>
              <w:left w:val="nil"/>
              <w:bottom w:val="nil"/>
              <w:right w:val="single" w:sz="4" w:space="0" w:color="auto"/>
            </w:tcBorders>
          </w:tcPr>
          <w:p w:rsidR="00445129" w:rsidRPr="002F39E1" w:rsidRDefault="00445129" w:rsidP="008C2AE9">
            <w:pPr>
              <w:pStyle w:val="contenthead"/>
              <w:rPr>
                <w:rStyle w:val="PlaceholderText"/>
                <w:color w:val="auto"/>
              </w:rPr>
            </w:pPr>
            <w:r w:rsidRPr="002F39E1">
              <w:rPr>
                <w:rStyle w:val="PlaceholderText"/>
                <w:color w:val="auto"/>
              </w:rPr>
              <w:t>Assessment Due Date:</w:t>
            </w:r>
          </w:p>
        </w:tc>
        <w:tc>
          <w:tcPr>
            <w:tcW w:w="3665" w:type="pct"/>
            <w:gridSpan w:val="2"/>
            <w:tcBorders>
              <w:top w:val="single" w:sz="4" w:space="0" w:color="auto"/>
              <w:left w:val="single" w:sz="4" w:space="0" w:color="auto"/>
              <w:bottom w:val="single" w:sz="4" w:space="0" w:color="auto"/>
              <w:right w:val="single" w:sz="4" w:space="0" w:color="auto"/>
            </w:tcBorders>
          </w:tcPr>
          <w:p w:rsidR="00445129" w:rsidRPr="002F39E1" w:rsidRDefault="00445129" w:rsidP="008C2AE9">
            <w:pPr>
              <w:pStyle w:val="contenttext"/>
              <w:rPr>
                <w:rStyle w:val="PlaceholderText"/>
                <w:color w:val="auto"/>
              </w:rPr>
            </w:pPr>
          </w:p>
        </w:tc>
      </w:tr>
      <w:tr w:rsidR="00445129" w:rsidRPr="004E347D" w:rsidTr="002F39E1">
        <w:trPr>
          <w:trHeight w:val="453"/>
        </w:trPr>
        <w:tc>
          <w:tcPr>
            <w:tcW w:w="1335" w:type="pct"/>
            <w:tcBorders>
              <w:top w:val="nil"/>
              <w:left w:val="nil"/>
              <w:bottom w:val="nil"/>
              <w:right w:val="single" w:sz="4" w:space="0" w:color="auto"/>
            </w:tcBorders>
          </w:tcPr>
          <w:p w:rsidR="00445129" w:rsidRPr="002F39E1" w:rsidRDefault="00445129" w:rsidP="008C2AE9">
            <w:pPr>
              <w:pStyle w:val="contenthead"/>
              <w:rPr>
                <w:rStyle w:val="PlaceholderText"/>
                <w:color w:val="auto"/>
              </w:rPr>
            </w:pPr>
            <w:r w:rsidRPr="002F39E1">
              <w:rPr>
                <w:rStyle w:val="PlaceholderText"/>
                <w:color w:val="auto"/>
              </w:rPr>
              <w:t>Assessment Name:</w:t>
            </w:r>
          </w:p>
        </w:tc>
        <w:tc>
          <w:tcPr>
            <w:tcW w:w="3665" w:type="pct"/>
            <w:gridSpan w:val="2"/>
            <w:tcBorders>
              <w:top w:val="single" w:sz="4" w:space="0" w:color="auto"/>
              <w:left w:val="single" w:sz="4" w:space="0" w:color="auto"/>
              <w:bottom w:val="single" w:sz="4" w:space="0" w:color="auto"/>
              <w:right w:val="single" w:sz="4" w:space="0" w:color="auto"/>
            </w:tcBorders>
          </w:tcPr>
          <w:p w:rsidR="00445129" w:rsidRPr="002F39E1" w:rsidRDefault="00F26F10" w:rsidP="004259D8">
            <w:pPr>
              <w:pStyle w:val="contenttext"/>
              <w:rPr>
                <w:rStyle w:val="PlaceholderText"/>
                <w:color w:val="auto"/>
              </w:rPr>
            </w:pPr>
            <w:r w:rsidRPr="002F39E1">
              <w:rPr>
                <w:rStyle w:val="PlaceholderText"/>
                <w:color w:val="auto"/>
              </w:rPr>
              <w:t>Assessment Item 2</w:t>
            </w:r>
            <w:r w:rsidR="004259D8">
              <w:rPr>
                <w:rStyle w:val="PlaceholderText"/>
                <w:color w:val="auto"/>
              </w:rPr>
              <w:t xml:space="preserve"> Test</w:t>
            </w:r>
          </w:p>
        </w:tc>
      </w:tr>
      <w:tr w:rsidR="00445129" w:rsidRPr="004E347D" w:rsidTr="002F39E1">
        <w:trPr>
          <w:trHeight w:val="453"/>
        </w:trPr>
        <w:tc>
          <w:tcPr>
            <w:tcW w:w="1335" w:type="pct"/>
            <w:tcBorders>
              <w:top w:val="nil"/>
              <w:left w:val="nil"/>
              <w:bottom w:val="nil"/>
              <w:right w:val="single" w:sz="4" w:space="0" w:color="auto"/>
            </w:tcBorders>
          </w:tcPr>
          <w:p w:rsidR="00445129" w:rsidRPr="002F39E1" w:rsidRDefault="00445129" w:rsidP="008C2AE9">
            <w:pPr>
              <w:pStyle w:val="contenthead"/>
              <w:rPr>
                <w:rStyle w:val="PlaceholderText"/>
                <w:color w:val="auto"/>
              </w:rPr>
            </w:pPr>
            <w:r w:rsidRPr="002F39E1">
              <w:rPr>
                <w:rStyle w:val="PlaceholderText"/>
                <w:color w:val="auto"/>
              </w:rPr>
              <w:t>Teacher’s name:</w:t>
            </w:r>
          </w:p>
        </w:tc>
        <w:sdt>
          <w:sdtPr>
            <w:rPr>
              <w:rStyle w:val="PlaceholderText"/>
              <w:color w:val="auto"/>
            </w:rPr>
            <w:alias w:val="Enter Teacher's name"/>
            <w:id w:val="201056089"/>
            <w:placeholder>
              <w:docPart w:val="28B76908B1CE43F986753336AD5ACE68"/>
            </w:placeholder>
            <w:text w:multiLine="1"/>
          </w:sdtPr>
          <w:sdtEndPr>
            <w:rPr>
              <w:rStyle w:val="PlaceholderText"/>
            </w:rPr>
          </w:sdtEndPr>
          <w:sdtContent>
            <w:tc>
              <w:tcPr>
                <w:tcW w:w="3665" w:type="pct"/>
                <w:gridSpan w:val="2"/>
                <w:tcBorders>
                  <w:top w:val="single" w:sz="4" w:space="0" w:color="auto"/>
                  <w:left w:val="single" w:sz="4" w:space="0" w:color="auto"/>
                  <w:bottom w:val="single" w:sz="4" w:space="0" w:color="auto"/>
                  <w:right w:val="single" w:sz="4" w:space="0" w:color="auto"/>
                </w:tcBorders>
              </w:tcPr>
              <w:p w:rsidR="00445129" w:rsidRPr="002F39E1" w:rsidRDefault="00F00FFC" w:rsidP="00F00FFC">
                <w:pPr>
                  <w:pStyle w:val="contenttext"/>
                  <w:rPr>
                    <w:rStyle w:val="PlaceholderText"/>
                    <w:color w:val="auto"/>
                  </w:rPr>
                </w:pPr>
                <w:r>
                  <w:rPr>
                    <w:rStyle w:val="PlaceholderText"/>
                    <w:color w:val="auto"/>
                  </w:rPr>
                  <w:t>Murad Quazi</w:t>
                </w:r>
              </w:p>
            </w:tc>
          </w:sdtContent>
        </w:sdt>
      </w:tr>
      <w:tr w:rsidR="00445129" w:rsidRPr="004E347D" w:rsidTr="002F39E1">
        <w:trPr>
          <w:trHeight w:val="453"/>
        </w:trPr>
        <w:tc>
          <w:tcPr>
            <w:tcW w:w="1335" w:type="pct"/>
            <w:tcBorders>
              <w:top w:val="nil"/>
              <w:left w:val="nil"/>
              <w:bottom w:val="nil"/>
              <w:right w:val="single" w:sz="4" w:space="0" w:color="auto"/>
            </w:tcBorders>
          </w:tcPr>
          <w:p w:rsidR="00445129" w:rsidRPr="002F39E1" w:rsidRDefault="00445129" w:rsidP="008C2AE9">
            <w:pPr>
              <w:pStyle w:val="contenthead"/>
              <w:rPr>
                <w:rStyle w:val="PlaceholderText"/>
                <w:color w:val="auto"/>
              </w:rPr>
            </w:pPr>
            <w:r w:rsidRPr="002F39E1">
              <w:rPr>
                <w:rStyle w:val="PlaceholderText"/>
                <w:color w:val="auto"/>
              </w:rPr>
              <w:t>Teacher’s email:</w:t>
            </w:r>
          </w:p>
        </w:tc>
        <w:sdt>
          <w:sdtPr>
            <w:rPr>
              <w:rStyle w:val="PlaceholderText"/>
              <w:color w:val="auto"/>
            </w:rPr>
            <w:alias w:val="Enter Teacher's email"/>
            <w:id w:val="-1313710587"/>
            <w:placeholder>
              <w:docPart w:val="F05B6F2B9C0D4C679F71AA185E69F05B"/>
            </w:placeholder>
            <w:text w:multiLine="1"/>
          </w:sdtPr>
          <w:sdtEndPr>
            <w:rPr>
              <w:rStyle w:val="PlaceholderText"/>
            </w:rPr>
          </w:sdtEndPr>
          <w:sdtContent>
            <w:tc>
              <w:tcPr>
                <w:tcW w:w="3665" w:type="pct"/>
                <w:gridSpan w:val="2"/>
                <w:tcBorders>
                  <w:top w:val="single" w:sz="4" w:space="0" w:color="auto"/>
                  <w:left w:val="single" w:sz="4" w:space="0" w:color="auto"/>
                  <w:bottom w:val="single" w:sz="4" w:space="0" w:color="auto"/>
                  <w:right w:val="single" w:sz="4" w:space="0" w:color="auto"/>
                </w:tcBorders>
              </w:tcPr>
              <w:p w:rsidR="00445129" w:rsidRPr="002F39E1" w:rsidRDefault="00F00FFC" w:rsidP="00F00FFC">
                <w:pPr>
                  <w:pStyle w:val="contenttext"/>
                  <w:rPr>
                    <w:rStyle w:val="PlaceholderText"/>
                    <w:color w:val="auto"/>
                  </w:rPr>
                </w:pPr>
                <w:r>
                  <w:rPr>
                    <w:rStyle w:val="PlaceholderText"/>
                    <w:color w:val="auto"/>
                  </w:rPr>
                  <w:t>mquazi</w:t>
                </w:r>
                <w:r w:rsidR="002927C7" w:rsidRPr="002F39E1">
                  <w:rPr>
                    <w:rStyle w:val="PlaceholderText"/>
                    <w:color w:val="auto"/>
                  </w:rPr>
                  <w:t>@kangan.edu.au</w:t>
                </w:r>
              </w:p>
            </w:tc>
          </w:sdtContent>
        </w:sdt>
      </w:tr>
    </w:tbl>
    <w:p w:rsidR="00445129" w:rsidRDefault="00445129" w:rsidP="008C2AE9">
      <w:pPr>
        <w:spacing w:after="0"/>
        <w:rPr>
          <w:rFonts w:ascii="Arial" w:hAnsi="Arial" w:cs="Arial"/>
          <w:sz w:val="16"/>
          <w:szCs w:val="16"/>
        </w:rPr>
      </w:pPr>
    </w:p>
    <w:p w:rsidR="00445129" w:rsidRDefault="00445129" w:rsidP="008C2AE9">
      <w:pPr>
        <w:spacing w:after="0"/>
        <w:rPr>
          <w:rFonts w:ascii="Arial" w:hAnsi="Arial" w:cs="Arial"/>
          <w:sz w:val="16"/>
          <w:szCs w:val="16"/>
        </w:rPr>
      </w:pPr>
    </w:p>
    <w:p w:rsidR="00445129" w:rsidRDefault="00445129" w:rsidP="008C2AE9">
      <w:pPr>
        <w:spacing w:after="0"/>
        <w:rPr>
          <w:rFonts w:ascii="Arial" w:hAnsi="Arial" w:cs="Arial"/>
          <w:sz w:val="16"/>
          <w:szCs w:val="16"/>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36"/>
      </w:tblGrid>
      <w:tr w:rsidR="00445129" w:rsidRPr="00A962CC" w:rsidTr="008C2AE9">
        <w:trPr>
          <w:cantSplit/>
          <w:trHeight w:val="454"/>
        </w:trPr>
        <w:tc>
          <w:tcPr>
            <w:tcW w:w="5000" w:type="pct"/>
            <w:shd w:val="clear" w:color="auto" w:fill="D9D9D9" w:themeFill="background1" w:themeFillShade="D9"/>
            <w:vAlign w:val="center"/>
          </w:tcPr>
          <w:p w:rsidR="00445129" w:rsidRPr="00FC6E35" w:rsidRDefault="00445129" w:rsidP="00445129">
            <w:pPr>
              <w:pStyle w:val="contenthead"/>
              <w:numPr>
                <w:ilvl w:val="0"/>
                <w:numId w:val="1"/>
              </w:numPr>
            </w:pPr>
            <w:r>
              <w:t>Task Instructions</w:t>
            </w:r>
          </w:p>
        </w:tc>
      </w:tr>
    </w:tbl>
    <w:sdt>
      <w:sdtPr>
        <w:alias w:val="Insert task instructions for students to follow"/>
        <w:tag w:val="Insert task instructions for students to follow"/>
        <w:id w:val="1073551804"/>
        <w:placeholder>
          <w:docPart w:val="50B88A6F4BCB43328A0E6EBA66A190D2"/>
        </w:placeholder>
      </w:sdtPr>
      <w:sdtEndPr/>
      <w:sdtContent>
        <w:p w:rsidR="004259D8" w:rsidRDefault="00F65F62" w:rsidP="00F65F62">
          <w:pPr>
            <w:pStyle w:val="contenttext"/>
          </w:pPr>
          <w:r>
            <w:t xml:space="preserve">This </w:t>
          </w:r>
          <w:r w:rsidR="004259D8">
            <w:t xml:space="preserve">test is close book and it </w:t>
          </w:r>
          <w:r>
            <w:t xml:space="preserve">requires students to work </w:t>
          </w:r>
          <w:r w:rsidR="004259D8">
            <w:t xml:space="preserve">by themselves </w:t>
          </w:r>
          <w:r>
            <w:t xml:space="preserve">and address all requirements as per Assessment item Description. Students are required to accomplish their task professionally and in time. </w:t>
          </w:r>
        </w:p>
        <w:p w:rsidR="00445129" w:rsidRDefault="006F3B9C" w:rsidP="008C2AE9">
          <w:pPr>
            <w:pStyle w:val="contenttext"/>
          </w:pPr>
        </w:p>
      </w:sdtContent>
    </w:sdt>
    <w:p w:rsidR="00445129" w:rsidRDefault="00445129" w:rsidP="008C2AE9">
      <w:pPr>
        <w:pStyle w:val="contenttex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36"/>
      </w:tblGrid>
      <w:tr w:rsidR="00445129" w:rsidRPr="00A962CC" w:rsidTr="008C2AE9">
        <w:trPr>
          <w:cantSplit/>
          <w:trHeight w:val="454"/>
        </w:trPr>
        <w:tc>
          <w:tcPr>
            <w:tcW w:w="5000" w:type="pct"/>
            <w:shd w:val="clear" w:color="auto" w:fill="D9D9D9" w:themeFill="background1" w:themeFillShade="D9"/>
            <w:vAlign w:val="center"/>
          </w:tcPr>
          <w:p w:rsidR="00445129" w:rsidRPr="00FC6E35" w:rsidRDefault="00445129" w:rsidP="00445129">
            <w:pPr>
              <w:pStyle w:val="contenthead"/>
              <w:numPr>
                <w:ilvl w:val="0"/>
                <w:numId w:val="1"/>
              </w:numPr>
            </w:pPr>
            <w:r>
              <w:t>Submission instructions</w:t>
            </w:r>
          </w:p>
        </w:tc>
      </w:tr>
    </w:tbl>
    <w:sdt>
      <w:sdtPr>
        <w:alias w:val="Insert submission instructions for students to follow"/>
        <w:tag w:val="Insert submission instructions for students to follow"/>
        <w:id w:val="2075695898"/>
        <w:placeholder>
          <w:docPart w:val="A764489FE1B046CF9C36535865294AE0"/>
        </w:placeholder>
      </w:sdtPr>
      <w:sdtEndPr/>
      <w:sdtContent>
        <w:p w:rsidR="001A4084" w:rsidRDefault="001A4084" w:rsidP="001A4084">
          <w:pPr>
            <w:pStyle w:val="contenttext"/>
          </w:pPr>
          <w:r>
            <w:t>All items submitted must be clearly marked with the following details:</w:t>
          </w:r>
        </w:p>
        <w:p w:rsidR="001A4084" w:rsidRDefault="001A4084" w:rsidP="001A4084">
          <w:pPr>
            <w:pStyle w:val="contenttext"/>
          </w:pPr>
          <w:r>
            <w:t>•</w:t>
          </w:r>
          <w:r>
            <w:tab/>
            <w:t>Your full name</w:t>
          </w:r>
        </w:p>
        <w:p w:rsidR="001A4084" w:rsidRDefault="001A4084" w:rsidP="001A4084">
          <w:pPr>
            <w:pStyle w:val="contenttext"/>
          </w:pPr>
          <w:r>
            <w:t>•</w:t>
          </w:r>
          <w:r>
            <w:tab/>
            <w:t>Your student number</w:t>
          </w:r>
        </w:p>
        <w:p w:rsidR="001A4084" w:rsidRDefault="001A4084" w:rsidP="001A4084">
          <w:pPr>
            <w:pStyle w:val="contenttext"/>
          </w:pPr>
          <w:r>
            <w:t>•</w:t>
          </w:r>
          <w:r>
            <w:tab/>
            <w:t>Your class group</w:t>
          </w:r>
        </w:p>
        <w:p w:rsidR="001A4084" w:rsidRDefault="001A4084" w:rsidP="001A4084">
          <w:pPr>
            <w:pStyle w:val="contenttext"/>
          </w:pPr>
          <w:r>
            <w:t>•</w:t>
          </w:r>
          <w:r>
            <w:tab/>
            <w:t>The date</w:t>
          </w:r>
        </w:p>
        <w:p w:rsidR="001A4084" w:rsidRDefault="001A4084" w:rsidP="001A4084">
          <w:pPr>
            <w:pStyle w:val="contenttext"/>
          </w:pPr>
          <w:r>
            <w:t>This cover sheet must accompany all items submitted.</w:t>
          </w:r>
        </w:p>
        <w:p w:rsidR="002F39E1" w:rsidRDefault="002F39E1" w:rsidP="008C2AE9">
          <w:pPr>
            <w:pStyle w:val="contenttext"/>
          </w:pPr>
        </w:p>
        <w:p w:rsidR="00F23057" w:rsidRDefault="00F23057" w:rsidP="008C2AE9">
          <w:pPr>
            <w:pStyle w:val="contenttext"/>
          </w:pPr>
        </w:p>
        <w:p w:rsidR="00445129" w:rsidRDefault="001A4084" w:rsidP="008C2AE9">
          <w:pPr>
            <w:pStyle w:val="contenttext"/>
          </w:pPr>
          <w:r>
            <w:t>Student’s Signature  _________________________                       Date  ________________</w:t>
          </w:r>
        </w:p>
      </w:sdtContent>
    </w:sdt>
    <w:p w:rsidR="00445129" w:rsidRDefault="00445129" w:rsidP="008C2AE9">
      <w:pPr>
        <w:pStyle w:val="contenttext"/>
      </w:pPr>
    </w:p>
    <w:p w:rsidR="00445129" w:rsidRDefault="00445129" w:rsidP="008C2AE9">
      <w:pPr>
        <w:pStyle w:val="contenttext"/>
        <w:sectPr w:rsidR="00445129" w:rsidSect="008C2AE9">
          <w:headerReference w:type="default" r:id="rId7"/>
          <w:footerReference w:type="default" r:id="rId8"/>
          <w:pgSz w:w="11906" w:h="16838"/>
          <w:pgMar w:top="1440" w:right="1080" w:bottom="1440" w:left="1080" w:header="1417" w:footer="454" w:gutter="0"/>
          <w:pgNumType w:start="1"/>
          <w:cols w:space="708"/>
          <w:docGrid w:linePitch="360"/>
        </w:sectPr>
      </w:pPr>
    </w:p>
    <w:p w:rsidR="00F23057" w:rsidRDefault="00F23057" w:rsidP="002F39E1">
      <w:pPr>
        <w:pStyle w:val="Heading1"/>
        <w:rPr>
          <w:bCs w:val="0"/>
          <w:sz w:val="28"/>
        </w:rPr>
      </w:pPr>
    </w:p>
    <w:p w:rsidR="00051BE2" w:rsidRPr="00051BE2" w:rsidRDefault="00051BE2" w:rsidP="00051BE2"/>
    <w:p w:rsidR="002F39E1" w:rsidRPr="007976A1" w:rsidRDefault="002F39E1" w:rsidP="002F39E1">
      <w:pPr>
        <w:pStyle w:val="Heading1"/>
        <w:rPr>
          <w:bCs w:val="0"/>
          <w:sz w:val="28"/>
        </w:rPr>
      </w:pPr>
      <w:r w:rsidRPr="007976A1">
        <w:rPr>
          <w:bCs w:val="0"/>
          <w:sz w:val="28"/>
        </w:rPr>
        <w:lastRenderedPageBreak/>
        <w:t>Marking Criteria</w:t>
      </w:r>
    </w:p>
    <w:p w:rsidR="002F39E1" w:rsidRPr="007976A1" w:rsidRDefault="002F39E1" w:rsidP="002F39E1">
      <w:pPr>
        <w:pStyle w:val="BodyText"/>
        <w:rPr>
          <w:rFonts w:ascii="Calibri" w:hAnsi="Calibri"/>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2"/>
        <w:gridCol w:w="8376"/>
      </w:tblGrid>
      <w:tr w:rsidR="002F39E1" w:rsidRPr="007976A1" w:rsidTr="008C2AE9">
        <w:tc>
          <w:tcPr>
            <w:tcW w:w="650" w:type="pct"/>
            <w:shd w:val="clear" w:color="auto" w:fill="000000"/>
          </w:tcPr>
          <w:p w:rsidR="002F39E1" w:rsidRPr="007976A1" w:rsidRDefault="002F39E1" w:rsidP="008C2AE9">
            <w:pPr>
              <w:pStyle w:val="BodyText"/>
              <w:rPr>
                <w:rFonts w:ascii="Calibri" w:hAnsi="Calibri"/>
                <w:b/>
                <w:color w:val="FFFFFF"/>
                <w:sz w:val="20"/>
              </w:rPr>
            </w:pPr>
            <w:r w:rsidRPr="007976A1">
              <w:rPr>
                <w:rFonts w:ascii="Calibri" w:hAnsi="Calibri"/>
                <w:b/>
                <w:color w:val="FFFFFF"/>
                <w:sz w:val="20"/>
              </w:rPr>
              <w:t>Grade</w:t>
            </w:r>
          </w:p>
        </w:tc>
        <w:tc>
          <w:tcPr>
            <w:tcW w:w="4350" w:type="pct"/>
            <w:shd w:val="clear" w:color="auto" w:fill="000000"/>
          </w:tcPr>
          <w:p w:rsidR="002F39E1" w:rsidRPr="007976A1" w:rsidRDefault="002F39E1" w:rsidP="008C2AE9">
            <w:pPr>
              <w:pStyle w:val="BodyText"/>
              <w:jc w:val="center"/>
              <w:rPr>
                <w:rFonts w:ascii="Calibri" w:hAnsi="Calibri"/>
                <w:b/>
                <w:color w:val="FFFFFF"/>
                <w:sz w:val="20"/>
              </w:rPr>
            </w:pPr>
          </w:p>
        </w:tc>
      </w:tr>
      <w:tr w:rsidR="002F39E1" w:rsidRPr="00371259" w:rsidTr="008C2AE9">
        <w:tc>
          <w:tcPr>
            <w:tcW w:w="650" w:type="pct"/>
            <w:vAlign w:val="center"/>
          </w:tcPr>
          <w:p w:rsidR="002F39E1" w:rsidRPr="00371259" w:rsidRDefault="002F39E1" w:rsidP="008C2AE9">
            <w:pPr>
              <w:pStyle w:val="BodyText"/>
              <w:jc w:val="center"/>
              <w:rPr>
                <w:rFonts w:ascii="Calibri" w:hAnsi="Calibri"/>
                <w:szCs w:val="24"/>
              </w:rPr>
            </w:pPr>
            <w:r>
              <w:rPr>
                <w:rFonts w:ascii="Calibri" w:hAnsi="Calibri"/>
                <w:szCs w:val="24"/>
              </w:rPr>
              <w:t>NP</w:t>
            </w:r>
          </w:p>
        </w:tc>
        <w:tc>
          <w:tcPr>
            <w:tcW w:w="4350" w:type="pct"/>
          </w:tcPr>
          <w:p w:rsidR="002F39E1" w:rsidRPr="00371259" w:rsidRDefault="002F39E1" w:rsidP="002F39E1">
            <w:pPr>
              <w:pStyle w:val="BodyText"/>
              <w:numPr>
                <w:ilvl w:val="0"/>
                <w:numId w:val="6"/>
              </w:numPr>
              <w:spacing w:before="120" w:after="120"/>
              <w:ind w:left="714" w:hanging="357"/>
              <w:rPr>
                <w:rFonts w:ascii="Calibri" w:hAnsi="Calibri" w:cs="Arial"/>
                <w:szCs w:val="24"/>
              </w:rPr>
            </w:pPr>
            <w:r w:rsidRPr="00371259">
              <w:rPr>
                <w:rFonts w:ascii="Calibri" w:hAnsi="Calibri" w:cs="Arial"/>
                <w:szCs w:val="24"/>
              </w:rPr>
              <w:t>Assessment aims have not been met</w:t>
            </w:r>
          </w:p>
        </w:tc>
      </w:tr>
      <w:tr w:rsidR="002F39E1" w:rsidRPr="00371259" w:rsidTr="008C2AE9">
        <w:tc>
          <w:tcPr>
            <w:tcW w:w="650" w:type="pct"/>
            <w:vAlign w:val="center"/>
          </w:tcPr>
          <w:p w:rsidR="002F39E1" w:rsidRPr="00371259" w:rsidRDefault="0074650B" w:rsidP="008C2AE9">
            <w:pPr>
              <w:pStyle w:val="BodyText"/>
              <w:jc w:val="center"/>
              <w:rPr>
                <w:rFonts w:ascii="Calibri" w:hAnsi="Calibri"/>
                <w:szCs w:val="24"/>
              </w:rPr>
            </w:pPr>
            <w:r>
              <w:rPr>
                <w:rFonts w:ascii="Calibri" w:hAnsi="Calibri"/>
                <w:szCs w:val="24"/>
              </w:rPr>
              <w:t>CA</w:t>
            </w:r>
          </w:p>
        </w:tc>
        <w:tc>
          <w:tcPr>
            <w:tcW w:w="4350" w:type="pct"/>
          </w:tcPr>
          <w:p w:rsidR="004259D8" w:rsidRPr="00371259" w:rsidRDefault="004259D8" w:rsidP="004259D8">
            <w:pPr>
              <w:pStyle w:val="BodyText"/>
              <w:numPr>
                <w:ilvl w:val="0"/>
                <w:numId w:val="6"/>
              </w:numPr>
              <w:spacing w:before="120"/>
              <w:ind w:left="714" w:hanging="357"/>
              <w:rPr>
                <w:rFonts w:ascii="Calibri" w:hAnsi="Calibri" w:cs="Arial"/>
                <w:szCs w:val="24"/>
              </w:rPr>
            </w:pPr>
            <w:r>
              <w:rPr>
                <w:rFonts w:ascii="Calibri" w:hAnsi="Calibri" w:cs="Arial"/>
                <w:szCs w:val="24"/>
              </w:rPr>
              <w:t xml:space="preserve">All requirements mentioned in assessment item description are </w:t>
            </w:r>
            <w:r w:rsidRPr="00371259">
              <w:rPr>
                <w:rFonts w:ascii="Calibri" w:hAnsi="Calibri" w:cs="Arial"/>
                <w:szCs w:val="24"/>
              </w:rPr>
              <w:t>correctly a</w:t>
            </w:r>
            <w:r>
              <w:rPr>
                <w:rFonts w:ascii="Calibri" w:hAnsi="Calibri" w:cs="Arial"/>
                <w:szCs w:val="24"/>
              </w:rPr>
              <w:t>ddressed</w:t>
            </w:r>
            <w:r w:rsidRPr="00371259">
              <w:rPr>
                <w:rFonts w:ascii="Calibri" w:hAnsi="Calibri" w:cs="Arial"/>
                <w:szCs w:val="24"/>
              </w:rPr>
              <w:t>.</w:t>
            </w:r>
          </w:p>
          <w:p w:rsidR="004259D8" w:rsidRPr="004259D8" w:rsidRDefault="004259D8" w:rsidP="004259D8">
            <w:pPr>
              <w:pStyle w:val="Default"/>
              <w:numPr>
                <w:ilvl w:val="0"/>
                <w:numId w:val="6"/>
              </w:numPr>
              <w:rPr>
                <w:rFonts w:cs="Arial"/>
              </w:rPr>
            </w:pPr>
            <w:r w:rsidRPr="004259D8">
              <w:rPr>
                <w:rFonts w:cs="Arial"/>
              </w:rPr>
              <w:t xml:space="preserve">Students answered at-least </w:t>
            </w:r>
            <w:r>
              <w:rPr>
                <w:rFonts w:cs="Arial"/>
              </w:rPr>
              <w:t>8</w:t>
            </w:r>
            <w:r w:rsidRPr="004259D8">
              <w:rPr>
                <w:rFonts w:cs="Arial"/>
              </w:rPr>
              <w:t xml:space="preserve"> questions correctly.</w:t>
            </w:r>
          </w:p>
          <w:p w:rsidR="002F39E1" w:rsidRPr="00371259" w:rsidRDefault="002F39E1" w:rsidP="002F39E1">
            <w:pPr>
              <w:pStyle w:val="Default"/>
              <w:numPr>
                <w:ilvl w:val="0"/>
                <w:numId w:val="6"/>
              </w:numPr>
              <w:rPr>
                <w:rFonts w:cs="Arial"/>
              </w:rPr>
            </w:pPr>
            <w:r w:rsidRPr="00371259">
              <w:rPr>
                <w:rFonts w:cs="Arial"/>
              </w:rPr>
              <w:t xml:space="preserve">Comparison is done wherever required </w:t>
            </w:r>
          </w:p>
          <w:p w:rsidR="002F39E1" w:rsidRPr="00371259" w:rsidRDefault="002F39E1" w:rsidP="002F39E1">
            <w:pPr>
              <w:pStyle w:val="Default"/>
              <w:numPr>
                <w:ilvl w:val="0"/>
                <w:numId w:val="6"/>
              </w:numPr>
              <w:rPr>
                <w:rFonts w:cs="Arial"/>
              </w:rPr>
            </w:pPr>
            <w:r w:rsidRPr="00371259">
              <w:rPr>
                <w:rFonts w:cs="Arial"/>
              </w:rPr>
              <w:t xml:space="preserve">OHS Risks are identified and documented </w:t>
            </w:r>
          </w:p>
          <w:p w:rsidR="002F39E1" w:rsidRPr="00371259" w:rsidRDefault="002F39E1" w:rsidP="002F39E1">
            <w:pPr>
              <w:pStyle w:val="Default"/>
              <w:numPr>
                <w:ilvl w:val="0"/>
                <w:numId w:val="6"/>
              </w:numPr>
              <w:rPr>
                <w:rFonts w:cs="Arial"/>
              </w:rPr>
            </w:pPr>
            <w:r w:rsidRPr="00371259">
              <w:rPr>
                <w:rFonts w:cs="Arial"/>
              </w:rPr>
              <w:t xml:space="preserve">OHS Risk control measure are taken </w:t>
            </w:r>
            <w:r w:rsidR="004259D8">
              <w:rPr>
                <w:rFonts w:cs="Arial"/>
              </w:rPr>
              <w:t>if required</w:t>
            </w:r>
          </w:p>
          <w:p w:rsidR="002F39E1" w:rsidRPr="004259D8" w:rsidRDefault="002F39E1" w:rsidP="004259D8">
            <w:pPr>
              <w:pStyle w:val="Default"/>
              <w:numPr>
                <w:ilvl w:val="0"/>
                <w:numId w:val="6"/>
              </w:numPr>
              <w:rPr>
                <w:rFonts w:cs="Arial"/>
              </w:rPr>
            </w:pPr>
            <w:r w:rsidRPr="00371259">
              <w:rPr>
                <w:rFonts w:cs="Arial"/>
              </w:rPr>
              <w:t xml:space="preserve">Contents are comprehensive, accurate and professionally presented </w:t>
            </w:r>
          </w:p>
        </w:tc>
      </w:tr>
    </w:tbl>
    <w:p w:rsidR="002F39E1" w:rsidRDefault="002F39E1" w:rsidP="002F39E1">
      <w:pPr>
        <w:pStyle w:val="BodyText"/>
        <w:rPr>
          <w:rFonts w:ascii="Calibri" w:hAnsi="Calibri"/>
          <w:szCs w:val="24"/>
        </w:rPr>
      </w:pPr>
    </w:p>
    <w:tbl>
      <w:tblPr>
        <w:tblW w:w="5000" w:type="pct"/>
        <w:tblLook w:val="0000" w:firstRow="0" w:lastRow="0" w:firstColumn="0" w:lastColumn="0" w:noHBand="0" w:noVBand="0"/>
      </w:tblPr>
      <w:tblGrid>
        <w:gridCol w:w="1701"/>
        <w:gridCol w:w="1101"/>
        <w:gridCol w:w="4056"/>
        <w:gridCol w:w="966"/>
        <w:gridCol w:w="1814"/>
      </w:tblGrid>
      <w:tr w:rsidR="002F39E1" w:rsidRPr="00371259" w:rsidTr="008C2AE9">
        <w:trPr>
          <w:trHeight w:val="260"/>
        </w:trPr>
        <w:tc>
          <w:tcPr>
            <w:tcW w:w="883" w:type="pct"/>
          </w:tcPr>
          <w:p w:rsidR="00327095" w:rsidRDefault="00327095" w:rsidP="008C2AE9">
            <w:pPr>
              <w:pStyle w:val="BodyText"/>
              <w:rPr>
                <w:rFonts w:ascii="Calibri" w:hAnsi="Calibri"/>
                <w:szCs w:val="24"/>
              </w:rPr>
            </w:pPr>
          </w:p>
          <w:p w:rsidR="00327095" w:rsidRDefault="00327095" w:rsidP="008C2AE9">
            <w:pPr>
              <w:pStyle w:val="BodyText"/>
              <w:rPr>
                <w:rFonts w:ascii="Calibri" w:hAnsi="Calibri"/>
                <w:szCs w:val="24"/>
              </w:rPr>
            </w:pPr>
          </w:p>
          <w:p w:rsidR="00327095" w:rsidRDefault="00327095" w:rsidP="008C2AE9">
            <w:pPr>
              <w:pStyle w:val="BodyText"/>
              <w:rPr>
                <w:rFonts w:ascii="Calibri" w:hAnsi="Calibri"/>
                <w:szCs w:val="24"/>
              </w:rPr>
            </w:pPr>
          </w:p>
          <w:p w:rsidR="00327095" w:rsidRDefault="00327095" w:rsidP="008C2AE9">
            <w:pPr>
              <w:pStyle w:val="BodyText"/>
              <w:rPr>
                <w:rFonts w:ascii="Calibri" w:hAnsi="Calibri"/>
                <w:szCs w:val="24"/>
              </w:rPr>
            </w:pPr>
          </w:p>
          <w:p w:rsidR="00327095" w:rsidRDefault="00327095" w:rsidP="008C2AE9">
            <w:pPr>
              <w:pStyle w:val="BodyText"/>
              <w:rPr>
                <w:rFonts w:ascii="Calibri" w:hAnsi="Calibri"/>
                <w:szCs w:val="24"/>
              </w:rPr>
            </w:pPr>
          </w:p>
          <w:p w:rsidR="00327095" w:rsidRDefault="00327095" w:rsidP="008C2AE9">
            <w:pPr>
              <w:pStyle w:val="BodyText"/>
              <w:rPr>
                <w:rFonts w:ascii="Calibri" w:hAnsi="Calibri"/>
                <w:szCs w:val="24"/>
              </w:rPr>
            </w:pPr>
          </w:p>
          <w:p w:rsidR="00327095" w:rsidRDefault="00327095" w:rsidP="008C2AE9">
            <w:pPr>
              <w:pStyle w:val="BodyText"/>
              <w:rPr>
                <w:rFonts w:ascii="Calibri" w:hAnsi="Calibri"/>
                <w:szCs w:val="24"/>
              </w:rPr>
            </w:pPr>
          </w:p>
          <w:p w:rsidR="00327095" w:rsidRDefault="00327095" w:rsidP="008C2AE9">
            <w:pPr>
              <w:pStyle w:val="BodyText"/>
              <w:rPr>
                <w:rFonts w:ascii="Calibri" w:hAnsi="Calibri"/>
                <w:szCs w:val="24"/>
              </w:rPr>
            </w:pPr>
          </w:p>
          <w:p w:rsidR="002F39E1" w:rsidRDefault="002F39E1" w:rsidP="008C2AE9">
            <w:pPr>
              <w:pStyle w:val="BodyText"/>
              <w:rPr>
                <w:rFonts w:ascii="Calibri" w:hAnsi="Calibri"/>
                <w:szCs w:val="24"/>
              </w:rPr>
            </w:pPr>
            <w:r w:rsidRPr="00371259">
              <w:rPr>
                <w:rFonts w:ascii="Calibri" w:hAnsi="Calibri"/>
                <w:szCs w:val="24"/>
              </w:rPr>
              <w:t>Comments:</w:t>
            </w:r>
          </w:p>
          <w:p w:rsidR="00327095" w:rsidRDefault="00327095" w:rsidP="008C2AE9">
            <w:pPr>
              <w:pStyle w:val="BodyText"/>
              <w:rPr>
                <w:rFonts w:ascii="Calibri" w:hAnsi="Calibri"/>
                <w:szCs w:val="24"/>
              </w:rPr>
            </w:pPr>
          </w:p>
          <w:p w:rsidR="00327095" w:rsidRDefault="00327095" w:rsidP="008C2AE9">
            <w:pPr>
              <w:pStyle w:val="BodyText"/>
              <w:rPr>
                <w:rFonts w:ascii="Calibri" w:hAnsi="Calibri"/>
                <w:szCs w:val="24"/>
              </w:rPr>
            </w:pPr>
          </w:p>
          <w:p w:rsidR="00327095" w:rsidRPr="00371259" w:rsidRDefault="00327095" w:rsidP="008C2AE9">
            <w:pPr>
              <w:pStyle w:val="BodyText"/>
              <w:rPr>
                <w:rFonts w:ascii="Calibri" w:hAnsi="Calibri"/>
                <w:szCs w:val="24"/>
              </w:rPr>
            </w:pPr>
          </w:p>
        </w:tc>
        <w:tc>
          <w:tcPr>
            <w:tcW w:w="4117" w:type="pct"/>
            <w:gridSpan w:val="4"/>
          </w:tcPr>
          <w:p w:rsidR="002F39E1" w:rsidRPr="00371259" w:rsidRDefault="002F39E1" w:rsidP="008C2AE9">
            <w:pPr>
              <w:pStyle w:val="BodyText"/>
              <w:rPr>
                <w:rFonts w:ascii="Calibri" w:hAnsi="Calibri"/>
                <w:szCs w:val="24"/>
              </w:rPr>
            </w:pPr>
          </w:p>
          <w:p w:rsidR="002F39E1" w:rsidRPr="00371259" w:rsidRDefault="002F39E1" w:rsidP="008C2AE9">
            <w:pPr>
              <w:pStyle w:val="BodyText"/>
              <w:rPr>
                <w:rFonts w:ascii="Calibri" w:hAnsi="Calibri"/>
                <w:szCs w:val="24"/>
              </w:rPr>
            </w:pPr>
          </w:p>
          <w:p w:rsidR="002F39E1" w:rsidRPr="00371259" w:rsidRDefault="002F39E1" w:rsidP="008C2AE9">
            <w:pPr>
              <w:pStyle w:val="BodyText"/>
              <w:rPr>
                <w:rFonts w:ascii="Calibri" w:hAnsi="Calibri"/>
                <w:szCs w:val="24"/>
              </w:rPr>
            </w:pPr>
          </w:p>
        </w:tc>
      </w:tr>
      <w:tr w:rsidR="002F39E1" w:rsidRPr="00371259" w:rsidTr="008C2AE9">
        <w:trPr>
          <w:trHeight w:val="260"/>
        </w:trPr>
        <w:tc>
          <w:tcPr>
            <w:tcW w:w="1454" w:type="pct"/>
            <w:gridSpan w:val="2"/>
          </w:tcPr>
          <w:p w:rsidR="002F39E1" w:rsidRPr="00371259" w:rsidRDefault="002F39E1" w:rsidP="008C2AE9">
            <w:pPr>
              <w:pStyle w:val="BodyText"/>
              <w:rPr>
                <w:rFonts w:ascii="Calibri" w:hAnsi="Calibri"/>
                <w:szCs w:val="24"/>
              </w:rPr>
            </w:pPr>
            <w:r w:rsidRPr="00371259">
              <w:rPr>
                <w:rFonts w:ascii="Calibri" w:hAnsi="Calibri"/>
                <w:szCs w:val="24"/>
              </w:rPr>
              <w:t>Teachers Signature:</w:t>
            </w:r>
          </w:p>
        </w:tc>
        <w:tc>
          <w:tcPr>
            <w:tcW w:w="2104" w:type="pct"/>
            <w:tcBorders>
              <w:bottom w:val="single" w:sz="4" w:space="0" w:color="auto"/>
            </w:tcBorders>
          </w:tcPr>
          <w:p w:rsidR="002F39E1" w:rsidRPr="00371259" w:rsidRDefault="002F39E1" w:rsidP="008C2AE9">
            <w:pPr>
              <w:pStyle w:val="BodyText"/>
              <w:rPr>
                <w:rFonts w:ascii="Calibri" w:hAnsi="Calibri"/>
                <w:szCs w:val="24"/>
              </w:rPr>
            </w:pPr>
          </w:p>
        </w:tc>
        <w:tc>
          <w:tcPr>
            <w:tcW w:w="501" w:type="pct"/>
          </w:tcPr>
          <w:p w:rsidR="002F39E1" w:rsidRPr="00371259" w:rsidRDefault="002F39E1" w:rsidP="008C2AE9">
            <w:pPr>
              <w:pStyle w:val="BodyText"/>
              <w:rPr>
                <w:rFonts w:ascii="Calibri" w:hAnsi="Calibri"/>
                <w:szCs w:val="24"/>
              </w:rPr>
            </w:pPr>
            <w:r w:rsidRPr="00371259">
              <w:rPr>
                <w:rFonts w:ascii="Calibri" w:hAnsi="Calibri"/>
                <w:szCs w:val="24"/>
              </w:rPr>
              <w:t>Date:</w:t>
            </w:r>
          </w:p>
        </w:tc>
        <w:tc>
          <w:tcPr>
            <w:tcW w:w="941" w:type="pct"/>
            <w:tcBorders>
              <w:left w:val="nil"/>
              <w:bottom w:val="single" w:sz="4" w:space="0" w:color="auto"/>
            </w:tcBorders>
          </w:tcPr>
          <w:p w:rsidR="002F39E1" w:rsidRPr="00371259" w:rsidRDefault="002F39E1" w:rsidP="008C2AE9">
            <w:pPr>
              <w:pStyle w:val="BodyText"/>
              <w:rPr>
                <w:rFonts w:ascii="Calibri" w:hAnsi="Calibri"/>
                <w:szCs w:val="24"/>
              </w:rPr>
            </w:pPr>
          </w:p>
        </w:tc>
      </w:tr>
    </w:tbl>
    <w:p w:rsidR="00327095" w:rsidRDefault="00327095" w:rsidP="00F23057">
      <w:pPr>
        <w:pStyle w:val="Heading1"/>
        <w:ind w:left="709" w:hanging="709"/>
        <w:rPr>
          <w:bCs w:val="0"/>
          <w:sz w:val="28"/>
        </w:rPr>
      </w:pPr>
    </w:p>
    <w:p w:rsidR="00327095" w:rsidRDefault="00327095" w:rsidP="00F23057">
      <w:pPr>
        <w:pStyle w:val="Heading1"/>
        <w:ind w:left="709" w:hanging="709"/>
        <w:rPr>
          <w:bCs w:val="0"/>
          <w:sz w:val="28"/>
        </w:rPr>
      </w:pPr>
    </w:p>
    <w:p w:rsidR="00327095" w:rsidRDefault="00327095" w:rsidP="00F23057">
      <w:pPr>
        <w:pStyle w:val="Heading1"/>
        <w:ind w:left="709" w:hanging="709"/>
        <w:rPr>
          <w:bCs w:val="0"/>
          <w:sz w:val="28"/>
        </w:rPr>
      </w:pPr>
    </w:p>
    <w:p w:rsidR="00327095" w:rsidRPr="00327095" w:rsidRDefault="00327095" w:rsidP="00327095"/>
    <w:p w:rsidR="00327095" w:rsidRDefault="00327095" w:rsidP="00F23057">
      <w:pPr>
        <w:pStyle w:val="Heading1"/>
        <w:ind w:left="709" w:hanging="709"/>
        <w:rPr>
          <w:bCs w:val="0"/>
          <w:sz w:val="28"/>
        </w:rPr>
      </w:pPr>
    </w:p>
    <w:p w:rsidR="00327095" w:rsidRDefault="00327095" w:rsidP="00F23057">
      <w:pPr>
        <w:pStyle w:val="Heading1"/>
        <w:ind w:left="709" w:hanging="709"/>
        <w:rPr>
          <w:bCs w:val="0"/>
          <w:sz w:val="28"/>
        </w:rPr>
      </w:pPr>
    </w:p>
    <w:p w:rsidR="00327095" w:rsidRDefault="00327095" w:rsidP="00327095"/>
    <w:p w:rsidR="00327095" w:rsidRPr="00327095" w:rsidRDefault="00327095" w:rsidP="00327095"/>
    <w:p w:rsidR="00F23057" w:rsidRDefault="00F23057" w:rsidP="00F23057">
      <w:pPr>
        <w:pStyle w:val="Heading1"/>
        <w:ind w:left="709" w:hanging="709"/>
        <w:rPr>
          <w:bCs w:val="0"/>
          <w:sz w:val="28"/>
        </w:rPr>
      </w:pPr>
      <w:r>
        <w:rPr>
          <w:bCs w:val="0"/>
          <w:sz w:val="28"/>
        </w:rPr>
        <w:lastRenderedPageBreak/>
        <w:t>Assessment Item Description</w:t>
      </w:r>
    </w:p>
    <w:p w:rsidR="00F23057" w:rsidRDefault="00F23057" w:rsidP="00F23057">
      <w:pPr>
        <w:pStyle w:val="contenttext"/>
        <w:rPr>
          <w:b/>
          <w:bCs/>
          <w:szCs w:val="20"/>
        </w:rPr>
      </w:pPr>
      <w:r w:rsidRPr="002F39E1">
        <w:rPr>
          <w:b/>
          <w:bCs/>
          <w:szCs w:val="20"/>
        </w:rPr>
        <w:t xml:space="preserve"> </w:t>
      </w:r>
    </w:p>
    <w:p w:rsidR="001A76A7" w:rsidRPr="002F39E1" w:rsidRDefault="00F23057" w:rsidP="00F23057">
      <w:pPr>
        <w:pStyle w:val="contenttext"/>
        <w:rPr>
          <w:b/>
          <w:bCs/>
          <w:szCs w:val="20"/>
        </w:rPr>
      </w:pPr>
      <w:r>
        <w:rPr>
          <w:b/>
          <w:bCs/>
          <w:szCs w:val="20"/>
        </w:rPr>
        <w:t xml:space="preserve">Students are required to </w:t>
      </w:r>
      <w:r w:rsidR="004259D8">
        <w:rPr>
          <w:b/>
          <w:bCs/>
          <w:szCs w:val="20"/>
        </w:rPr>
        <w:t>answer 10 questions,</w:t>
      </w:r>
      <w:r w:rsidR="006429B1">
        <w:rPr>
          <w:b/>
          <w:bCs/>
          <w:szCs w:val="20"/>
        </w:rPr>
        <w:t xml:space="preserve"> </w:t>
      </w:r>
      <w:r w:rsidR="002A0E77">
        <w:rPr>
          <w:b/>
          <w:bCs/>
          <w:szCs w:val="20"/>
        </w:rPr>
        <w:t>allocated</w:t>
      </w:r>
      <w:r w:rsidR="006429B1">
        <w:rPr>
          <w:b/>
          <w:bCs/>
          <w:szCs w:val="20"/>
        </w:rPr>
        <w:t xml:space="preserve"> time for this assessment item is 90 mins.</w:t>
      </w:r>
      <w:r w:rsidR="001A76A7" w:rsidRPr="002F39E1">
        <w:rPr>
          <w:b/>
          <w:bCs/>
          <w:szCs w:val="20"/>
        </w:rPr>
        <w:t xml:space="preserve"> </w:t>
      </w:r>
    </w:p>
    <w:p w:rsidR="001A76A7" w:rsidRPr="002F39E1" w:rsidRDefault="001A76A7" w:rsidP="001A76A7">
      <w:pPr>
        <w:pStyle w:val="Default"/>
        <w:rPr>
          <w:rFonts w:ascii="Arial" w:hAnsi="Arial" w:cs="Arial"/>
          <w:b/>
          <w:bCs/>
          <w:sz w:val="20"/>
          <w:szCs w:val="20"/>
        </w:rPr>
      </w:pPr>
    </w:p>
    <w:p w:rsidR="006429B1" w:rsidRDefault="001A76A7" w:rsidP="001A76A7">
      <w:pPr>
        <w:pStyle w:val="Default"/>
        <w:jc w:val="both"/>
        <w:rPr>
          <w:rFonts w:ascii="Arial" w:hAnsi="Arial" w:cs="Arial"/>
          <w:sz w:val="20"/>
          <w:szCs w:val="20"/>
        </w:rPr>
      </w:pPr>
      <w:r w:rsidRPr="002F39E1">
        <w:rPr>
          <w:rFonts w:ascii="Arial" w:hAnsi="Arial" w:cs="Arial"/>
          <w:sz w:val="20"/>
          <w:szCs w:val="20"/>
        </w:rPr>
        <w:t xml:space="preserve">This </w:t>
      </w:r>
      <w:r w:rsidR="006429B1">
        <w:rPr>
          <w:rFonts w:ascii="Arial" w:hAnsi="Arial" w:cs="Arial"/>
          <w:sz w:val="20"/>
          <w:szCs w:val="20"/>
        </w:rPr>
        <w:t>test r</w:t>
      </w:r>
      <w:r w:rsidRPr="002F39E1">
        <w:rPr>
          <w:rFonts w:ascii="Arial" w:hAnsi="Arial" w:cs="Arial"/>
          <w:sz w:val="20"/>
          <w:szCs w:val="20"/>
        </w:rPr>
        <w:t xml:space="preserve">equires students to work </w:t>
      </w:r>
      <w:r w:rsidR="006429B1">
        <w:rPr>
          <w:rFonts w:ascii="Arial" w:hAnsi="Arial" w:cs="Arial"/>
          <w:sz w:val="20"/>
          <w:szCs w:val="20"/>
        </w:rPr>
        <w:t xml:space="preserve">by themselves and </w:t>
      </w:r>
      <w:r w:rsidRPr="002F39E1">
        <w:rPr>
          <w:rFonts w:ascii="Arial" w:hAnsi="Arial" w:cs="Arial"/>
          <w:sz w:val="20"/>
          <w:szCs w:val="20"/>
        </w:rPr>
        <w:t xml:space="preserve">accomplish their task professionally and in time. </w:t>
      </w:r>
      <w:r w:rsidR="006429B1">
        <w:rPr>
          <w:rFonts w:ascii="Arial" w:hAnsi="Arial" w:cs="Arial"/>
          <w:sz w:val="20"/>
          <w:szCs w:val="20"/>
        </w:rPr>
        <w:t>This assessment item is closed book and student need to finish their assessment in front of teacher.</w:t>
      </w:r>
    </w:p>
    <w:p w:rsidR="001A76A7" w:rsidRPr="002F39E1" w:rsidRDefault="001A76A7" w:rsidP="001A76A7">
      <w:pPr>
        <w:pStyle w:val="Default"/>
        <w:spacing w:after="240"/>
        <w:rPr>
          <w:rFonts w:ascii="Arial" w:hAnsi="Arial" w:cs="Arial"/>
          <w:sz w:val="20"/>
          <w:szCs w:val="20"/>
        </w:rPr>
      </w:pPr>
    </w:p>
    <w:p w:rsidR="006429B1" w:rsidRDefault="001A76A7" w:rsidP="006429B1">
      <w:pPr>
        <w:pStyle w:val="Default"/>
        <w:spacing w:before="120" w:after="120"/>
        <w:rPr>
          <w:rFonts w:ascii="Arial" w:hAnsi="Arial" w:cs="Arial"/>
          <w:b/>
          <w:bCs/>
          <w:sz w:val="20"/>
          <w:szCs w:val="20"/>
        </w:rPr>
      </w:pPr>
      <w:r w:rsidRPr="002F39E1">
        <w:rPr>
          <w:rFonts w:ascii="Arial" w:hAnsi="Arial" w:cs="Arial"/>
          <w:b/>
          <w:bCs/>
          <w:sz w:val="20"/>
          <w:szCs w:val="20"/>
        </w:rPr>
        <w:t xml:space="preserve">All students are required to submit their </w:t>
      </w:r>
      <w:r w:rsidR="006429B1">
        <w:rPr>
          <w:rFonts w:ascii="Arial" w:hAnsi="Arial" w:cs="Arial"/>
          <w:b/>
          <w:bCs/>
          <w:sz w:val="20"/>
          <w:szCs w:val="20"/>
        </w:rPr>
        <w:t xml:space="preserve">test </w:t>
      </w:r>
      <w:r w:rsidRPr="002F39E1">
        <w:rPr>
          <w:rFonts w:ascii="Arial" w:hAnsi="Arial" w:cs="Arial"/>
          <w:b/>
          <w:bCs/>
          <w:sz w:val="20"/>
          <w:szCs w:val="20"/>
        </w:rPr>
        <w:t xml:space="preserve">in written document. </w:t>
      </w:r>
      <w:r w:rsidR="006429B1">
        <w:rPr>
          <w:rFonts w:ascii="Arial" w:hAnsi="Arial" w:cs="Arial"/>
          <w:b/>
          <w:bCs/>
          <w:sz w:val="20"/>
          <w:szCs w:val="20"/>
        </w:rPr>
        <w:t>They can choose any 10 questions out of following questions</w:t>
      </w:r>
    </w:p>
    <w:p w:rsidR="006429B1" w:rsidRPr="006429B1" w:rsidRDefault="006429B1" w:rsidP="006429B1">
      <w:pPr>
        <w:pStyle w:val="Default"/>
        <w:numPr>
          <w:ilvl w:val="0"/>
          <w:numId w:val="7"/>
        </w:numPr>
        <w:spacing w:before="120" w:after="120"/>
        <w:rPr>
          <w:rFonts w:ascii="Arial" w:hAnsi="Arial" w:cs="Arial"/>
          <w:bCs/>
          <w:sz w:val="20"/>
          <w:szCs w:val="20"/>
        </w:rPr>
      </w:pPr>
      <w:r w:rsidRPr="006429B1">
        <w:rPr>
          <w:rFonts w:ascii="Arial" w:hAnsi="Arial" w:cs="Arial"/>
          <w:bCs/>
          <w:sz w:val="20"/>
          <w:szCs w:val="20"/>
        </w:rPr>
        <w:t xml:space="preserve">Students are required to </w:t>
      </w:r>
      <w:r w:rsidR="001A76A7" w:rsidRPr="006429B1">
        <w:rPr>
          <w:rFonts w:ascii="Arial" w:hAnsi="Arial" w:cs="Arial"/>
          <w:bCs/>
          <w:sz w:val="20"/>
          <w:szCs w:val="20"/>
        </w:rPr>
        <w:t>Identify, list and discuss threats to enterprise security</w:t>
      </w:r>
      <w:r w:rsidRPr="006429B1">
        <w:rPr>
          <w:rFonts w:ascii="Arial" w:hAnsi="Arial" w:cs="Arial"/>
          <w:bCs/>
          <w:sz w:val="20"/>
          <w:szCs w:val="20"/>
        </w:rPr>
        <w:t xml:space="preserve"> and w</w:t>
      </w:r>
      <w:r w:rsidR="001A76A7" w:rsidRPr="006429B1">
        <w:rPr>
          <w:rFonts w:ascii="Arial" w:hAnsi="Arial" w:cs="Arial"/>
          <w:bCs/>
          <w:sz w:val="20"/>
          <w:szCs w:val="20"/>
        </w:rPr>
        <w:t>hat sort of security measures we must take to protect our enterprise.</w:t>
      </w:r>
      <w:r w:rsidR="00701661">
        <w:rPr>
          <w:rFonts w:ascii="Arial" w:hAnsi="Arial" w:cs="Arial"/>
          <w:bCs/>
          <w:sz w:val="20"/>
          <w:szCs w:val="20"/>
        </w:rPr>
        <w:br/>
      </w:r>
      <w:r w:rsidR="00701661">
        <w:rPr>
          <w:rFonts w:ascii="Arial" w:hAnsi="Arial" w:cs="Arial"/>
          <w:b/>
          <w:bCs/>
          <w:sz w:val="20"/>
          <w:szCs w:val="20"/>
        </w:rPr>
        <w:t>Phishing. Phishing emails are a common way hackers gain access/information to your enterprise systems or trick business leaders into wiring money</w:t>
      </w:r>
      <w:r w:rsidR="004978E5">
        <w:rPr>
          <w:rFonts w:ascii="Arial" w:hAnsi="Arial" w:cs="Arial"/>
          <w:b/>
          <w:bCs/>
          <w:sz w:val="20"/>
          <w:szCs w:val="20"/>
        </w:rPr>
        <w:br/>
      </w:r>
      <w:r w:rsidR="004978E5">
        <w:rPr>
          <w:rFonts w:ascii="Arial" w:hAnsi="Arial" w:cs="Arial"/>
          <w:b/>
          <w:bCs/>
          <w:sz w:val="20"/>
          <w:szCs w:val="20"/>
        </w:rPr>
        <w:br/>
        <w:t>CEO spoofing. IS similar concept to phishing, but with a twist it tricks users via an email, instead of</w:t>
      </w:r>
      <w:r w:rsidR="00B66437">
        <w:rPr>
          <w:rFonts w:ascii="Arial" w:hAnsi="Arial" w:cs="Arial"/>
          <w:b/>
          <w:bCs/>
          <w:sz w:val="20"/>
          <w:szCs w:val="20"/>
        </w:rPr>
        <w:t xml:space="preserve"> a link. It can occur like this: Using social media, a cybercriminal can see when a CEO is at a conference. Then he or she can send an email that appears to be from the CEO to the CFO saying to transfer money.</w:t>
      </w:r>
      <w:r w:rsidR="00B66437">
        <w:rPr>
          <w:rFonts w:ascii="Arial" w:hAnsi="Arial" w:cs="Arial"/>
          <w:b/>
          <w:bCs/>
          <w:sz w:val="20"/>
          <w:szCs w:val="20"/>
        </w:rPr>
        <w:br/>
      </w:r>
      <w:r w:rsidR="00B66437">
        <w:rPr>
          <w:rFonts w:ascii="Arial" w:hAnsi="Arial" w:cs="Arial"/>
          <w:b/>
          <w:bCs/>
          <w:sz w:val="20"/>
          <w:szCs w:val="20"/>
        </w:rPr>
        <w:br/>
        <w:t>Insider threats. These are a major cybersecurity concern for enterprises that are often overlooked. One way to protect against this is to revoke employee credentials when someone leaves the company.</w:t>
      </w:r>
      <w:r w:rsidR="00B66437">
        <w:rPr>
          <w:rFonts w:ascii="Arial" w:hAnsi="Arial" w:cs="Arial"/>
          <w:b/>
          <w:bCs/>
          <w:sz w:val="20"/>
          <w:szCs w:val="20"/>
        </w:rPr>
        <w:br/>
      </w:r>
      <w:r w:rsidR="00B66437">
        <w:rPr>
          <w:rFonts w:ascii="Arial" w:hAnsi="Arial" w:cs="Arial"/>
          <w:b/>
          <w:bCs/>
          <w:sz w:val="20"/>
          <w:szCs w:val="20"/>
        </w:rPr>
        <w:br/>
        <w:t>Internet of things vulnerabilities.  Without a strong website security, hackers can often gain access to utilities such as water towers and wind turbines. Often times web cameras are often found in stores and companies unsecured and criminals can easily gain access and move the cameras around</w:t>
      </w:r>
      <w:r w:rsidR="00B66437">
        <w:rPr>
          <w:rFonts w:ascii="Arial" w:hAnsi="Arial" w:cs="Arial"/>
          <w:b/>
          <w:bCs/>
          <w:sz w:val="20"/>
          <w:szCs w:val="20"/>
        </w:rPr>
        <w:br/>
      </w:r>
    </w:p>
    <w:p w:rsidR="006429B1" w:rsidRPr="006429B1" w:rsidRDefault="006429B1" w:rsidP="006429B1">
      <w:pPr>
        <w:pStyle w:val="Default"/>
        <w:numPr>
          <w:ilvl w:val="0"/>
          <w:numId w:val="7"/>
        </w:numPr>
        <w:spacing w:before="120" w:after="120"/>
        <w:rPr>
          <w:rFonts w:ascii="Arial" w:hAnsi="Arial" w:cs="Arial"/>
          <w:bCs/>
          <w:sz w:val="20"/>
          <w:szCs w:val="20"/>
        </w:rPr>
      </w:pPr>
      <w:r w:rsidRPr="006429B1">
        <w:rPr>
          <w:rFonts w:ascii="Arial" w:hAnsi="Arial" w:cs="Arial"/>
          <w:bCs/>
          <w:sz w:val="20"/>
          <w:szCs w:val="20"/>
        </w:rPr>
        <w:t>Describe the differences between local and centralized authentication.</w:t>
      </w:r>
      <w:r w:rsidR="00104F79">
        <w:rPr>
          <w:rFonts w:ascii="Arial" w:hAnsi="Arial" w:cs="Arial"/>
          <w:bCs/>
          <w:sz w:val="20"/>
          <w:szCs w:val="20"/>
        </w:rPr>
        <w:br/>
      </w:r>
      <w:r w:rsidR="00104F79">
        <w:rPr>
          <w:rFonts w:ascii="Arial" w:hAnsi="Arial" w:cs="Arial"/>
          <w:b/>
          <w:bCs/>
          <w:sz w:val="20"/>
          <w:szCs w:val="20"/>
        </w:rPr>
        <w:t>Local authentication uses face identification, or fingerprint API to authenticate the user with a face or fingerprint scan.</w:t>
      </w:r>
      <w:r w:rsidR="00104F79">
        <w:rPr>
          <w:rFonts w:ascii="Arial" w:hAnsi="Arial" w:cs="Arial"/>
          <w:bCs/>
          <w:sz w:val="20"/>
          <w:szCs w:val="20"/>
        </w:rPr>
        <w:br/>
      </w:r>
      <w:r w:rsidR="00104F79">
        <w:rPr>
          <w:rFonts w:ascii="Arial" w:hAnsi="Arial" w:cs="Arial"/>
          <w:bCs/>
          <w:sz w:val="20"/>
          <w:szCs w:val="20"/>
        </w:rPr>
        <w:br/>
      </w:r>
      <w:r w:rsidR="00104F79">
        <w:rPr>
          <w:rFonts w:ascii="Arial" w:hAnsi="Arial" w:cs="Arial"/>
          <w:bCs/>
          <w:sz w:val="20"/>
          <w:szCs w:val="20"/>
        </w:rPr>
        <w:br/>
      </w:r>
      <w:r w:rsidR="00104F79">
        <w:rPr>
          <w:rFonts w:ascii="Arial" w:hAnsi="Arial" w:cs="Arial"/>
          <w:b/>
          <w:bCs/>
          <w:sz w:val="20"/>
          <w:szCs w:val="20"/>
        </w:rPr>
        <w:t>Centralized Authentication.</w:t>
      </w:r>
      <w:r w:rsidR="00104F79">
        <w:rPr>
          <w:rFonts w:ascii="Arial" w:hAnsi="Arial" w:cs="Arial"/>
          <w:b/>
          <w:bCs/>
          <w:sz w:val="20"/>
          <w:szCs w:val="20"/>
        </w:rPr>
        <w:br/>
        <w:t>With centralized authentication the authentication process is different. Typically, typically centralization authentication solutions completely offload user management from an application. They provide powerful APIs or query languages to connect the user system to one or many applications.</w:t>
      </w:r>
    </w:p>
    <w:p w:rsidR="006429B1" w:rsidRPr="006429B1" w:rsidRDefault="006429B1" w:rsidP="006429B1">
      <w:pPr>
        <w:pStyle w:val="Default"/>
        <w:numPr>
          <w:ilvl w:val="0"/>
          <w:numId w:val="7"/>
        </w:numPr>
        <w:spacing w:before="120" w:after="120"/>
        <w:rPr>
          <w:rFonts w:ascii="Arial" w:hAnsi="Arial" w:cs="Arial"/>
          <w:bCs/>
          <w:sz w:val="20"/>
          <w:szCs w:val="20"/>
        </w:rPr>
      </w:pPr>
      <w:r w:rsidRPr="006429B1">
        <w:rPr>
          <w:rFonts w:ascii="Arial" w:hAnsi="Arial" w:cs="Arial"/>
          <w:bCs/>
          <w:sz w:val="20"/>
          <w:szCs w:val="20"/>
        </w:rPr>
        <w:t>What are the general steps a firewall uses to authenticate users?</w:t>
      </w:r>
      <w:r w:rsidR="00B80204">
        <w:rPr>
          <w:rFonts w:ascii="Arial" w:hAnsi="Arial" w:cs="Arial"/>
          <w:bCs/>
          <w:sz w:val="20"/>
          <w:szCs w:val="20"/>
        </w:rPr>
        <w:br/>
      </w:r>
      <w:r w:rsidR="00B80204">
        <w:rPr>
          <w:rFonts w:ascii="Arial" w:hAnsi="Arial" w:cs="Arial"/>
          <w:b/>
          <w:bCs/>
          <w:sz w:val="20"/>
          <w:szCs w:val="20"/>
        </w:rPr>
        <w:t>A firewall user is a network user who must provide a username and password for authentication when initiating a connection acros</w:t>
      </w:r>
      <w:r w:rsidR="00701661">
        <w:rPr>
          <w:rFonts w:ascii="Arial" w:hAnsi="Arial" w:cs="Arial"/>
          <w:b/>
          <w:bCs/>
          <w:sz w:val="20"/>
          <w:szCs w:val="20"/>
        </w:rPr>
        <w:t>s the firewall. After you define firewall users, you can create a policy that requires the users to authenticate themselves thro</w:t>
      </w:r>
      <w:r w:rsidR="00D57CF1">
        <w:rPr>
          <w:rFonts w:ascii="Arial" w:hAnsi="Arial" w:cs="Arial"/>
          <w:b/>
          <w:bCs/>
          <w:sz w:val="20"/>
          <w:szCs w:val="20"/>
        </w:rPr>
        <w:t>ugh one of the</w:t>
      </w:r>
    </w:p>
    <w:p w:rsidR="006429B1" w:rsidRPr="006429B1" w:rsidRDefault="006429B1" w:rsidP="00A51FE2">
      <w:pPr>
        <w:pStyle w:val="Default"/>
        <w:numPr>
          <w:ilvl w:val="0"/>
          <w:numId w:val="7"/>
        </w:numPr>
        <w:spacing w:before="120" w:after="120"/>
        <w:rPr>
          <w:rFonts w:ascii="Arial" w:hAnsi="Arial" w:cs="Arial"/>
          <w:bCs/>
          <w:sz w:val="20"/>
          <w:szCs w:val="20"/>
        </w:rPr>
      </w:pPr>
      <w:r w:rsidRPr="006429B1">
        <w:rPr>
          <w:rFonts w:ascii="Arial" w:hAnsi="Arial" w:cs="Arial"/>
          <w:bCs/>
          <w:sz w:val="20"/>
          <w:szCs w:val="20"/>
        </w:rPr>
        <w:t>What is a disadvantage of centralized authentication?</w:t>
      </w:r>
      <w:r w:rsidR="00A51FE2">
        <w:rPr>
          <w:rFonts w:ascii="Arial" w:hAnsi="Arial" w:cs="Arial"/>
          <w:bCs/>
          <w:sz w:val="20"/>
          <w:szCs w:val="20"/>
        </w:rPr>
        <w:br/>
      </w:r>
      <w:r w:rsidR="00A51FE2">
        <w:rPr>
          <w:rFonts w:ascii="Arial" w:hAnsi="Arial" w:cs="Arial"/>
          <w:b/>
          <w:bCs/>
          <w:sz w:val="20"/>
          <w:szCs w:val="20"/>
        </w:rPr>
        <w:t xml:space="preserve">A disadvantage of a centralized authentication is it is a single point of failure. </w:t>
      </w:r>
      <w:r w:rsidR="00A51FE2" w:rsidRPr="00A51FE2">
        <w:rPr>
          <w:rFonts w:ascii="Arial" w:hAnsi="Arial" w:cs="Arial"/>
          <w:b/>
          <w:bCs/>
          <w:sz w:val="20"/>
          <w:szCs w:val="20"/>
        </w:rPr>
        <w:t>SPOFs are undesirable in any system with a goal of high availability or reliability, be it a business practice, software application, or other industrial system.</w:t>
      </w:r>
    </w:p>
    <w:p w:rsidR="006429B1" w:rsidRPr="006429B1" w:rsidRDefault="006429B1" w:rsidP="0035679E">
      <w:pPr>
        <w:pStyle w:val="Default"/>
        <w:numPr>
          <w:ilvl w:val="0"/>
          <w:numId w:val="7"/>
        </w:numPr>
        <w:spacing w:before="120" w:after="120"/>
        <w:rPr>
          <w:rFonts w:ascii="Arial" w:hAnsi="Arial" w:cs="Arial"/>
          <w:bCs/>
          <w:sz w:val="20"/>
          <w:szCs w:val="20"/>
        </w:rPr>
      </w:pPr>
      <w:r w:rsidRPr="006429B1">
        <w:rPr>
          <w:rFonts w:ascii="Arial" w:hAnsi="Arial" w:cs="Arial"/>
          <w:bCs/>
          <w:sz w:val="20"/>
          <w:szCs w:val="20"/>
        </w:rPr>
        <w:t>Compare TACACS+ and RADIUS with regard to strength of security</w:t>
      </w:r>
      <w:r w:rsidR="0035679E">
        <w:rPr>
          <w:rFonts w:ascii="Arial" w:hAnsi="Arial" w:cs="Arial"/>
          <w:bCs/>
          <w:sz w:val="20"/>
          <w:szCs w:val="20"/>
        </w:rPr>
        <w:br/>
      </w:r>
      <w:r w:rsidR="0035679E">
        <w:rPr>
          <w:rFonts w:ascii="Arial" w:hAnsi="Arial" w:cs="Arial"/>
          <w:b/>
          <w:bCs/>
          <w:sz w:val="20"/>
          <w:szCs w:val="20"/>
        </w:rPr>
        <w:t xml:space="preserve">Terminal access controller access control system is a protocol set created and intended for </w:t>
      </w:r>
      <w:r w:rsidR="0035679E">
        <w:rPr>
          <w:rFonts w:ascii="Arial" w:hAnsi="Arial" w:cs="Arial"/>
          <w:b/>
          <w:bCs/>
          <w:sz w:val="20"/>
          <w:szCs w:val="20"/>
        </w:rPr>
        <w:lastRenderedPageBreak/>
        <w:t xml:space="preserve">controlling access to </w:t>
      </w:r>
      <w:r w:rsidR="002A0E77">
        <w:rPr>
          <w:rFonts w:ascii="Arial" w:hAnsi="Arial" w:cs="Arial"/>
          <w:b/>
          <w:bCs/>
          <w:sz w:val="20"/>
          <w:szCs w:val="20"/>
        </w:rPr>
        <w:t>Unix</w:t>
      </w:r>
      <w:r w:rsidR="0035679E">
        <w:rPr>
          <w:rFonts w:ascii="Arial" w:hAnsi="Arial" w:cs="Arial"/>
          <w:b/>
          <w:bCs/>
          <w:sz w:val="20"/>
          <w:szCs w:val="20"/>
        </w:rPr>
        <w:t xml:space="preserve"> terminals </w:t>
      </w:r>
      <w:r w:rsidR="0035679E" w:rsidRPr="0035679E">
        <w:rPr>
          <w:rFonts w:ascii="Arial" w:hAnsi="Arial" w:cs="Arial"/>
          <w:b/>
          <w:bCs/>
          <w:sz w:val="20"/>
          <w:szCs w:val="20"/>
        </w:rPr>
        <w:t>TACACS+ is mainly used for Device Administration AAA, it is possible to use it for some types of network access AAA.</w:t>
      </w:r>
      <w:r w:rsidR="0035679E">
        <w:rPr>
          <w:rFonts w:ascii="Arial" w:hAnsi="Arial" w:cs="Arial"/>
          <w:b/>
          <w:bCs/>
          <w:sz w:val="20"/>
          <w:szCs w:val="20"/>
        </w:rPr>
        <w:br/>
      </w:r>
      <w:r w:rsidR="0035679E">
        <w:rPr>
          <w:rFonts w:ascii="Arial" w:hAnsi="Arial" w:cs="Arial"/>
          <w:b/>
          <w:bCs/>
          <w:sz w:val="20"/>
          <w:szCs w:val="20"/>
        </w:rPr>
        <w:br/>
        <w:t xml:space="preserve">Remote Access Dial-in User Service is an IETF standard for AAA </w:t>
      </w:r>
      <w:r w:rsidR="0035679E" w:rsidRPr="0035679E">
        <w:rPr>
          <w:rFonts w:ascii="Arial" w:hAnsi="Arial" w:cs="Arial"/>
          <w:b/>
          <w:bCs/>
          <w:sz w:val="20"/>
          <w:szCs w:val="20"/>
        </w:rPr>
        <w:t>RADIUS is most likely being used between the wireless device and the AAA server</w:t>
      </w:r>
    </w:p>
    <w:p w:rsidR="006429B1" w:rsidRDefault="006429B1" w:rsidP="006429B1">
      <w:pPr>
        <w:pStyle w:val="Default"/>
        <w:numPr>
          <w:ilvl w:val="0"/>
          <w:numId w:val="7"/>
        </w:numPr>
        <w:spacing w:before="120" w:after="120"/>
        <w:rPr>
          <w:rFonts w:ascii="Arial" w:hAnsi="Arial" w:cs="Arial"/>
          <w:bCs/>
          <w:sz w:val="20"/>
          <w:szCs w:val="20"/>
        </w:rPr>
      </w:pPr>
      <w:r w:rsidRPr="006429B1">
        <w:rPr>
          <w:rFonts w:ascii="Arial" w:hAnsi="Arial" w:cs="Arial"/>
          <w:bCs/>
          <w:sz w:val="20"/>
          <w:szCs w:val="20"/>
        </w:rPr>
        <w:t>What are some of the advanced security functions provided by modern firewalls?</w:t>
      </w:r>
    </w:p>
    <w:p w:rsidR="00F674AA" w:rsidRDefault="00F674AA" w:rsidP="00F674AA">
      <w:pPr>
        <w:pStyle w:val="Default"/>
        <w:spacing w:before="120" w:after="120"/>
        <w:ind w:left="720"/>
        <w:rPr>
          <w:rFonts w:ascii="Arial" w:hAnsi="Arial" w:cs="Arial"/>
          <w:b/>
          <w:bCs/>
          <w:sz w:val="20"/>
          <w:szCs w:val="20"/>
        </w:rPr>
      </w:pPr>
      <w:r>
        <w:rPr>
          <w:rFonts w:ascii="Arial" w:hAnsi="Arial" w:cs="Arial"/>
          <w:b/>
          <w:bCs/>
          <w:sz w:val="20"/>
          <w:szCs w:val="20"/>
        </w:rPr>
        <w:t>Some of the advance functions with modern day firewalls are.</w:t>
      </w:r>
      <w:r>
        <w:rPr>
          <w:rFonts w:ascii="Arial" w:hAnsi="Arial" w:cs="Arial"/>
          <w:b/>
          <w:bCs/>
          <w:sz w:val="20"/>
          <w:szCs w:val="20"/>
        </w:rPr>
        <w:br/>
        <w:t xml:space="preserve">Multi-functional </w:t>
      </w:r>
      <w:r w:rsidR="00375FEA">
        <w:rPr>
          <w:rFonts w:ascii="Arial" w:hAnsi="Arial" w:cs="Arial"/>
          <w:b/>
          <w:bCs/>
          <w:sz w:val="20"/>
          <w:szCs w:val="20"/>
        </w:rPr>
        <w:t>traditional firewalls provide basic packet filtering, network and port address translations, state-full inspections and can even support virtual private networks, however they are only limited to the data link later and transport layer.</w:t>
      </w:r>
      <w:r w:rsidR="00375FEA">
        <w:rPr>
          <w:rFonts w:ascii="Arial" w:hAnsi="Arial" w:cs="Arial"/>
          <w:b/>
          <w:bCs/>
          <w:sz w:val="20"/>
          <w:szCs w:val="20"/>
        </w:rPr>
        <w:br/>
      </w:r>
      <w:r w:rsidR="00375FEA">
        <w:rPr>
          <w:rFonts w:ascii="Arial" w:hAnsi="Arial" w:cs="Arial"/>
          <w:b/>
          <w:bCs/>
          <w:sz w:val="20"/>
          <w:szCs w:val="20"/>
        </w:rPr>
        <w:br/>
        <w:t>Application awareness. Traditional firewalls typically block common application ports or service on a network to control application access and monitor specific threats. However, with network connectivity becoming more complex. or service on a network to control application access and monitor specific threats. However with network connectivity becoming more complex.</w:t>
      </w:r>
      <w:r w:rsidR="00375FEA">
        <w:rPr>
          <w:rFonts w:ascii="Arial" w:hAnsi="Arial" w:cs="Arial"/>
          <w:b/>
          <w:bCs/>
          <w:sz w:val="20"/>
          <w:szCs w:val="20"/>
        </w:rPr>
        <w:br/>
      </w:r>
      <w:r w:rsidR="00375FEA">
        <w:rPr>
          <w:rFonts w:ascii="Arial" w:hAnsi="Arial" w:cs="Arial"/>
          <w:b/>
          <w:bCs/>
          <w:sz w:val="20"/>
          <w:szCs w:val="20"/>
        </w:rPr>
        <w:br/>
        <w:t>Streamlines infrastructure. Traditional firewalls require a separate security appliance for every new threat, which leads to additional cost and efforts for maintaining and updating each of those devices.</w:t>
      </w:r>
      <w:r w:rsidR="0078681B">
        <w:rPr>
          <w:rFonts w:ascii="Arial" w:hAnsi="Arial" w:cs="Arial"/>
          <w:b/>
          <w:bCs/>
          <w:sz w:val="20"/>
          <w:szCs w:val="20"/>
        </w:rPr>
        <w:br/>
      </w:r>
      <w:r w:rsidR="0078681B">
        <w:rPr>
          <w:rFonts w:ascii="Arial" w:hAnsi="Arial" w:cs="Arial"/>
          <w:b/>
          <w:bCs/>
          <w:sz w:val="20"/>
          <w:szCs w:val="20"/>
        </w:rPr>
        <w:br/>
        <w:t>Threat protection. Unlike traditional firewalls, NGFWs include antivirus and malware protection that’s continuously upgrade automatically whenever new threats are discovered. The NGFW device also minimizes the avenues of attack</w:t>
      </w:r>
      <w:r w:rsidR="0078681B">
        <w:rPr>
          <w:rFonts w:ascii="Arial" w:hAnsi="Arial" w:cs="Arial"/>
          <w:b/>
          <w:bCs/>
          <w:sz w:val="20"/>
          <w:szCs w:val="20"/>
        </w:rPr>
        <w:br/>
      </w:r>
      <w:r w:rsidR="0078681B">
        <w:rPr>
          <w:rFonts w:ascii="Arial" w:hAnsi="Arial" w:cs="Arial"/>
          <w:b/>
          <w:bCs/>
          <w:sz w:val="20"/>
          <w:szCs w:val="20"/>
        </w:rPr>
        <w:br/>
        <w:t>Network speed. Though many vendors of traditional firewalls claim to offer a specific throughput 9 usually a gigabyte) from every port.</w:t>
      </w:r>
    </w:p>
    <w:p w:rsidR="00375FEA" w:rsidRPr="00F674AA" w:rsidRDefault="00375FEA" w:rsidP="00F674AA">
      <w:pPr>
        <w:pStyle w:val="Default"/>
        <w:spacing w:before="120" w:after="120"/>
        <w:ind w:left="720"/>
        <w:rPr>
          <w:rFonts w:ascii="Arial" w:hAnsi="Arial" w:cs="Arial"/>
          <w:b/>
          <w:bCs/>
          <w:sz w:val="20"/>
          <w:szCs w:val="20"/>
        </w:rPr>
      </w:pPr>
    </w:p>
    <w:p w:rsidR="006429B1" w:rsidRPr="006429B1" w:rsidRDefault="006429B1" w:rsidP="006429B1">
      <w:pPr>
        <w:pStyle w:val="Default"/>
        <w:numPr>
          <w:ilvl w:val="0"/>
          <w:numId w:val="7"/>
        </w:numPr>
        <w:spacing w:before="120" w:after="120"/>
        <w:rPr>
          <w:rFonts w:ascii="Arial" w:hAnsi="Arial" w:cs="Arial"/>
          <w:bCs/>
          <w:sz w:val="20"/>
          <w:szCs w:val="20"/>
        </w:rPr>
      </w:pPr>
      <w:r w:rsidRPr="006429B1">
        <w:rPr>
          <w:rFonts w:ascii="Arial" w:hAnsi="Arial" w:cs="Arial"/>
          <w:bCs/>
          <w:sz w:val="20"/>
          <w:szCs w:val="20"/>
        </w:rPr>
        <w:t>Describe stateless packet-filtering firewalls.</w:t>
      </w:r>
      <w:r w:rsidR="00371E7C">
        <w:rPr>
          <w:rFonts w:ascii="Arial" w:hAnsi="Arial" w:cs="Arial"/>
          <w:bCs/>
          <w:sz w:val="20"/>
          <w:szCs w:val="20"/>
        </w:rPr>
        <w:br/>
      </w:r>
      <w:r w:rsidR="00371E7C">
        <w:rPr>
          <w:rFonts w:ascii="Arial" w:hAnsi="Arial" w:cs="Arial"/>
          <w:b/>
          <w:bCs/>
          <w:sz w:val="20"/>
          <w:szCs w:val="20"/>
        </w:rPr>
        <w:t xml:space="preserve">A stateless firewall watch network traffic and restrict/block packets based on </w:t>
      </w:r>
      <w:r w:rsidR="00D16987">
        <w:rPr>
          <w:rFonts w:ascii="Arial" w:hAnsi="Arial" w:cs="Arial"/>
          <w:b/>
          <w:bCs/>
          <w:sz w:val="20"/>
          <w:szCs w:val="20"/>
        </w:rPr>
        <w:t>source</w:t>
      </w:r>
      <w:r w:rsidR="00371E7C">
        <w:rPr>
          <w:rFonts w:ascii="Arial" w:hAnsi="Arial" w:cs="Arial"/>
          <w:b/>
          <w:bCs/>
          <w:sz w:val="20"/>
          <w:szCs w:val="20"/>
        </w:rPr>
        <w:t xml:space="preserve"> and destination address or other static values. A st</w:t>
      </w:r>
      <w:r w:rsidR="00D16987">
        <w:rPr>
          <w:rFonts w:ascii="Arial" w:hAnsi="Arial" w:cs="Arial"/>
          <w:b/>
          <w:bCs/>
          <w:sz w:val="20"/>
          <w:szCs w:val="20"/>
        </w:rPr>
        <w:t>ateless firewall used simple rule sets that do not account for the possibility that a packet might be received by the firewall.</w:t>
      </w:r>
      <w:r w:rsidR="00371E7C">
        <w:rPr>
          <w:rFonts w:ascii="Arial" w:hAnsi="Arial" w:cs="Arial"/>
          <w:bCs/>
          <w:sz w:val="20"/>
          <w:szCs w:val="20"/>
        </w:rPr>
        <w:br/>
      </w:r>
    </w:p>
    <w:p w:rsidR="006429B1" w:rsidRPr="006429B1" w:rsidRDefault="006429B1" w:rsidP="006429B1">
      <w:pPr>
        <w:pStyle w:val="Default"/>
        <w:numPr>
          <w:ilvl w:val="0"/>
          <w:numId w:val="7"/>
        </w:numPr>
        <w:spacing w:before="120" w:after="120"/>
        <w:rPr>
          <w:rFonts w:ascii="Arial" w:hAnsi="Arial" w:cs="Arial"/>
          <w:bCs/>
          <w:sz w:val="20"/>
          <w:szCs w:val="20"/>
        </w:rPr>
      </w:pPr>
      <w:r w:rsidRPr="006429B1">
        <w:rPr>
          <w:rFonts w:ascii="Arial" w:hAnsi="Arial" w:cs="Arial"/>
          <w:bCs/>
          <w:sz w:val="20"/>
          <w:szCs w:val="20"/>
        </w:rPr>
        <w:t>What is a MAC layer firewall?</w:t>
      </w:r>
      <w:r w:rsidR="00A921FE">
        <w:rPr>
          <w:rFonts w:ascii="Arial" w:hAnsi="Arial" w:cs="Arial"/>
          <w:bCs/>
          <w:sz w:val="20"/>
          <w:szCs w:val="20"/>
        </w:rPr>
        <w:br/>
      </w:r>
      <w:r w:rsidR="00A921FE">
        <w:rPr>
          <w:rFonts w:ascii="Arial" w:hAnsi="Arial" w:cs="Arial"/>
          <w:b/>
          <w:bCs/>
          <w:sz w:val="20"/>
          <w:szCs w:val="20"/>
        </w:rPr>
        <w:t>A MAC layer firewall is designed to operate at the media access control layer (Layer 2). It is also able to consider specific host’s computer’s identity for its filtering decisions. The mac address of a specific hosts computer is linked to a ACL that identifies specific types of packets that can be sent to each host.</w:t>
      </w:r>
    </w:p>
    <w:p w:rsidR="000316F7" w:rsidRPr="000316F7" w:rsidRDefault="006429B1" w:rsidP="000316F7">
      <w:pPr>
        <w:pStyle w:val="Default"/>
        <w:numPr>
          <w:ilvl w:val="0"/>
          <w:numId w:val="7"/>
        </w:numPr>
        <w:spacing w:before="120" w:after="120"/>
        <w:rPr>
          <w:rFonts w:ascii="Arial" w:hAnsi="Arial" w:cs="Arial"/>
          <w:bCs/>
          <w:sz w:val="20"/>
          <w:szCs w:val="20"/>
        </w:rPr>
      </w:pPr>
      <w:r w:rsidRPr="006429B1">
        <w:rPr>
          <w:rFonts w:ascii="Arial" w:hAnsi="Arial" w:cs="Arial"/>
          <w:bCs/>
          <w:sz w:val="20"/>
          <w:szCs w:val="20"/>
        </w:rPr>
        <w:t>Describe each generation of firewalls.</w:t>
      </w:r>
      <w:r w:rsidR="003D0E63">
        <w:rPr>
          <w:rFonts w:ascii="Arial" w:hAnsi="Arial" w:cs="Arial"/>
          <w:bCs/>
          <w:sz w:val="20"/>
          <w:szCs w:val="20"/>
        </w:rPr>
        <w:br/>
      </w:r>
      <w:r w:rsidR="003D0E63">
        <w:rPr>
          <w:rFonts w:ascii="Arial" w:hAnsi="Arial" w:cs="Arial"/>
          <w:b/>
          <w:bCs/>
          <w:sz w:val="20"/>
          <w:szCs w:val="20"/>
        </w:rPr>
        <w:t>Packet filtering firewalls</w:t>
      </w:r>
      <w:r w:rsidR="003D0E63">
        <w:rPr>
          <w:rFonts w:ascii="Arial" w:hAnsi="Arial" w:cs="Arial"/>
          <w:b/>
          <w:bCs/>
          <w:sz w:val="20"/>
          <w:szCs w:val="20"/>
        </w:rPr>
        <w:br/>
        <w:t>This is the original type of firewall, it operates inline junction points where’re a device such as a router or a switch do their work. However this firewall doesn’t route packets but instead compares each packet received to a set of established IP address.</w:t>
      </w:r>
      <w:r w:rsidR="003D0E63">
        <w:rPr>
          <w:rFonts w:ascii="Arial" w:hAnsi="Arial" w:cs="Arial"/>
          <w:b/>
          <w:bCs/>
          <w:sz w:val="20"/>
          <w:szCs w:val="20"/>
        </w:rPr>
        <w:br/>
      </w:r>
      <w:r w:rsidR="003D0E63">
        <w:rPr>
          <w:rFonts w:ascii="Arial" w:hAnsi="Arial" w:cs="Arial"/>
          <w:b/>
          <w:bCs/>
          <w:sz w:val="20"/>
          <w:szCs w:val="20"/>
        </w:rPr>
        <w:br/>
        <w:t>Circuit level gateways</w:t>
      </w:r>
      <w:r w:rsidR="003D0E63">
        <w:rPr>
          <w:rFonts w:ascii="Arial" w:hAnsi="Arial" w:cs="Arial"/>
          <w:b/>
          <w:bCs/>
          <w:sz w:val="20"/>
          <w:szCs w:val="20"/>
        </w:rPr>
        <w:br/>
        <w:t>Using another relatively quick way to identify malic</w:t>
      </w:r>
      <w:r w:rsidR="000316F7">
        <w:rPr>
          <w:rFonts w:ascii="Arial" w:hAnsi="Arial" w:cs="Arial"/>
          <w:b/>
          <w:bCs/>
          <w:sz w:val="20"/>
          <w:szCs w:val="20"/>
        </w:rPr>
        <w:t>ious content, these devices monitor The TCP handshakes across the network as they are established between the local and remote hosts to determine whether the session being initiated is legitimated.</w:t>
      </w:r>
      <w:r w:rsidR="000316F7">
        <w:rPr>
          <w:rFonts w:ascii="Arial" w:hAnsi="Arial" w:cs="Arial"/>
          <w:b/>
          <w:bCs/>
          <w:sz w:val="20"/>
          <w:szCs w:val="20"/>
        </w:rPr>
        <w:br/>
      </w:r>
      <w:r w:rsidR="000316F7">
        <w:rPr>
          <w:rFonts w:ascii="Arial" w:hAnsi="Arial" w:cs="Arial"/>
          <w:b/>
          <w:bCs/>
          <w:sz w:val="20"/>
          <w:szCs w:val="20"/>
        </w:rPr>
        <w:br/>
        <w:t>Stateful inspection firewalls</w:t>
      </w:r>
      <w:r w:rsidR="00901BAF">
        <w:rPr>
          <w:rFonts w:ascii="Arial" w:hAnsi="Arial" w:cs="Arial"/>
          <w:b/>
          <w:bCs/>
          <w:sz w:val="20"/>
          <w:szCs w:val="20"/>
        </w:rPr>
        <w:br/>
        <w:t xml:space="preserve">State aware devices not only examine each packet but also keep track of whether or not that packet is part of an established TCP session, this offers more security that either packet </w:t>
      </w:r>
      <w:r w:rsidR="00901BAF">
        <w:rPr>
          <w:rFonts w:ascii="Arial" w:hAnsi="Arial" w:cs="Arial"/>
          <w:b/>
          <w:bCs/>
          <w:sz w:val="20"/>
          <w:szCs w:val="20"/>
        </w:rPr>
        <w:lastRenderedPageBreak/>
        <w:t>filtering or circuit monitoring alone.</w:t>
      </w:r>
      <w:r w:rsidR="00901BAF">
        <w:rPr>
          <w:rFonts w:ascii="Arial" w:hAnsi="Arial" w:cs="Arial"/>
          <w:b/>
          <w:bCs/>
          <w:sz w:val="20"/>
          <w:szCs w:val="20"/>
        </w:rPr>
        <w:br/>
      </w:r>
      <w:r w:rsidR="00901BAF">
        <w:rPr>
          <w:rFonts w:ascii="Arial" w:hAnsi="Arial" w:cs="Arial"/>
          <w:b/>
          <w:bCs/>
          <w:sz w:val="20"/>
          <w:szCs w:val="20"/>
        </w:rPr>
        <w:br/>
        <w:t>Application level gateways.</w:t>
      </w:r>
      <w:r w:rsidR="00901BAF">
        <w:rPr>
          <w:rFonts w:ascii="Arial" w:hAnsi="Arial" w:cs="Arial"/>
          <w:b/>
          <w:bCs/>
          <w:sz w:val="20"/>
          <w:szCs w:val="20"/>
        </w:rPr>
        <w:br/>
        <w:t>This kind of device, technically a proxy, and sometimes referred to as proxy firewall, combines some of the attributes of packet filtering firewalls with those of circuit-level gateways. They filter packets not only according to the service of which they are intended.</w:t>
      </w:r>
      <w:r w:rsidR="00901BAF">
        <w:rPr>
          <w:rFonts w:ascii="Arial" w:hAnsi="Arial" w:cs="Arial"/>
          <w:b/>
          <w:bCs/>
          <w:sz w:val="20"/>
          <w:szCs w:val="20"/>
        </w:rPr>
        <w:br/>
      </w:r>
      <w:r w:rsidR="00901BAF">
        <w:rPr>
          <w:rFonts w:ascii="Arial" w:hAnsi="Arial" w:cs="Arial"/>
          <w:b/>
          <w:bCs/>
          <w:sz w:val="20"/>
          <w:szCs w:val="20"/>
        </w:rPr>
        <w:br/>
        <w:t>Next Generation Firewalls.</w:t>
      </w:r>
      <w:r w:rsidR="00901BAF">
        <w:rPr>
          <w:rFonts w:ascii="Arial" w:hAnsi="Arial" w:cs="Arial"/>
          <w:b/>
          <w:bCs/>
          <w:sz w:val="20"/>
          <w:szCs w:val="20"/>
        </w:rPr>
        <w:br/>
        <w:t xml:space="preserve">A next gen firewall is a deep packet inspection firewall that moves beyond port protocol inspection and blocking to add application level inspection. The benefits of </w:t>
      </w:r>
      <w:r w:rsidR="00F674AA">
        <w:rPr>
          <w:rFonts w:ascii="Arial" w:hAnsi="Arial" w:cs="Arial"/>
          <w:b/>
          <w:bCs/>
          <w:sz w:val="20"/>
          <w:szCs w:val="20"/>
        </w:rPr>
        <w:t>next gen firewalls are that they are able to block malware from entering a network, something that traditional firewalls would never be able to achieve. They are also better equipped to address advanced persistent threats.</w:t>
      </w:r>
    </w:p>
    <w:p w:rsidR="006429B1" w:rsidRPr="00276C24" w:rsidRDefault="006429B1" w:rsidP="006429B1">
      <w:pPr>
        <w:pStyle w:val="Default"/>
        <w:numPr>
          <w:ilvl w:val="0"/>
          <w:numId w:val="7"/>
        </w:numPr>
        <w:spacing w:before="120" w:after="120"/>
        <w:rPr>
          <w:rFonts w:ascii="Arial" w:hAnsi="Arial" w:cs="Arial"/>
          <w:bCs/>
          <w:sz w:val="20"/>
          <w:szCs w:val="20"/>
        </w:rPr>
      </w:pPr>
      <w:r w:rsidRPr="00276C24">
        <w:rPr>
          <w:rFonts w:ascii="Arial" w:hAnsi="Arial" w:cs="Arial"/>
          <w:bCs/>
          <w:sz w:val="20"/>
          <w:szCs w:val="20"/>
        </w:rPr>
        <w:t>Describe the differences between software and hardware firewalls.</w:t>
      </w:r>
      <w:r w:rsidR="00276C24" w:rsidRPr="00276C24">
        <w:rPr>
          <w:rFonts w:ascii="Arial" w:hAnsi="Arial" w:cs="Arial"/>
          <w:bCs/>
          <w:sz w:val="20"/>
          <w:szCs w:val="20"/>
        </w:rPr>
        <w:br/>
      </w:r>
      <w:r w:rsidR="00276C24" w:rsidRPr="00276C24">
        <w:rPr>
          <w:rFonts w:ascii="Arial" w:hAnsi="Arial" w:cs="Arial"/>
          <w:b/>
          <w:bCs/>
          <w:sz w:val="20"/>
          <w:szCs w:val="20"/>
        </w:rPr>
        <w:t xml:space="preserve">A hardware firewall is a unit that is connected between the network and the device for connecting the internet. A software firewall is a program that is installed on the computer with the help of </w:t>
      </w:r>
      <w:r w:rsidR="001A190D" w:rsidRPr="00276C24">
        <w:rPr>
          <w:rFonts w:ascii="Arial" w:hAnsi="Arial" w:cs="Arial"/>
          <w:b/>
          <w:bCs/>
          <w:sz w:val="20"/>
          <w:szCs w:val="20"/>
        </w:rPr>
        <w:t>an</w:t>
      </w:r>
      <w:r w:rsidR="00276C24" w:rsidRPr="00276C24">
        <w:rPr>
          <w:rFonts w:ascii="Arial" w:hAnsi="Arial" w:cs="Arial"/>
          <w:b/>
          <w:bCs/>
          <w:sz w:val="20"/>
          <w:szCs w:val="20"/>
        </w:rPr>
        <w:t xml:space="preserve"> </w:t>
      </w:r>
      <w:r w:rsidR="00371E7C" w:rsidRPr="00276C24">
        <w:rPr>
          <w:rFonts w:ascii="Arial" w:hAnsi="Arial" w:cs="Arial"/>
          <w:b/>
          <w:bCs/>
          <w:sz w:val="20"/>
          <w:szCs w:val="20"/>
        </w:rPr>
        <w:t>internet</w:t>
      </w:r>
      <w:r w:rsidR="00276C24" w:rsidRPr="00276C24">
        <w:rPr>
          <w:rFonts w:ascii="Arial" w:hAnsi="Arial" w:cs="Arial"/>
          <w:b/>
          <w:bCs/>
          <w:sz w:val="20"/>
          <w:szCs w:val="20"/>
        </w:rPr>
        <w:t xml:space="preserve"> connection. </w:t>
      </w:r>
      <w:r w:rsidR="00276C24">
        <w:rPr>
          <w:rFonts w:ascii="Arial" w:hAnsi="Arial" w:cs="Arial"/>
          <w:b/>
          <w:bCs/>
          <w:sz w:val="20"/>
          <w:szCs w:val="20"/>
        </w:rPr>
        <w:br/>
      </w:r>
      <w:r w:rsidR="00276C24">
        <w:rPr>
          <w:rFonts w:ascii="Arial" w:hAnsi="Arial" w:cs="Arial"/>
          <w:b/>
          <w:bCs/>
          <w:sz w:val="20"/>
          <w:szCs w:val="20"/>
        </w:rPr>
        <w:br/>
      </w:r>
      <w:r w:rsidRPr="00276C24">
        <w:rPr>
          <w:rFonts w:ascii="Arial" w:hAnsi="Arial" w:cs="Arial"/>
          <w:bCs/>
          <w:sz w:val="20"/>
          <w:szCs w:val="20"/>
        </w:rPr>
        <w:t>What is IP forwarding?</w:t>
      </w:r>
      <w:r w:rsidR="00BD36CB" w:rsidRPr="00276C24">
        <w:rPr>
          <w:rFonts w:ascii="Arial" w:hAnsi="Arial" w:cs="Arial"/>
          <w:b/>
          <w:bCs/>
          <w:sz w:val="20"/>
          <w:szCs w:val="20"/>
        </w:rPr>
        <w:br/>
        <w:t>Ip routing is a process used to determine which path a packet can be sent. The process uses routing information to make decisions and is designed to send a packet over multiple networks.</w:t>
      </w:r>
    </w:p>
    <w:p w:rsidR="006429B1" w:rsidRPr="006429B1" w:rsidRDefault="006429B1" w:rsidP="006429B1">
      <w:pPr>
        <w:pStyle w:val="Default"/>
        <w:numPr>
          <w:ilvl w:val="0"/>
          <w:numId w:val="7"/>
        </w:numPr>
        <w:spacing w:before="120" w:after="120"/>
        <w:rPr>
          <w:rFonts w:ascii="Arial" w:hAnsi="Arial" w:cs="Arial"/>
          <w:bCs/>
          <w:sz w:val="20"/>
          <w:szCs w:val="20"/>
        </w:rPr>
      </w:pPr>
      <w:r w:rsidRPr="006429B1">
        <w:rPr>
          <w:rFonts w:ascii="Arial" w:hAnsi="Arial" w:cs="Arial"/>
          <w:bCs/>
          <w:sz w:val="20"/>
          <w:szCs w:val="20"/>
        </w:rPr>
        <w:t>What are VPN endpoints?</w:t>
      </w:r>
      <w:r w:rsidR="009C43F5">
        <w:rPr>
          <w:rFonts w:ascii="Arial" w:hAnsi="Arial" w:cs="Arial"/>
          <w:bCs/>
          <w:sz w:val="20"/>
          <w:szCs w:val="20"/>
        </w:rPr>
        <w:br/>
      </w:r>
      <w:r w:rsidR="009C43F5">
        <w:rPr>
          <w:rFonts w:ascii="Arial" w:hAnsi="Arial" w:cs="Arial"/>
          <w:b/>
          <w:bCs/>
          <w:sz w:val="20"/>
          <w:szCs w:val="20"/>
        </w:rPr>
        <w:t>VPN endpoints are where the vpn terminate, Instead of your vpn client passing through a router and terminating on your pc, the connection goes from vpn endpoint to vpn endpoint device. This will allow you to tunnel between 2 separate networks that are behind the router.</w:t>
      </w:r>
      <w:r w:rsidR="00901BAF">
        <w:rPr>
          <w:rFonts w:ascii="Arial" w:hAnsi="Arial" w:cs="Arial"/>
          <w:b/>
          <w:bCs/>
          <w:sz w:val="20"/>
          <w:szCs w:val="20"/>
        </w:rPr>
        <w:br/>
      </w:r>
    </w:p>
    <w:p w:rsidR="00511F6D" w:rsidRPr="00511F6D" w:rsidRDefault="006429B1" w:rsidP="006429B1">
      <w:pPr>
        <w:pStyle w:val="Default"/>
        <w:numPr>
          <w:ilvl w:val="0"/>
          <w:numId w:val="7"/>
        </w:numPr>
        <w:spacing w:before="120" w:after="120"/>
        <w:rPr>
          <w:rFonts w:ascii="Arial" w:hAnsi="Arial" w:cs="Arial"/>
          <w:b/>
          <w:bCs/>
          <w:sz w:val="20"/>
          <w:szCs w:val="20"/>
        </w:rPr>
      </w:pPr>
      <w:r w:rsidRPr="006429B1">
        <w:rPr>
          <w:rFonts w:ascii="Arial" w:hAnsi="Arial" w:cs="Arial"/>
          <w:bCs/>
          <w:sz w:val="20"/>
          <w:szCs w:val="20"/>
        </w:rPr>
        <w:t>Describe the drawbacks of VPNs.</w:t>
      </w:r>
      <w:r w:rsidR="00511F6D">
        <w:rPr>
          <w:rFonts w:ascii="Arial" w:hAnsi="Arial" w:cs="Arial"/>
          <w:bCs/>
          <w:sz w:val="20"/>
          <w:szCs w:val="20"/>
        </w:rPr>
        <w:br/>
      </w:r>
      <w:r w:rsidR="00511F6D" w:rsidRPr="00511F6D">
        <w:rPr>
          <w:rFonts w:ascii="Arial" w:hAnsi="Arial" w:cs="Arial"/>
          <w:b/>
          <w:bCs/>
          <w:sz w:val="20"/>
          <w:szCs w:val="20"/>
        </w:rPr>
        <w:t>Some drawbacks of using VPNS are</w:t>
      </w:r>
      <w:r w:rsidR="00511F6D" w:rsidRPr="00511F6D">
        <w:rPr>
          <w:rFonts w:ascii="Arial" w:hAnsi="Arial" w:cs="Arial"/>
          <w:b/>
          <w:bCs/>
          <w:sz w:val="20"/>
          <w:szCs w:val="20"/>
        </w:rPr>
        <w:br/>
      </w:r>
    </w:p>
    <w:p w:rsidR="00F0760B" w:rsidRDefault="00F0760B" w:rsidP="00511F6D">
      <w:pPr>
        <w:pStyle w:val="Default"/>
        <w:spacing w:before="120" w:after="120"/>
        <w:ind w:left="720"/>
        <w:rPr>
          <w:rFonts w:ascii="Arial" w:hAnsi="Arial" w:cs="Arial"/>
          <w:b/>
          <w:bCs/>
          <w:sz w:val="20"/>
          <w:szCs w:val="20"/>
        </w:rPr>
      </w:pPr>
      <w:r>
        <w:rPr>
          <w:rFonts w:ascii="Arial" w:hAnsi="Arial" w:cs="Arial"/>
          <w:b/>
          <w:bCs/>
          <w:sz w:val="20"/>
          <w:szCs w:val="20"/>
        </w:rPr>
        <w:t>&gt;</w:t>
      </w:r>
      <w:r w:rsidR="00511F6D" w:rsidRPr="00511F6D">
        <w:rPr>
          <w:rFonts w:ascii="Arial" w:hAnsi="Arial" w:cs="Arial"/>
          <w:b/>
          <w:bCs/>
          <w:sz w:val="20"/>
          <w:szCs w:val="20"/>
        </w:rPr>
        <w:t>Using a VPN might be illegal in your country</w:t>
      </w:r>
    </w:p>
    <w:p w:rsidR="00853637" w:rsidRDefault="00511F6D" w:rsidP="00F0760B">
      <w:pPr>
        <w:pStyle w:val="Default"/>
        <w:spacing w:before="120" w:after="120"/>
        <w:rPr>
          <w:rFonts w:ascii="Arial" w:hAnsi="Arial" w:cs="Arial"/>
          <w:b/>
          <w:bCs/>
          <w:sz w:val="20"/>
          <w:szCs w:val="20"/>
        </w:rPr>
      </w:pPr>
      <w:r w:rsidRPr="00511F6D">
        <w:rPr>
          <w:rFonts w:ascii="Arial" w:hAnsi="Arial" w:cs="Arial"/>
          <w:b/>
          <w:bCs/>
          <w:sz w:val="20"/>
          <w:szCs w:val="20"/>
        </w:rPr>
        <w:t xml:space="preserve"> </w:t>
      </w:r>
      <w:r w:rsidR="00F0760B">
        <w:rPr>
          <w:rFonts w:ascii="Arial" w:hAnsi="Arial" w:cs="Arial"/>
          <w:b/>
          <w:bCs/>
          <w:sz w:val="20"/>
          <w:szCs w:val="20"/>
        </w:rPr>
        <w:t>Some countries that don’t allow their citizens to use any type of vpn service for example its is banned in Belarus IRAQ North Korea Turkmenistan</w:t>
      </w:r>
      <w:r w:rsidR="00853637">
        <w:rPr>
          <w:rFonts w:ascii="Arial" w:hAnsi="Arial" w:cs="Arial"/>
          <w:b/>
          <w:bCs/>
          <w:sz w:val="20"/>
          <w:szCs w:val="20"/>
        </w:rPr>
        <w:br/>
      </w:r>
      <w:r w:rsidR="00853637">
        <w:rPr>
          <w:rFonts w:ascii="Arial" w:hAnsi="Arial" w:cs="Arial"/>
          <w:b/>
          <w:bCs/>
          <w:sz w:val="20"/>
          <w:szCs w:val="20"/>
        </w:rPr>
        <w:br/>
        <w:t>&gt;</w:t>
      </w:r>
      <w:r w:rsidR="00853637" w:rsidRPr="00853637">
        <w:rPr>
          <w:rFonts w:ascii="Arial" w:hAnsi="Arial" w:cs="Arial"/>
          <w:b/>
          <w:bCs/>
          <w:sz w:val="20"/>
          <w:szCs w:val="20"/>
        </w:rPr>
        <w:t>It Might Be Difficult To Set Up For Business Users</w:t>
      </w:r>
    </w:p>
    <w:p w:rsidR="00853637" w:rsidRDefault="00853637">
      <w:pPr>
        <w:rPr>
          <w:rFonts w:ascii="Arial" w:eastAsia="Times New Roman" w:hAnsi="Arial" w:cs="Arial"/>
          <w:b/>
          <w:bCs/>
          <w:color w:val="000000"/>
          <w:sz w:val="20"/>
          <w:szCs w:val="20"/>
          <w:lang w:eastAsia="en-AU"/>
        </w:rPr>
      </w:pPr>
      <w:r w:rsidRPr="00853637">
        <w:rPr>
          <w:rFonts w:ascii="Arial" w:hAnsi="Arial" w:cs="Arial"/>
          <w:b/>
          <w:bCs/>
          <w:sz w:val="20"/>
          <w:szCs w:val="20"/>
        </w:rPr>
        <w:t>For individual users, VPN might be easy to set up since you just need to download your VPN apps or software and install it on your device. However, for business users, the case might not be like that. For business users, VPN is much more complicated to set up, especially if you need to set up the private network on your business premise. It will add more complexity to your overall network connection, and it will affect each device that you use on your business. While many VPN companies can simplify that for you, you might still need a dedicated network management team to oversee the private connection network on your business.</w:t>
      </w:r>
      <w:r>
        <w:rPr>
          <w:rFonts w:ascii="Arial" w:hAnsi="Arial" w:cs="Arial"/>
          <w:b/>
          <w:bCs/>
          <w:sz w:val="20"/>
          <w:szCs w:val="20"/>
        </w:rPr>
        <w:br/>
      </w:r>
      <w:r>
        <w:rPr>
          <w:rFonts w:ascii="Arial" w:hAnsi="Arial" w:cs="Arial"/>
          <w:b/>
          <w:bCs/>
          <w:sz w:val="20"/>
          <w:szCs w:val="20"/>
        </w:rPr>
        <w:br/>
        <w:t xml:space="preserve">&gt; </w:t>
      </w:r>
      <w:r w:rsidR="002306BC">
        <w:rPr>
          <w:rFonts w:ascii="Arial" w:hAnsi="Arial" w:cs="Arial"/>
          <w:b/>
          <w:bCs/>
          <w:sz w:val="20"/>
          <w:szCs w:val="20"/>
        </w:rPr>
        <w:t xml:space="preserve"> </w:t>
      </w:r>
      <w:r w:rsidR="002306BC" w:rsidRPr="002306BC">
        <w:rPr>
          <w:rFonts w:ascii="Arial" w:hAnsi="Arial" w:cs="Arial"/>
          <w:b/>
          <w:bCs/>
          <w:sz w:val="20"/>
          <w:szCs w:val="20"/>
        </w:rPr>
        <w:t xml:space="preserve"> It Might Add More Cost To Your Network Connection</w:t>
      </w:r>
      <w:r w:rsidR="002306BC">
        <w:rPr>
          <w:rFonts w:ascii="Arial" w:hAnsi="Arial" w:cs="Arial"/>
          <w:b/>
          <w:bCs/>
          <w:sz w:val="20"/>
          <w:szCs w:val="20"/>
        </w:rPr>
        <w:br/>
      </w:r>
      <w:r w:rsidR="002306BC" w:rsidRPr="002306BC">
        <w:rPr>
          <w:rFonts w:ascii="Arial" w:hAnsi="Arial" w:cs="Arial"/>
          <w:b/>
          <w:bCs/>
          <w:sz w:val="20"/>
          <w:szCs w:val="20"/>
        </w:rPr>
        <w:t>By default, the virtual private network is a premium private connection service that you need to pay separately from your regular network connection or ISP. Also, if you want to use a VPN router, you have to purchase additional router hardware to be able to be used alongside your VPN connection. Thus, it might not come to you free of charge. Sure, there are many free private connections that you can use, but they are generally not reliable and they have lots of limitations. So, another disadvantage of private connection is that it can be very costly for you in the long term.</w:t>
      </w:r>
      <w:r>
        <w:rPr>
          <w:rFonts w:ascii="Arial" w:hAnsi="Arial" w:cs="Arial"/>
          <w:b/>
          <w:bCs/>
          <w:sz w:val="20"/>
          <w:szCs w:val="20"/>
        </w:rPr>
        <w:br w:type="page"/>
      </w:r>
    </w:p>
    <w:p w:rsidR="006429B1" w:rsidRPr="00511F6D" w:rsidRDefault="006429B1" w:rsidP="00F0760B">
      <w:pPr>
        <w:pStyle w:val="Default"/>
        <w:spacing w:before="120" w:after="120"/>
        <w:rPr>
          <w:rFonts w:ascii="Arial" w:hAnsi="Arial" w:cs="Arial"/>
          <w:b/>
          <w:bCs/>
          <w:sz w:val="20"/>
          <w:szCs w:val="20"/>
        </w:rPr>
      </w:pPr>
    </w:p>
    <w:p w:rsidR="001A76A7" w:rsidRPr="006429B1" w:rsidRDefault="001A76A7" w:rsidP="006429B1">
      <w:pPr>
        <w:pStyle w:val="Default"/>
        <w:spacing w:before="120" w:after="120"/>
        <w:rPr>
          <w:rFonts w:ascii="Arial" w:hAnsi="Arial" w:cs="Arial"/>
          <w:bCs/>
          <w:sz w:val="20"/>
          <w:szCs w:val="20"/>
        </w:rPr>
      </w:pPr>
    </w:p>
    <w:sectPr w:rsidR="001A76A7" w:rsidRPr="006429B1" w:rsidSect="00327095">
      <w:type w:val="continuous"/>
      <w:pgSz w:w="11906" w:h="16838"/>
      <w:pgMar w:top="1355" w:right="1134" w:bottom="1134" w:left="1134" w:header="142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B9C" w:rsidRDefault="006F3B9C">
      <w:pPr>
        <w:spacing w:before="0" w:after="0"/>
      </w:pPr>
      <w:r>
        <w:separator/>
      </w:r>
    </w:p>
  </w:endnote>
  <w:endnote w:type="continuationSeparator" w:id="0">
    <w:p w:rsidR="006F3B9C" w:rsidRDefault="006F3B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90D" w:rsidRPr="004F043A" w:rsidRDefault="001A190D">
    <w:pPr>
      <w:pStyle w:val="Footer"/>
      <w:jc w:val="right"/>
    </w:pPr>
    <w:r>
      <w:rPr>
        <w:noProof/>
        <w:lang w:eastAsia="en-AU"/>
      </w:rPr>
      <mc:AlternateContent>
        <mc:Choice Requires="wps">
          <w:drawing>
            <wp:anchor distT="0" distB="0" distL="114300" distR="114300" simplePos="0" relativeHeight="251662336" behindDoc="0" locked="0" layoutInCell="1" allowOverlap="1" wp14:anchorId="4B5560DD" wp14:editId="2571E7B6">
              <wp:simplePos x="0" y="0"/>
              <wp:positionH relativeFrom="column">
                <wp:posOffset>-295275</wp:posOffset>
              </wp:positionH>
              <wp:positionV relativeFrom="paragraph">
                <wp:posOffset>-33020</wp:posOffset>
              </wp:positionV>
              <wp:extent cx="5771515" cy="286385"/>
              <wp:effectExtent l="0" t="0" r="635" b="3810"/>
              <wp:wrapNone/>
              <wp:docPr id="15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151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90D" w:rsidRPr="004F043A" w:rsidRDefault="001A190D" w:rsidP="008C2AE9">
                          <w:pPr>
                            <w:rPr>
                              <w:rFonts w:ascii="Arial" w:hAnsi="Arial" w:cs="Arial"/>
                              <w:sz w:val="20"/>
                              <w:szCs w:val="20"/>
                            </w:rPr>
                          </w:pPr>
                          <w:r w:rsidRPr="004F043A">
                            <w:rPr>
                              <w:rFonts w:ascii="Arial" w:hAnsi="Arial" w:cs="Arial"/>
                              <w:sz w:val="20"/>
                              <w:szCs w:val="20"/>
                            </w:rPr>
                            <w:t>Document No:</w:t>
                          </w:r>
                          <w:r>
                            <w:rPr>
                              <w:rFonts w:ascii="Arial" w:hAnsi="Arial" w:cs="Arial"/>
                              <w:sz w:val="20"/>
                              <w:szCs w:val="20"/>
                            </w:rPr>
                            <w:t xml:space="preserve"> IF3.176.10</w:t>
                          </w:r>
                          <w:r w:rsidRPr="004F043A">
                            <w:rPr>
                              <w:rFonts w:ascii="Arial" w:hAnsi="Arial" w:cs="Arial"/>
                              <w:color w:val="FABF8F"/>
                              <w:sz w:val="20"/>
                              <w:szCs w:val="20"/>
                            </w:rPr>
                            <w:tab/>
                            <w:t>)</w:t>
                          </w:r>
                          <w:r w:rsidRPr="004F043A">
                            <w:rPr>
                              <w:rFonts w:ascii="Arial" w:hAnsi="Arial" w:cs="Arial"/>
                              <w:color w:val="FABF8F"/>
                              <w:sz w:val="20"/>
                              <w:szCs w:val="20"/>
                            </w:rPr>
                            <w:tab/>
                          </w:r>
                          <w:r w:rsidRPr="004F043A">
                            <w:rPr>
                              <w:rFonts w:ascii="Arial" w:hAnsi="Arial" w:cs="Arial"/>
                              <w:sz w:val="20"/>
                              <w:szCs w:val="20"/>
                            </w:rPr>
                            <w:t xml:space="preserve"> Issue Date:</w:t>
                          </w:r>
                          <w:r>
                            <w:rPr>
                              <w:rFonts w:ascii="Arial" w:hAnsi="Arial" w:cs="Arial"/>
                              <w:sz w:val="20"/>
                              <w:szCs w:val="20"/>
                            </w:rPr>
                            <w:t>13/09/2011</w:t>
                          </w:r>
                          <w:r w:rsidRPr="004F043A">
                            <w:rPr>
                              <w:rFonts w:ascii="Arial" w:hAnsi="Arial" w:cs="Arial"/>
                              <w:sz w:val="20"/>
                              <w:szCs w:val="20"/>
                            </w:rPr>
                            <w:tab/>
                          </w:r>
                          <w:r>
                            <w:rPr>
                              <w:rFonts w:ascii="Arial" w:hAnsi="Arial" w:cs="Arial"/>
                              <w:sz w:val="20"/>
                              <w:szCs w:val="20"/>
                            </w:rPr>
                            <w:t xml:space="preserve">        </w:t>
                          </w:r>
                          <w:r w:rsidRPr="004F043A">
                            <w:rPr>
                              <w:rFonts w:ascii="Arial" w:hAnsi="Arial" w:cs="Arial"/>
                              <w:sz w:val="20"/>
                              <w:szCs w:val="20"/>
                            </w:rPr>
                            <w:t xml:space="preserve">Version </w:t>
                          </w:r>
                          <w:r>
                            <w:rPr>
                              <w:rFonts w:ascii="Arial" w:hAnsi="Arial" w:cs="Arial"/>
                              <w:sz w:val="20"/>
                              <w:szCs w:val="20"/>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5560DD" id="_x0000_t202" coordsize="21600,21600" o:spt="202" path="m,l,21600r21600,l21600,xe">
              <v:stroke joinstyle="miter"/>
              <v:path gradientshapeok="t" o:connecttype="rect"/>
            </v:shapetype>
            <v:shape id="Text Box 15" o:spid="_x0000_s1029" type="#_x0000_t202" style="position:absolute;left:0;text-align:left;margin-left:-23.25pt;margin-top:-2.6pt;width:454.4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" filled="f" stroked="f">
              <v:textbox>
                <w:txbxContent>
                  <w:p w:rsidR="001A190D" w:rsidRPr="004F043A" w:rsidRDefault="001A190D" w:rsidP="008C2AE9">
                    <w:pPr>
                      <w:rPr>
                        <w:rFonts w:ascii="Arial" w:hAnsi="Arial" w:cs="Arial"/>
                        <w:sz w:val="20"/>
                        <w:szCs w:val="20"/>
                      </w:rPr>
                    </w:pPr>
                    <w:r w:rsidRPr="004F043A">
                      <w:rPr>
                        <w:rFonts w:ascii="Arial" w:hAnsi="Arial" w:cs="Arial"/>
                        <w:sz w:val="20"/>
                        <w:szCs w:val="20"/>
                      </w:rPr>
                      <w:t>Document No:</w:t>
                    </w:r>
                    <w:r>
                      <w:rPr>
                        <w:rFonts w:ascii="Arial" w:hAnsi="Arial" w:cs="Arial"/>
                        <w:sz w:val="20"/>
                        <w:szCs w:val="20"/>
                      </w:rPr>
                      <w:t xml:space="preserve"> IF3.176.10</w:t>
                    </w:r>
                    <w:r w:rsidRPr="004F043A">
                      <w:rPr>
                        <w:rFonts w:ascii="Arial" w:hAnsi="Arial" w:cs="Arial"/>
                        <w:color w:val="FABF8F"/>
                        <w:sz w:val="20"/>
                        <w:szCs w:val="20"/>
                      </w:rPr>
                      <w:tab/>
                      <w:t>)</w:t>
                    </w:r>
                    <w:r w:rsidRPr="004F043A">
                      <w:rPr>
                        <w:rFonts w:ascii="Arial" w:hAnsi="Arial" w:cs="Arial"/>
                        <w:color w:val="FABF8F"/>
                        <w:sz w:val="20"/>
                        <w:szCs w:val="20"/>
                      </w:rPr>
                      <w:tab/>
                    </w:r>
                    <w:r w:rsidRPr="004F043A">
                      <w:rPr>
                        <w:rFonts w:ascii="Arial" w:hAnsi="Arial" w:cs="Arial"/>
                        <w:sz w:val="20"/>
                        <w:szCs w:val="20"/>
                      </w:rPr>
                      <w:t xml:space="preserve"> Issue Date:</w:t>
                    </w:r>
                    <w:r>
                      <w:rPr>
                        <w:rFonts w:ascii="Arial" w:hAnsi="Arial" w:cs="Arial"/>
                        <w:sz w:val="20"/>
                        <w:szCs w:val="20"/>
                      </w:rPr>
                      <w:t>13/09/2011</w:t>
                    </w:r>
                    <w:r w:rsidRPr="004F043A">
                      <w:rPr>
                        <w:rFonts w:ascii="Arial" w:hAnsi="Arial" w:cs="Arial"/>
                        <w:sz w:val="20"/>
                        <w:szCs w:val="20"/>
                      </w:rPr>
                      <w:tab/>
                    </w:r>
                    <w:r>
                      <w:rPr>
                        <w:rFonts w:ascii="Arial" w:hAnsi="Arial" w:cs="Arial"/>
                        <w:sz w:val="20"/>
                        <w:szCs w:val="20"/>
                      </w:rPr>
                      <w:t xml:space="preserve">        </w:t>
                    </w:r>
                    <w:r w:rsidRPr="004F043A">
                      <w:rPr>
                        <w:rFonts w:ascii="Arial" w:hAnsi="Arial" w:cs="Arial"/>
                        <w:sz w:val="20"/>
                        <w:szCs w:val="20"/>
                      </w:rPr>
                      <w:t xml:space="preserve">Version </w:t>
                    </w:r>
                    <w:r>
                      <w:rPr>
                        <w:rFonts w:ascii="Arial" w:hAnsi="Arial" w:cs="Arial"/>
                        <w:sz w:val="20"/>
                        <w:szCs w:val="20"/>
                      </w:rPr>
                      <w:t>2</w:t>
                    </w:r>
                  </w:p>
                </w:txbxContent>
              </v:textbox>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DD2FA66" wp14:editId="41DCE742">
              <wp:simplePos x="0" y="0"/>
              <wp:positionH relativeFrom="column">
                <wp:posOffset>-800100</wp:posOffset>
              </wp:positionH>
              <wp:positionV relativeFrom="paragraph">
                <wp:posOffset>-118110</wp:posOffset>
              </wp:positionV>
              <wp:extent cx="991870" cy="1114425"/>
              <wp:effectExtent l="9525" t="5715" r="8255" b="13335"/>
              <wp:wrapNone/>
              <wp:docPr id="1518" name="Text Box 1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1114425"/>
                      </a:xfrm>
                      <a:prstGeom prst="rect">
                        <a:avLst/>
                      </a:prstGeom>
                      <a:solidFill>
                        <a:srgbClr val="FFFFFF"/>
                      </a:solidFill>
                      <a:ln w="9525">
                        <a:solidFill>
                          <a:srgbClr val="FFFFFF"/>
                        </a:solidFill>
                        <a:miter lim="800000"/>
                        <a:headEnd/>
                        <a:tailEnd/>
                      </a:ln>
                    </wps:spPr>
                    <wps:txbx>
                      <w:txbxContent>
                        <w:p w:rsidR="001A190D" w:rsidRDefault="001A190D">
                          <w:r>
                            <w:rPr>
                              <w:noProof/>
                              <w:lang w:eastAsia="en-AU"/>
                            </w:rPr>
                            <w:drawing>
                              <wp:inline distT="0" distB="0" distL="0" distR="0" wp14:anchorId="640B00DD" wp14:editId="152D053D">
                                <wp:extent cx="952500" cy="1000125"/>
                                <wp:effectExtent l="19050" t="0" r="0" b="0"/>
                                <wp:docPr id="1521" name="Picture 1521" descr="footer_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_graphic"/>
                                        <pic:cNvPicPr>
                                          <a:picLocks noChangeAspect="1" noChangeArrowheads="1"/>
                                        </pic:cNvPicPr>
                                      </pic:nvPicPr>
                                      <pic:blipFill>
                                        <a:blip r:embed="rId1"/>
                                        <a:srcRect/>
                                        <a:stretch>
                                          <a:fillRect/>
                                        </a:stretch>
                                      </pic:blipFill>
                                      <pic:spPr bwMode="auto">
                                        <a:xfrm>
                                          <a:off x="0" y="0"/>
                                          <a:ext cx="952500" cy="10001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D2FA66" id="Text Box 1518" o:spid="_x0000_s1030" type="#_x0000_t202" style="position:absolute;left:0;text-align:left;margin-left:-63pt;margin-top:-9.3pt;width:78.1pt;height:8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" strokecolor="white">
              <v:textbox>
                <w:txbxContent>
                  <w:p w:rsidR="001A190D" w:rsidRDefault="001A190D">
                    <w:r>
                      <w:rPr>
                        <w:noProof/>
                        <w:lang w:eastAsia="en-AU"/>
                      </w:rPr>
                      <w:drawing>
                        <wp:inline distT="0" distB="0" distL="0" distR="0" wp14:anchorId="640B00DD" wp14:editId="152D053D">
                          <wp:extent cx="952500" cy="1000125"/>
                          <wp:effectExtent l="19050" t="0" r="0" b="0"/>
                          <wp:docPr id="1521" name="Picture 1521" descr="footer_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_graphic"/>
                                  <pic:cNvPicPr>
                                    <a:picLocks noChangeAspect="1" noChangeArrowheads="1"/>
                                  </pic:cNvPicPr>
                                </pic:nvPicPr>
                                <pic:blipFill>
                                  <a:blip r:embed="rId1"/>
                                  <a:srcRect/>
                                  <a:stretch>
                                    <a:fillRect/>
                                  </a:stretch>
                                </pic:blipFill>
                                <pic:spPr bwMode="auto">
                                  <a:xfrm>
                                    <a:off x="0" y="0"/>
                                    <a:ext cx="952500" cy="1000125"/>
                                  </a:xfrm>
                                  <a:prstGeom prst="rect">
                                    <a:avLst/>
                                  </a:prstGeom>
                                  <a:noFill/>
                                  <a:ln w="9525">
                                    <a:noFill/>
                                    <a:miter lim="800000"/>
                                    <a:headEnd/>
                                    <a:tailEnd/>
                                  </a:ln>
                                </pic:spPr>
                              </pic:pic>
                            </a:graphicData>
                          </a:graphic>
                        </wp:inline>
                      </w:drawing>
                    </w:r>
                  </w:p>
                </w:txbxContent>
              </v:textbox>
            </v:shape>
          </w:pict>
        </mc:Fallback>
      </mc:AlternateContent>
    </w:r>
    <w:r>
      <w:tab/>
    </w:r>
    <w:r>
      <w:tab/>
    </w:r>
    <w:r w:rsidRPr="004F043A">
      <w:rPr>
        <w:rFonts w:ascii="Arial" w:hAnsi="Arial" w:cs="Arial"/>
      </w:rPr>
      <w:t xml:space="preserve">Page </w:t>
    </w:r>
    <w:r w:rsidRPr="004F043A">
      <w:rPr>
        <w:rFonts w:ascii="Arial" w:hAnsi="Arial" w:cs="Arial"/>
        <w:b/>
      </w:rPr>
      <w:fldChar w:fldCharType="begin"/>
    </w:r>
    <w:r w:rsidRPr="004F043A">
      <w:rPr>
        <w:rFonts w:ascii="Arial" w:hAnsi="Arial" w:cs="Arial"/>
        <w:b/>
      </w:rPr>
      <w:instrText xml:space="preserve"> PAGE </w:instrText>
    </w:r>
    <w:r w:rsidRPr="004F043A">
      <w:rPr>
        <w:rFonts w:ascii="Arial" w:hAnsi="Arial" w:cs="Arial"/>
        <w:b/>
      </w:rPr>
      <w:fldChar w:fldCharType="separate"/>
    </w:r>
    <w:r w:rsidR="0078023C">
      <w:rPr>
        <w:rFonts w:ascii="Arial" w:hAnsi="Arial" w:cs="Arial"/>
        <w:b/>
        <w:noProof/>
      </w:rPr>
      <w:t>1</w:t>
    </w:r>
    <w:r w:rsidRPr="004F043A">
      <w:rPr>
        <w:rFonts w:ascii="Arial" w:hAnsi="Arial" w:cs="Arial"/>
        <w:b/>
      </w:rPr>
      <w:fldChar w:fldCharType="end"/>
    </w:r>
    <w:r w:rsidRPr="004F043A">
      <w:rPr>
        <w:rFonts w:ascii="Arial" w:hAnsi="Arial" w:cs="Arial"/>
      </w:rPr>
      <w:t xml:space="preserve"> of </w:t>
    </w:r>
    <w:r w:rsidRPr="004F043A">
      <w:rPr>
        <w:rFonts w:ascii="Arial" w:hAnsi="Arial" w:cs="Arial"/>
        <w:b/>
      </w:rPr>
      <w:fldChar w:fldCharType="begin"/>
    </w:r>
    <w:r w:rsidRPr="004F043A">
      <w:rPr>
        <w:rFonts w:ascii="Arial" w:hAnsi="Arial" w:cs="Arial"/>
        <w:b/>
      </w:rPr>
      <w:instrText xml:space="preserve"> NUMPAGES  </w:instrText>
    </w:r>
    <w:r w:rsidRPr="004F043A">
      <w:rPr>
        <w:rFonts w:ascii="Arial" w:hAnsi="Arial" w:cs="Arial"/>
        <w:b/>
      </w:rPr>
      <w:fldChar w:fldCharType="separate"/>
    </w:r>
    <w:r w:rsidR="0078023C">
      <w:rPr>
        <w:rFonts w:ascii="Arial" w:hAnsi="Arial" w:cs="Arial"/>
        <w:b/>
        <w:noProof/>
      </w:rPr>
      <w:t>6</w:t>
    </w:r>
    <w:r w:rsidRPr="004F043A">
      <w:rPr>
        <w:rFonts w:ascii="Arial" w:hAnsi="Arial" w:cs="Arial"/>
        <w:b/>
      </w:rPr>
      <w:fldChar w:fldCharType="end"/>
    </w:r>
  </w:p>
  <w:p w:rsidR="001A190D" w:rsidRDefault="001A190D">
    <w:pPr>
      <w:pStyle w:val="Footer"/>
    </w:pPr>
    <w:r>
      <w:rPr>
        <w:noProof/>
        <w:lang w:eastAsia="en-AU"/>
      </w:rPr>
      <mc:AlternateContent>
        <mc:Choice Requires="wps">
          <w:drawing>
            <wp:anchor distT="0" distB="0" distL="114300" distR="114300" simplePos="0" relativeHeight="251661312" behindDoc="0" locked="0" layoutInCell="1" allowOverlap="1" wp14:anchorId="3ABB07DA" wp14:editId="34291A27">
              <wp:simplePos x="0" y="0"/>
              <wp:positionH relativeFrom="column">
                <wp:posOffset>-168275</wp:posOffset>
              </wp:positionH>
              <wp:positionV relativeFrom="paragraph">
                <wp:posOffset>17780</wp:posOffset>
              </wp:positionV>
              <wp:extent cx="6473825" cy="342900"/>
              <wp:effectExtent l="3175" t="0" r="0" b="1270"/>
              <wp:wrapNone/>
              <wp:docPr id="15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38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90D" w:rsidRPr="004F043A" w:rsidRDefault="001A190D" w:rsidP="008C2AE9">
                          <w:pPr>
                            <w:jc w:val="center"/>
                            <w:rPr>
                              <w:rFonts w:ascii="Arial" w:hAnsi="Arial" w:cs="Arial"/>
                              <w:sz w:val="16"/>
                              <w:szCs w:val="16"/>
                            </w:rPr>
                          </w:pPr>
                          <w:r w:rsidRPr="004F043A">
                            <w:rPr>
                              <w:rFonts w:ascii="Arial" w:hAnsi="Arial" w:cs="Arial"/>
                              <w:sz w:val="16"/>
                              <w:szCs w:val="16"/>
                            </w:rPr>
                            <w:t>FOR THE MOST CURRENT VERSION OF THIS PROCEDURE PLEASE REFER TO CONTROLLED COPIES WHICH ARE AVAILABLE FROM THE INSTITUTE INTRANET SYSTEM. UNCONTROLLED IF PRINTED.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BB07DA" id="Text Box 6" o:spid="_x0000_s1031" type="#_x0000_t202" style="position:absolute;margin-left:-13.25pt;margin-top:1.4pt;width:509.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" filled="f" stroked="f">
              <v:textbox>
                <w:txbxContent>
                  <w:p w:rsidR="001A190D" w:rsidRPr="004F043A" w:rsidRDefault="001A190D" w:rsidP="008C2AE9">
                    <w:pPr>
                      <w:jc w:val="center"/>
                      <w:rPr>
                        <w:rFonts w:ascii="Arial" w:hAnsi="Arial" w:cs="Arial"/>
                        <w:sz w:val="16"/>
                        <w:szCs w:val="16"/>
                      </w:rPr>
                    </w:pPr>
                    <w:r w:rsidRPr="004F043A">
                      <w:rPr>
                        <w:rFonts w:ascii="Arial" w:hAnsi="Arial" w:cs="Arial"/>
                        <w:sz w:val="16"/>
                        <w:szCs w:val="16"/>
                      </w:rPr>
                      <w:t>FOR THE MOST CURRENT VERSION OF THIS PROCEDURE PLEASE REFER TO CONTROLLED COPIES WHICH ARE AVAILABLE FROM THE INSTITUTE INTRANET SYSTEM. UNCONTROLLED IF PRINTED.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B9C" w:rsidRDefault="006F3B9C">
      <w:pPr>
        <w:spacing w:before="0" w:after="0"/>
      </w:pPr>
      <w:r>
        <w:separator/>
      </w:r>
    </w:p>
  </w:footnote>
  <w:footnote w:type="continuationSeparator" w:id="0">
    <w:p w:rsidR="006F3B9C" w:rsidRDefault="006F3B9C">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90D" w:rsidRDefault="001A190D">
    <w:pPr>
      <w:pStyle w:val="Header"/>
    </w:pPr>
    <w:r>
      <w:rPr>
        <w:noProof/>
        <w:lang w:eastAsia="en-AU"/>
      </w:rPr>
      <mc:AlternateContent>
        <mc:Choice Requires="wps">
          <w:drawing>
            <wp:anchor distT="0" distB="0" distL="114300" distR="114300" simplePos="0" relativeHeight="251659264" behindDoc="0" locked="0" layoutInCell="1" allowOverlap="1" wp14:anchorId="141A932D" wp14:editId="5A8CE077">
              <wp:simplePos x="0" y="0"/>
              <wp:positionH relativeFrom="column">
                <wp:posOffset>-466725</wp:posOffset>
              </wp:positionH>
              <wp:positionV relativeFrom="paragraph">
                <wp:posOffset>-772160</wp:posOffset>
              </wp:positionV>
              <wp:extent cx="1334770" cy="1256030"/>
              <wp:effectExtent l="0" t="0" r="0" b="1905"/>
              <wp:wrapNone/>
              <wp:docPr id="15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770" cy="1256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90D" w:rsidRDefault="001A190D">
                          <w:r w:rsidRPr="0079608D">
                            <w:rPr>
                              <w:noProof/>
                              <w:lang w:eastAsia="en-AU"/>
                            </w:rPr>
                            <w:drawing>
                              <wp:inline distT="0" distB="0" distL="0" distR="0" wp14:anchorId="6764B9CC" wp14:editId="1E38AAFE">
                                <wp:extent cx="977900" cy="1071186"/>
                                <wp:effectExtent l="19050" t="0" r="0" b="0"/>
                                <wp:docPr id="1520" name="Picture 49" descr="C:\Documents and Settings\axd1\Desktop\KI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axd1\Desktop\KI_logo_colour.jpg"/>
                                        <pic:cNvPicPr>
                                          <a:picLocks noChangeAspect="1" noChangeArrowheads="1"/>
                                        </pic:cNvPicPr>
                                      </pic:nvPicPr>
                                      <pic:blipFill>
                                        <a:blip r:embed="rId1"/>
                                        <a:srcRect/>
                                        <a:stretch>
                                          <a:fillRect/>
                                        </a:stretch>
                                      </pic:blipFill>
                                      <pic:spPr bwMode="auto">
                                        <a:xfrm>
                                          <a:off x="0" y="0"/>
                                          <a:ext cx="977900" cy="1071186"/>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1A932D" id="_x0000_t202" coordsize="21600,21600" o:spt="202" path="m,l,21600r21600,l21600,xe">
              <v:stroke joinstyle="miter"/>
              <v:path gradientshapeok="t" o:connecttype="rect"/>
            </v:shapetype>
            <v:shape id="Text Box 1" o:spid="_x0000_s1026" type="#_x0000_t202" style="position:absolute;margin-left:-36.75pt;margin-top:-60.8pt;width:105.1pt;height:9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" stroked="f">
              <v:textbox>
                <w:txbxContent>
                  <w:p w:rsidR="001A190D" w:rsidRDefault="001A190D">
                    <w:r w:rsidRPr="0079608D">
                      <w:rPr>
                        <w:noProof/>
                        <w:lang w:eastAsia="en-AU"/>
                      </w:rPr>
                      <w:drawing>
                        <wp:inline distT="0" distB="0" distL="0" distR="0" wp14:anchorId="6764B9CC" wp14:editId="1E38AAFE">
                          <wp:extent cx="977900" cy="1071186"/>
                          <wp:effectExtent l="19050" t="0" r="0" b="0"/>
                          <wp:docPr id="1520" name="Picture 49" descr="C:\Documents and Settings\axd1\Desktop\KI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axd1\Desktop\KI_logo_colour.jpg"/>
                                  <pic:cNvPicPr>
                                    <a:picLocks noChangeAspect="1" noChangeArrowheads="1"/>
                                  </pic:cNvPicPr>
                                </pic:nvPicPr>
                                <pic:blipFill>
                                  <a:blip r:embed="rId1"/>
                                  <a:srcRect/>
                                  <a:stretch>
                                    <a:fillRect/>
                                  </a:stretch>
                                </pic:blipFill>
                                <pic:spPr bwMode="auto">
                                  <a:xfrm>
                                    <a:off x="0" y="0"/>
                                    <a:ext cx="977900" cy="1071186"/>
                                  </a:xfrm>
                                  <a:prstGeom prst="rect">
                                    <a:avLst/>
                                  </a:prstGeom>
                                  <a:noFill/>
                                  <a:ln w="9525">
                                    <a:noFill/>
                                    <a:miter lim="800000"/>
                                    <a:headEnd/>
                                    <a:tailEnd/>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3360" behindDoc="0" locked="0" layoutInCell="1" allowOverlap="1" wp14:anchorId="698C1B21" wp14:editId="3EF9C264">
              <wp:simplePos x="0" y="0"/>
              <wp:positionH relativeFrom="column">
                <wp:posOffset>694055</wp:posOffset>
              </wp:positionH>
              <wp:positionV relativeFrom="paragraph">
                <wp:posOffset>-441960</wp:posOffset>
              </wp:positionV>
              <wp:extent cx="5667375" cy="792480"/>
              <wp:effectExtent l="0" t="0" r="1270" b="1905"/>
              <wp:wrapNone/>
              <wp:docPr id="151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7375" cy="792480"/>
                      </a:xfrm>
                      <a:prstGeom prst="rect">
                        <a:avLst/>
                      </a:prstGeom>
                      <a:solidFill>
                        <a:srgbClr val="FF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73AE3" id="Rectangle 18" o:spid="_x0000_s1026" style="position:absolute;margin-left:54.65pt;margin-top:-34.8pt;width:446.25pt;height:6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" fillcolor="#fc0" stroked="f"/>
          </w:pict>
        </mc:Fallback>
      </mc:AlternateContent>
    </w:r>
    <w:r>
      <w:rPr>
        <w:noProof/>
        <w:lang w:eastAsia="en-AU"/>
      </w:rPr>
      <mc:AlternateContent>
        <mc:Choice Requires="wps">
          <w:drawing>
            <wp:anchor distT="0" distB="0" distL="114300" distR="114300" simplePos="0" relativeHeight="251665408" behindDoc="0" locked="0" layoutInCell="1" allowOverlap="1" wp14:anchorId="0EA34468" wp14:editId="28840799">
              <wp:simplePos x="0" y="0"/>
              <wp:positionH relativeFrom="column">
                <wp:posOffset>3672205</wp:posOffset>
              </wp:positionH>
              <wp:positionV relativeFrom="paragraph">
                <wp:posOffset>-375920</wp:posOffset>
              </wp:positionV>
              <wp:extent cx="2319020" cy="358775"/>
              <wp:effectExtent l="0" t="0" r="0" b="0"/>
              <wp:wrapNone/>
              <wp:docPr id="151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02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90D" w:rsidRPr="00296389" w:rsidRDefault="001A190D" w:rsidP="008C2AE9">
                          <w:pPr>
                            <w:spacing w:after="0"/>
                            <w:rPr>
                              <w:rFonts w:ascii="Arial" w:hAnsi="Arial" w:cs="Arial"/>
                              <w:color w:val="BFBFBF" w:themeColor="background1" w:themeShade="BF"/>
                              <w:sz w:val="36"/>
                              <w:szCs w:val="36"/>
                            </w:rPr>
                          </w:pPr>
                          <w:r w:rsidRPr="00296389">
                            <w:rPr>
                              <w:rFonts w:ascii="Arial" w:hAnsi="Arial" w:cs="Arial"/>
                              <w:color w:val="BFBFBF" w:themeColor="background1" w:themeShade="BF"/>
                              <w:sz w:val="36"/>
                              <w:szCs w:val="36"/>
                            </w:rPr>
                            <w:t>(</w:t>
                          </w:r>
                          <w:r>
                            <w:rPr>
                              <w:rFonts w:ascii="Arial" w:hAnsi="Arial" w:cs="Arial"/>
                              <w:color w:val="BFBFBF" w:themeColor="background1" w:themeShade="BF"/>
                              <w:sz w:val="36"/>
                              <w:szCs w:val="36"/>
                            </w:rPr>
                            <w:t>Issued to Students</w:t>
                          </w:r>
                          <w:r w:rsidRPr="00296389">
                            <w:rPr>
                              <w:rFonts w:ascii="Arial" w:hAnsi="Arial" w:cs="Arial"/>
                              <w:color w:val="BFBFBF" w:themeColor="background1" w:themeShade="BF"/>
                              <w:sz w:val="36"/>
                              <w:szCs w:val="36"/>
                            </w:rPr>
                            <w:t>)</w:t>
                          </w:r>
                        </w:p>
                        <w:p w:rsidR="001A190D" w:rsidRPr="00397A97" w:rsidRDefault="001A190D" w:rsidP="008C2AE9">
                          <w:pPr>
                            <w:rPr>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34468" id="Text Box 20" o:spid="_x0000_s1027" type="#_x0000_t202" style="position:absolute;margin-left:289.15pt;margin-top:-29.6pt;width:182.6pt;height:2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mx2uwIAAMQ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" filled="f" stroked="f">
              <v:textbox>
                <w:txbxContent>
                  <w:p w:rsidR="001A190D" w:rsidRPr="00296389" w:rsidRDefault="001A190D" w:rsidP="008C2AE9">
                    <w:pPr>
                      <w:spacing w:after="0"/>
                      <w:rPr>
                        <w:rFonts w:ascii="Arial" w:hAnsi="Arial" w:cs="Arial"/>
                        <w:color w:val="BFBFBF" w:themeColor="background1" w:themeShade="BF"/>
                        <w:sz w:val="36"/>
                        <w:szCs w:val="36"/>
                      </w:rPr>
                    </w:pPr>
                    <w:r w:rsidRPr="00296389">
                      <w:rPr>
                        <w:rFonts w:ascii="Arial" w:hAnsi="Arial" w:cs="Arial"/>
                        <w:color w:val="BFBFBF" w:themeColor="background1" w:themeShade="BF"/>
                        <w:sz w:val="36"/>
                        <w:szCs w:val="36"/>
                      </w:rPr>
                      <w:t>(</w:t>
                    </w:r>
                    <w:r>
                      <w:rPr>
                        <w:rFonts w:ascii="Arial" w:hAnsi="Arial" w:cs="Arial"/>
                        <w:color w:val="BFBFBF" w:themeColor="background1" w:themeShade="BF"/>
                        <w:sz w:val="36"/>
                        <w:szCs w:val="36"/>
                      </w:rPr>
                      <w:t>Issued to Students</w:t>
                    </w:r>
                    <w:r w:rsidRPr="00296389">
                      <w:rPr>
                        <w:rFonts w:ascii="Arial" w:hAnsi="Arial" w:cs="Arial"/>
                        <w:color w:val="BFBFBF" w:themeColor="background1" w:themeShade="BF"/>
                        <w:sz w:val="36"/>
                        <w:szCs w:val="36"/>
                      </w:rPr>
                      <w:t>)</w:t>
                    </w:r>
                  </w:p>
                  <w:p w:rsidR="001A190D" w:rsidRPr="00397A97" w:rsidRDefault="001A190D" w:rsidP="008C2AE9">
                    <w:pPr>
                      <w:rPr>
                        <w:szCs w:val="36"/>
                      </w:rPr>
                    </w:pP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6C244CCD" wp14:editId="47A3349B">
              <wp:simplePos x="0" y="0"/>
              <wp:positionH relativeFrom="column">
                <wp:posOffset>868045</wp:posOffset>
              </wp:positionH>
              <wp:positionV relativeFrom="paragraph">
                <wp:posOffset>-46990</wp:posOffset>
              </wp:positionV>
              <wp:extent cx="5313680" cy="358775"/>
              <wp:effectExtent l="1270" t="635" r="0" b="2540"/>
              <wp:wrapNone/>
              <wp:docPr id="15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68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90D" w:rsidRPr="00397A97" w:rsidRDefault="001A190D" w:rsidP="008C2AE9">
                          <w:pPr>
                            <w:spacing w:after="0"/>
                            <w:rPr>
                              <w:rFonts w:ascii="Arial" w:hAnsi="Arial" w:cs="Arial"/>
                              <w:sz w:val="36"/>
                              <w:szCs w:val="36"/>
                            </w:rPr>
                          </w:pPr>
                          <w:r>
                            <w:rPr>
                              <w:rFonts w:ascii="Arial" w:hAnsi="Arial" w:cs="Arial"/>
                              <w:sz w:val="36"/>
                              <w:szCs w:val="36"/>
                            </w:rPr>
                            <w:t xml:space="preserve">ASSESSMENT TASK INSTRUCTION SHEET </w:t>
                          </w:r>
                        </w:p>
                        <w:p w:rsidR="001A190D" w:rsidRPr="00397A97" w:rsidRDefault="001A190D" w:rsidP="008C2AE9">
                          <w:pPr>
                            <w:rPr>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244CCD" id="Text Box 19" o:spid="_x0000_s1028" type="#_x0000_t202" style="position:absolute;margin-left:68.35pt;margin-top:-3.7pt;width:418.4pt;height:2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ntuwIAAMQ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" filled="f" stroked="f">
              <v:textbox>
                <w:txbxContent>
                  <w:p w:rsidR="001A190D" w:rsidRPr="00397A97" w:rsidRDefault="001A190D" w:rsidP="008C2AE9">
                    <w:pPr>
                      <w:spacing w:after="0"/>
                      <w:rPr>
                        <w:rFonts w:ascii="Arial" w:hAnsi="Arial" w:cs="Arial"/>
                        <w:sz w:val="36"/>
                        <w:szCs w:val="36"/>
                      </w:rPr>
                    </w:pPr>
                    <w:r>
                      <w:rPr>
                        <w:rFonts w:ascii="Arial" w:hAnsi="Arial" w:cs="Arial"/>
                        <w:sz w:val="36"/>
                        <w:szCs w:val="36"/>
                      </w:rPr>
                      <w:t xml:space="preserve">ASSESSMENT TASK INSTRUCTION SHEET </w:t>
                    </w:r>
                  </w:p>
                  <w:p w:rsidR="001A190D" w:rsidRPr="00397A97" w:rsidRDefault="001A190D" w:rsidP="008C2AE9">
                    <w:pPr>
                      <w:rPr>
                        <w:szCs w:val="36"/>
                      </w:rPr>
                    </w:pPr>
                  </w:p>
                </w:txbxContent>
              </v:textbox>
            </v:shape>
          </w:pict>
        </mc:Fallback>
      </mc:AlternateContent>
    </w:r>
  </w:p>
  <w:p w:rsidR="001A190D" w:rsidRDefault="001A190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43FD2"/>
    <w:multiLevelType w:val="hybridMultilevel"/>
    <w:tmpl w:val="5002C4C8"/>
    <w:lvl w:ilvl="0" w:tplc="0C09000B">
      <w:start w:val="1"/>
      <w:numFmt w:val="bullet"/>
      <w:lvlText w:val=""/>
      <w:lvlJc w:val="left"/>
      <w:pPr>
        <w:ind w:left="765" w:hanging="360"/>
      </w:pPr>
      <w:rPr>
        <w:rFonts w:ascii="Wingdings" w:hAnsi="Wingdings"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19C716AA"/>
    <w:multiLevelType w:val="hybridMultilevel"/>
    <w:tmpl w:val="6A3CD7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EE11B5D"/>
    <w:multiLevelType w:val="hybridMultilevel"/>
    <w:tmpl w:val="05BA06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FCA6792"/>
    <w:multiLevelType w:val="hybridMultilevel"/>
    <w:tmpl w:val="2C94A754"/>
    <w:lvl w:ilvl="0" w:tplc="D982C8E2">
      <w:start w:val="1"/>
      <w:numFmt w:val="bullet"/>
      <w:lvlText w:val=""/>
      <w:lvlJc w:val="left"/>
      <w:pPr>
        <w:ind w:left="720" w:hanging="360"/>
      </w:pPr>
      <w:rPr>
        <w:rFonts w:ascii="Wingdings" w:hAnsi="Wingdings" w:hint="default"/>
        <w:sz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DE22ED"/>
    <w:multiLevelType w:val="hybridMultilevel"/>
    <w:tmpl w:val="11E6052C"/>
    <w:lvl w:ilvl="0" w:tplc="0C09000B">
      <w:start w:val="1"/>
      <w:numFmt w:val="bullet"/>
      <w:lvlText w:val=""/>
      <w:lvlJc w:val="left"/>
      <w:pPr>
        <w:ind w:left="765" w:hanging="360"/>
      </w:pPr>
      <w:rPr>
        <w:rFonts w:ascii="Wingdings" w:hAnsi="Wingdings"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15:restartNumberingAfterBreak="0">
    <w:nsid w:val="59240D88"/>
    <w:multiLevelType w:val="hybridMultilevel"/>
    <w:tmpl w:val="8E1A0216"/>
    <w:lvl w:ilvl="0" w:tplc="0C09000B">
      <w:start w:val="1"/>
      <w:numFmt w:val="bullet"/>
      <w:lvlText w:val=""/>
      <w:lvlJc w:val="left"/>
      <w:pPr>
        <w:ind w:left="765" w:hanging="360"/>
      </w:pPr>
      <w:rPr>
        <w:rFonts w:ascii="Wingdings" w:hAnsi="Wingdings"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6" w15:restartNumberingAfterBreak="0">
    <w:nsid w:val="5E2A3CE3"/>
    <w:multiLevelType w:val="hybridMultilevel"/>
    <w:tmpl w:val="B39E62D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5"/>
  </w:num>
  <w:num w:numId="3">
    <w:abstractNumId w:val="0"/>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29"/>
    <w:rsid w:val="000316F7"/>
    <w:rsid w:val="00051BE2"/>
    <w:rsid w:val="00082D05"/>
    <w:rsid w:val="000E4BF4"/>
    <w:rsid w:val="00104F79"/>
    <w:rsid w:val="00111783"/>
    <w:rsid w:val="001A190D"/>
    <w:rsid w:val="001A4084"/>
    <w:rsid w:val="001A76A7"/>
    <w:rsid w:val="001B4209"/>
    <w:rsid w:val="002306BC"/>
    <w:rsid w:val="00276C24"/>
    <w:rsid w:val="00284EE4"/>
    <w:rsid w:val="002927C7"/>
    <w:rsid w:val="002A0E77"/>
    <w:rsid w:val="002F39E1"/>
    <w:rsid w:val="003239F2"/>
    <w:rsid w:val="00327095"/>
    <w:rsid w:val="00350441"/>
    <w:rsid w:val="0035679E"/>
    <w:rsid w:val="00371E7C"/>
    <w:rsid w:val="00375FEA"/>
    <w:rsid w:val="003C6B65"/>
    <w:rsid w:val="003D0E63"/>
    <w:rsid w:val="003F4899"/>
    <w:rsid w:val="0042291F"/>
    <w:rsid w:val="004259D8"/>
    <w:rsid w:val="00427316"/>
    <w:rsid w:val="004450CC"/>
    <w:rsid w:val="00445129"/>
    <w:rsid w:val="004978E5"/>
    <w:rsid w:val="00511F6D"/>
    <w:rsid w:val="00517ACC"/>
    <w:rsid w:val="0053269F"/>
    <w:rsid w:val="00575200"/>
    <w:rsid w:val="005E2FC4"/>
    <w:rsid w:val="00620602"/>
    <w:rsid w:val="006429B1"/>
    <w:rsid w:val="006E59C4"/>
    <w:rsid w:val="006F3B9C"/>
    <w:rsid w:val="00701661"/>
    <w:rsid w:val="00732E49"/>
    <w:rsid w:val="0074650B"/>
    <w:rsid w:val="0078023C"/>
    <w:rsid w:val="0078681B"/>
    <w:rsid w:val="007B2030"/>
    <w:rsid w:val="00841C7E"/>
    <w:rsid w:val="00853637"/>
    <w:rsid w:val="008C2AE9"/>
    <w:rsid w:val="00901BAF"/>
    <w:rsid w:val="00931B0C"/>
    <w:rsid w:val="0094340B"/>
    <w:rsid w:val="009C43F5"/>
    <w:rsid w:val="00A00404"/>
    <w:rsid w:val="00A0709B"/>
    <w:rsid w:val="00A51FE2"/>
    <w:rsid w:val="00A646BF"/>
    <w:rsid w:val="00A921FE"/>
    <w:rsid w:val="00AC3BB0"/>
    <w:rsid w:val="00AD6173"/>
    <w:rsid w:val="00B66437"/>
    <w:rsid w:val="00B70166"/>
    <w:rsid w:val="00B80204"/>
    <w:rsid w:val="00B859EC"/>
    <w:rsid w:val="00BD36CB"/>
    <w:rsid w:val="00C15019"/>
    <w:rsid w:val="00C76717"/>
    <w:rsid w:val="00CB6A2B"/>
    <w:rsid w:val="00CF4652"/>
    <w:rsid w:val="00D16987"/>
    <w:rsid w:val="00D57CF1"/>
    <w:rsid w:val="00E43620"/>
    <w:rsid w:val="00E52782"/>
    <w:rsid w:val="00E97636"/>
    <w:rsid w:val="00EA74E8"/>
    <w:rsid w:val="00EB18EC"/>
    <w:rsid w:val="00EB4B6D"/>
    <w:rsid w:val="00EC3813"/>
    <w:rsid w:val="00F00FFC"/>
    <w:rsid w:val="00F01162"/>
    <w:rsid w:val="00F0760B"/>
    <w:rsid w:val="00F23057"/>
    <w:rsid w:val="00F26F10"/>
    <w:rsid w:val="00F65F62"/>
    <w:rsid w:val="00F674AA"/>
    <w:rsid w:val="00FE5ACC"/>
    <w:rsid w:val="00FF6C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772F99-59DB-414D-B51A-F9E87C29C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60"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B6A2B"/>
    <w:pPr>
      <w:keepNext/>
      <w:keepLines/>
      <w:spacing w:before="200" w:after="0"/>
      <w:outlineLvl w:val="0"/>
    </w:pPr>
    <w:rPr>
      <w:rFonts w:ascii="Calibri" w:eastAsiaTheme="majorEastAsia" w:hAnsi="Calibri" w:cstheme="majorBidi"/>
      <w:b/>
      <w:bCs/>
      <w:sz w:val="36"/>
      <w:szCs w:val="28"/>
    </w:rPr>
  </w:style>
  <w:style w:type="paragraph" w:styleId="Heading3">
    <w:name w:val="heading 3"/>
    <w:basedOn w:val="Normal"/>
    <w:next w:val="Normal"/>
    <w:link w:val="Heading3Char"/>
    <w:uiPriority w:val="9"/>
    <w:semiHidden/>
    <w:unhideWhenUsed/>
    <w:qFormat/>
    <w:rsid w:val="008536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A2B"/>
    <w:rPr>
      <w:rFonts w:ascii="Calibri" w:eastAsiaTheme="majorEastAsia" w:hAnsi="Calibri" w:cstheme="majorBidi"/>
      <w:b/>
      <w:bCs/>
      <w:sz w:val="36"/>
      <w:szCs w:val="28"/>
    </w:rPr>
  </w:style>
  <w:style w:type="paragraph" w:styleId="Header">
    <w:name w:val="header"/>
    <w:basedOn w:val="Normal"/>
    <w:link w:val="HeaderChar"/>
    <w:unhideWhenUsed/>
    <w:rsid w:val="00445129"/>
    <w:pPr>
      <w:tabs>
        <w:tab w:val="center" w:pos="4513"/>
        <w:tab w:val="right" w:pos="9026"/>
      </w:tabs>
      <w:spacing w:before="0" w:after="200" w:line="276" w:lineRule="auto"/>
    </w:pPr>
    <w:rPr>
      <w:rFonts w:ascii="Calibri" w:eastAsia="Calibri" w:hAnsi="Calibri" w:cs="Times New Roman"/>
    </w:rPr>
  </w:style>
  <w:style w:type="character" w:customStyle="1" w:styleId="HeaderChar">
    <w:name w:val="Header Char"/>
    <w:basedOn w:val="DefaultParagraphFont"/>
    <w:link w:val="Header"/>
    <w:rsid w:val="00445129"/>
    <w:rPr>
      <w:rFonts w:ascii="Calibri" w:eastAsia="Calibri" w:hAnsi="Calibri" w:cs="Times New Roman"/>
    </w:rPr>
  </w:style>
  <w:style w:type="paragraph" w:styleId="Footer">
    <w:name w:val="footer"/>
    <w:basedOn w:val="Normal"/>
    <w:link w:val="FooterChar"/>
    <w:uiPriority w:val="99"/>
    <w:unhideWhenUsed/>
    <w:rsid w:val="00445129"/>
    <w:pPr>
      <w:tabs>
        <w:tab w:val="center" w:pos="4513"/>
        <w:tab w:val="right" w:pos="9026"/>
      </w:tabs>
      <w:spacing w:before="0" w:after="200" w:line="276" w:lineRule="auto"/>
    </w:pPr>
    <w:rPr>
      <w:rFonts w:ascii="Calibri" w:eastAsia="Calibri" w:hAnsi="Calibri" w:cs="Times New Roman"/>
    </w:rPr>
  </w:style>
  <w:style w:type="character" w:customStyle="1" w:styleId="FooterChar">
    <w:name w:val="Footer Char"/>
    <w:basedOn w:val="DefaultParagraphFont"/>
    <w:link w:val="Footer"/>
    <w:uiPriority w:val="99"/>
    <w:rsid w:val="00445129"/>
    <w:rPr>
      <w:rFonts w:ascii="Calibri" w:eastAsia="Calibri" w:hAnsi="Calibri" w:cs="Times New Roman"/>
    </w:rPr>
  </w:style>
  <w:style w:type="character" w:styleId="PlaceholderText">
    <w:name w:val="Placeholder Text"/>
    <w:basedOn w:val="DefaultParagraphFont"/>
    <w:uiPriority w:val="99"/>
    <w:semiHidden/>
    <w:rsid w:val="00445129"/>
    <w:rPr>
      <w:color w:val="808080"/>
    </w:rPr>
  </w:style>
  <w:style w:type="table" w:styleId="TableGrid">
    <w:name w:val="Table Grid"/>
    <w:basedOn w:val="TableNormal"/>
    <w:uiPriority w:val="59"/>
    <w:rsid w:val="00445129"/>
    <w:pPr>
      <w:spacing w:before="0" w:after="0"/>
    </w:pPr>
    <w:rPr>
      <w:rFonts w:ascii="Calibri" w:eastAsia="Calibri" w:hAnsi="Calibri" w:cs="Times New Roman"/>
      <w:sz w:val="20"/>
      <w:szCs w:val="20"/>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enttext">
    <w:name w:val="content text"/>
    <w:basedOn w:val="NoSpacing"/>
    <w:qFormat/>
    <w:rsid w:val="00445129"/>
    <w:pPr>
      <w:spacing w:before="120" w:after="120"/>
    </w:pPr>
    <w:rPr>
      <w:rFonts w:ascii="Arial" w:eastAsia="Calibri" w:hAnsi="Arial" w:cs="Arial"/>
      <w:sz w:val="20"/>
    </w:rPr>
  </w:style>
  <w:style w:type="paragraph" w:customStyle="1" w:styleId="contenthead">
    <w:name w:val="content head"/>
    <w:basedOn w:val="NoSpacing"/>
    <w:qFormat/>
    <w:rsid w:val="00445129"/>
    <w:pPr>
      <w:spacing w:before="120" w:after="120"/>
    </w:pPr>
    <w:rPr>
      <w:rFonts w:ascii="Arial" w:eastAsia="Calibri" w:hAnsi="Arial" w:cs="Arial"/>
      <w:b/>
      <w:sz w:val="20"/>
      <w:szCs w:val="20"/>
    </w:rPr>
  </w:style>
  <w:style w:type="paragraph" w:styleId="NoSpacing">
    <w:name w:val="No Spacing"/>
    <w:uiPriority w:val="1"/>
    <w:qFormat/>
    <w:rsid w:val="00445129"/>
    <w:pPr>
      <w:spacing w:before="0" w:after="0"/>
    </w:pPr>
  </w:style>
  <w:style w:type="paragraph" w:styleId="BalloonText">
    <w:name w:val="Balloon Text"/>
    <w:basedOn w:val="Normal"/>
    <w:link w:val="BalloonTextChar"/>
    <w:uiPriority w:val="99"/>
    <w:semiHidden/>
    <w:unhideWhenUsed/>
    <w:rsid w:val="002927C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7C7"/>
    <w:rPr>
      <w:rFonts w:ascii="Tahoma" w:hAnsi="Tahoma" w:cs="Tahoma"/>
      <w:sz w:val="16"/>
      <w:szCs w:val="16"/>
    </w:rPr>
  </w:style>
  <w:style w:type="paragraph" w:customStyle="1" w:styleId="Default">
    <w:name w:val="Default"/>
    <w:rsid w:val="002F39E1"/>
    <w:pPr>
      <w:autoSpaceDE w:val="0"/>
      <w:autoSpaceDN w:val="0"/>
      <w:adjustRightInd w:val="0"/>
      <w:spacing w:before="0" w:after="0"/>
    </w:pPr>
    <w:rPr>
      <w:rFonts w:ascii="Calibri" w:eastAsia="Times New Roman" w:hAnsi="Calibri" w:cs="Calibri"/>
      <w:color w:val="000000"/>
      <w:sz w:val="24"/>
      <w:szCs w:val="24"/>
      <w:lang w:eastAsia="en-AU"/>
    </w:rPr>
  </w:style>
  <w:style w:type="paragraph" w:styleId="BodyText">
    <w:name w:val="Body Text"/>
    <w:basedOn w:val="Normal"/>
    <w:link w:val="BodyTextChar"/>
    <w:rsid w:val="002F39E1"/>
    <w:pPr>
      <w:spacing w:before="0" w:after="0"/>
    </w:pPr>
    <w:rPr>
      <w:rFonts w:ascii="Arial" w:eastAsia="Times New Roman" w:hAnsi="Arial" w:cs="Times New Roman"/>
      <w:sz w:val="24"/>
      <w:szCs w:val="20"/>
    </w:rPr>
  </w:style>
  <w:style w:type="character" w:customStyle="1" w:styleId="BodyTextChar">
    <w:name w:val="Body Text Char"/>
    <w:basedOn w:val="DefaultParagraphFont"/>
    <w:link w:val="BodyText"/>
    <w:rsid w:val="002F39E1"/>
    <w:rPr>
      <w:rFonts w:ascii="Arial" w:eastAsia="Times New Roman" w:hAnsi="Arial" w:cs="Times New Roman"/>
      <w:sz w:val="24"/>
      <w:szCs w:val="20"/>
    </w:rPr>
  </w:style>
  <w:style w:type="character" w:customStyle="1" w:styleId="Heading3Char">
    <w:name w:val="Heading 3 Char"/>
    <w:basedOn w:val="DefaultParagraphFont"/>
    <w:link w:val="Heading3"/>
    <w:uiPriority w:val="9"/>
    <w:semiHidden/>
    <w:rsid w:val="0085363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63990">
      <w:bodyDiv w:val="1"/>
      <w:marLeft w:val="0"/>
      <w:marRight w:val="0"/>
      <w:marTop w:val="0"/>
      <w:marBottom w:val="0"/>
      <w:divBdr>
        <w:top w:val="none" w:sz="0" w:space="0" w:color="auto"/>
        <w:left w:val="none" w:sz="0" w:space="0" w:color="auto"/>
        <w:bottom w:val="none" w:sz="0" w:space="0" w:color="auto"/>
        <w:right w:val="none" w:sz="0" w:space="0" w:color="auto"/>
      </w:divBdr>
    </w:div>
    <w:div w:id="271712355">
      <w:bodyDiv w:val="1"/>
      <w:marLeft w:val="0"/>
      <w:marRight w:val="0"/>
      <w:marTop w:val="0"/>
      <w:marBottom w:val="0"/>
      <w:divBdr>
        <w:top w:val="none" w:sz="0" w:space="0" w:color="auto"/>
        <w:left w:val="none" w:sz="0" w:space="0" w:color="auto"/>
        <w:bottom w:val="none" w:sz="0" w:space="0" w:color="auto"/>
        <w:right w:val="none" w:sz="0" w:space="0" w:color="auto"/>
      </w:divBdr>
    </w:div>
    <w:div w:id="935134523">
      <w:bodyDiv w:val="1"/>
      <w:marLeft w:val="0"/>
      <w:marRight w:val="0"/>
      <w:marTop w:val="0"/>
      <w:marBottom w:val="0"/>
      <w:divBdr>
        <w:top w:val="none" w:sz="0" w:space="0" w:color="auto"/>
        <w:left w:val="none" w:sz="0" w:space="0" w:color="auto"/>
        <w:bottom w:val="none" w:sz="0" w:space="0" w:color="auto"/>
        <w:right w:val="none" w:sz="0" w:space="0" w:color="auto"/>
      </w:divBdr>
    </w:div>
    <w:div w:id="1144468024">
      <w:bodyDiv w:val="1"/>
      <w:marLeft w:val="0"/>
      <w:marRight w:val="0"/>
      <w:marTop w:val="0"/>
      <w:marBottom w:val="0"/>
      <w:divBdr>
        <w:top w:val="none" w:sz="0" w:space="0" w:color="auto"/>
        <w:left w:val="none" w:sz="0" w:space="0" w:color="auto"/>
        <w:bottom w:val="none" w:sz="0" w:space="0" w:color="auto"/>
        <w:right w:val="none" w:sz="0" w:space="0" w:color="auto"/>
      </w:divBdr>
    </w:div>
    <w:div w:id="1568301563">
      <w:bodyDiv w:val="1"/>
      <w:marLeft w:val="0"/>
      <w:marRight w:val="0"/>
      <w:marTop w:val="0"/>
      <w:marBottom w:val="0"/>
      <w:divBdr>
        <w:top w:val="none" w:sz="0" w:space="0" w:color="auto"/>
        <w:left w:val="none" w:sz="0" w:space="0" w:color="auto"/>
        <w:bottom w:val="none" w:sz="0" w:space="0" w:color="auto"/>
        <w:right w:val="none" w:sz="0" w:space="0" w:color="auto"/>
      </w:divBdr>
    </w:div>
    <w:div w:id="20087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B76908B1CE43F986753336AD5ACE68"/>
        <w:category>
          <w:name w:val="General"/>
          <w:gallery w:val="placeholder"/>
        </w:category>
        <w:types>
          <w:type w:val="bbPlcHdr"/>
        </w:types>
        <w:behaviors>
          <w:behavior w:val="content"/>
        </w:behaviors>
        <w:guid w:val="{6AE43C2C-ABDB-4CE7-B6B9-FE4FBE9089FB}"/>
      </w:docPartPr>
      <w:docPartBody>
        <w:p w:rsidR="00354EAA" w:rsidRDefault="004445AC" w:rsidP="004445AC">
          <w:pPr>
            <w:pStyle w:val="28B76908B1CE43F986753336AD5ACE68"/>
          </w:pPr>
          <w:r w:rsidRPr="0017104D">
            <w:rPr>
              <w:rStyle w:val="PlaceholderText"/>
            </w:rPr>
            <w:t>Enter teacher’s name.</w:t>
          </w:r>
        </w:p>
      </w:docPartBody>
    </w:docPart>
    <w:docPart>
      <w:docPartPr>
        <w:name w:val="F05B6F2B9C0D4C679F71AA185E69F05B"/>
        <w:category>
          <w:name w:val="General"/>
          <w:gallery w:val="placeholder"/>
        </w:category>
        <w:types>
          <w:type w:val="bbPlcHdr"/>
        </w:types>
        <w:behaviors>
          <w:behavior w:val="content"/>
        </w:behaviors>
        <w:guid w:val="{05C49AA1-F447-40AA-BA19-400BBF7E08A6}"/>
      </w:docPartPr>
      <w:docPartBody>
        <w:p w:rsidR="00354EAA" w:rsidRDefault="004445AC" w:rsidP="004445AC">
          <w:pPr>
            <w:pStyle w:val="F05B6F2B9C0D4C679F71AA185E69F05B"/>
          </w:pPr>
          <w:r w:rsidRPr="0017104D">
            <w:rPr>
              <w:rStyle w:val="PlaceholderText"/>
            </w:rPr>
            <w:t>Enter email eg XXXXX@kangan.edu.au.</w:t>
          </w:r>
        </w:p>
      </w:docPartBody>
    </w:docPart>
    <w:docPart>
      <w:docPartPr>
        <w:name w:val="50B88A6F4BCB43328A0E6EBA66A190D2"/>
        <w:category>
          <w:name w:val="General"/>
          <w:gallery w:val="placeholder"/>
        </w:category>
        <w:types>
          <w:type w:val="bbPlcHdr"/>
        </w:types>
        <w:behaviors>
          <w:behavior w:val="content"/>
        </w:behaviors>
        <w:guid w:val="{596B6F38-ACE3-4379-969B-B643D38E8838}"/>
      </w:docPartPr>
      <w:docPartBody>
        <w:p w:rsidR="00354EAA" w:rsidRDefault="004445AC" w:rsidP="004445AC">
          <w:pPr>
            <w:pStyle w:val="50B88A6F4BCB43328A0E6EBA66A190D2"/>
          </w:pPr>
          <w:r w:rsidRPr="00451097">
            <w:rPr>
              <w:rStyle w:val="PlaceholderText"/>
            </w:rPr>
            <w:t>Click here to enter text.</w:t>
          </w:r>
        </w:p>
      </w:docPartBody>
    </w:docPart>
    <w:docPart>
      <w:docPartPr>
        <w:name w:val="A764489FE1B046CF9C36535865294AE0"/>
        <w:category>
          <w:name w:val="General"/>
          <w:gallery w:val="placeholder"/>
        </w:category>
        <w:types>
          <w:type w:val="bbPlcHdr"/>
        </w:types>
        <w:behaviors>
          <w:behavior w:val="content"/>
        </w:behaviors>
        <w:guid w:val="{AF7439E9-5F1F-402E-90F6-CD6207E91B01}"/>
      </w:docPartPr>
      <w:docPartBody>
        <w:p w:rsidR="00354EAA" w:rsidRDefault="004445AC" w:rsidP="004445AC">
          <w:pPr>
            <w:pStyle w:val="A764489FE1B046CF9C36535865294AE0"/>
          </w:pPr>
          <w:r w:rsidRPr="0045109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5AC"/>
    <w:rsid w:val="000015D2"/>
    <w:rsid w:val="000A45CA"/>
    <w:rsid w:val="000B1B20"/>
    <w:rsid w:val="001D1BA2"/>
    <w:rsid w:val="003056E8"/>
    <w:rsid w:val="00354EAA"/>
    <w:rsid w:val="003C1964"/>
    <w:rsid w:val="004445AC"/>
    <w:rsid w:val="005F1FCB"/>
    <w:rsid w:val="006E2409"/>
    <w:rsid w:val="00820DFF"/>
    <w:rsid w:val="00886505"/>
    <w:rsid w:val="009D3D57"/>
    <w:rsid w:val="00C9688D"/>
    <w:rsid w:val="00CA2606"/>
    <w:rsid w:val="00CB622D"/>
    <w:rsid w:val="00E0134F"/>
    <w:rsid w:val="00FB36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5AC"/>
    <w:rPr>
      <w:color w:val="808080"/>
    </w:rPr>
  </w:style>
  <w:style w:type="paragraph" w:customStyle="1" w:styleId="28B76908B1CE43F986753336AD5ACE68">
    <w:name w:val="28B76908B1CE43F986753336AD5ACE68"/>
    <w:rsid w:val="004445AC"/>
  </w:style>
  <w:style w:type="paragraph" w:customStyle="1" w:styleId="F05B6F2B9C0D4C679F71AA185E69F05B">
    <w:name w:val="F05B6F2B9C0D4C679F71AA185E69F05B"/>
    <w:rsid w:val="004445AC"/>
  </w:style>
  <w:style w:type="paragraph" w:customStyle="1" w:styleId="50B88A6F4BCB43328A0E6EBA66A190D2">
    <w:name w:val="50B88A6F4BCB43328A0E6EBA66A190D2"/>
    <w:rsid w:val="004445AC"/>
  </w:style>
  <w:style w:type="paragraph" w:customStyle="1" w:styleId="A764489FE1B046CF9C36535865294AE0">
    <w:name w:val="A764489FE1B046CF9C36535865294AE0"/>
    <w:rsid w:val="004445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Kangan Institute</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OldCurse</dc:creator>
  <cp:lastModifiedBy>Benjamen Calleja</cp:lastModifiedBy>
  <cp:revision>2</cp:revision>
  <cp:lastPrinted>2013-03-25T23:34:00Z</cp:lastPrinted>
  <dcterms:created xsi:type="dcterms:W3CDTF">2019-03-06T02:31:00Z</dcterms:created>
  <dcterms:modified xsi:type="dcterms:W3CDTF">2019-03-06T02:31:00Z</dcterms:modified>
</cp:coreProperties>
</file>