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7E820" w14:textId="7F67AAA1" w:rsidR="000910CB" w:rsidRPr="000910CB" w:rsidRDefault="000910CB" w:rsidP="000910CB">
      <w:pPr>
        <w:rPr>
          <w:b/>
          <w:bCs/>
        </w:rPr>
      </w:pPr>
      <w:r w:rsidRPr="000910CB">
        <w:rPr>
          <w:b/>
          <w:bCs/>
        </w:rPr>
        <w:t>1. Qual a diferen</w:t>
      </w:r>
      <w:r w:rsidRPr="000910CB">
        <w:rPr>
          <w:rFonts w:hint="cs"/>
          <w:b/>
          <w:bCs/>
        </w:rPr>
        <w:t>ç</w:t>
      </w:r>
      <w:r w:rsidRPr="000910CB">
        <w:rPr>
          <w:b/>
          <w:bCs/>
        </w:rPr>
        <w:t>a entre &lt;</w:t>
      </w:r>
      <w:proofErr w:type="spellStart"/>
      <w:r w:rsidRPr="000910CB">
        <w:rPr>
          <w:b/>
          <w:bCs/>
        </w:rPr>
        <w:t>audio</w:t>
      </w:r>
      <w:proofErr w:type="spellEnd"/>
      <w:r w:rsidRPr="000910CB">
        <w:rPr>
          <w:b/>
          <w:bCs/>
        </w:rPr>
        <w:t>&gt; e &lt;</w:t>
      </w:r>
      <w:proofErr w:type="spellStart"/>
      <w:r w:rsidRPr="000910CB">
        <w:rPr>
          <w:b/>
          <w:bCs/>
        </w:rPr>
        <w:t>video</w:t>
      </w:r>
      <w:proofErr w:type="spellEnd"/>
      <w:r w:rsidRPr="000910CB">
        <w:rPr>
          <w:b/>
          <w:bCs/>
        </w:rPr>
        <w:t>&gt;?</w:t>
      </w:r>
    </w:p>
    <w:p w14:paraId="64A900B1" w14:textId="73442F86" w:rsidR="000910CB" w:rsidRPr="000910CB" w:rsidRDefault="000910CB" w:rsidP="000910CB">
      <w:pPr>
        <w:rPr>
          <w:sz w:val="22"/>
          <w:szCs w:val="22"/>
        </w:rPr>
      </w:pPr>
      <w:r w:rsidRPr="000910CB">
        <w:rPr>
          <w:sz w:val="22"/>
          <w:szCs w:val="22"/>
        </w:rPr>
        <w:t xml:space="preserve">A </w:t>
      </w:r>
      <w:proofErr w:type="spellStart"/>
      <w:r w:rsidRPr="000910CB">
        <w:rPr>
          <w:sz w:val="22"/>
          <w:szCs w:val="22"/>
        </w:rPr>
        <w:t>tag</w:t>
      </w:r>
      <w:proofErr w:type="spellEnd"/>
      <w:r w:rsidRPr="000910CB">
        <w:rPr>
          <w:sz w:val="22"/>
          <w:szCs w:val="22"/>
        </w:rPr>
        <w:t xml:space="preserve"> &lt;</w:t>
      </w:r>
      <w:proofErr w:type="spellStart"/>
      <w:r w:rsidRPr="000910CB">
        <w:rPr>
          <w:sz w:val="22"/>
          <w:szCs w:val="22"/>
        </w:rPr>
        <w:t>audio</w:t>
      </w:r>
      <w:proofErr w:type="spellEnd"/>
      <w:r w:rsidRPr="000910CB">
        <w:rPr>
          <w:sz w:val="22"/>
          <w:szCs w:val="22"/>
        </w:rPr>
        <w:t xml:space="preserve">&gt; é usada para adicionar sons ou músicas em uma página, enquanto a </w:t>
      </w:r>
      <w:proofErr w:type="spellStart"/>
      <w:r w:rsidRPr="000910CB">
        <w:rPr>
          <w:sz w:val="22"/>
          <w:szCs w:val="22"/>
        </w:rPr>
        <w:t>tag</w:t>
      </w:r>
      <w:proofErr w:type="spellEnd"/>
      <w:r w:rsidRPr="000910CB">
        <w:rPr>
          <w:sz w:val="22"/>
          <w:szCs w:val="22"/>
        </w:rPr>
        <w:t xml:space="preserve"> &lt;</w:t>
      </w:r>
      <w:proofErr w:type="spellStart"/>
      <w:r w:rsidRPr="000910CB">
        <w:rPr>
          <w:sz w:val="22"/>
          <w:szCs w:val="22"/>
        </w:rPr>
        <w:t>video</w:t>
      </w:r>
      <w:proofErr w:type="spellEnd"/>
      <w:r w:rsidRPr="000910CB">
        <w:rPr>
          <w:sz w:val="22"/>
          <w:szCs w:val="22"/>
        </w:rPr>
        <w:t>&gt; é usada para adicionar vídeos.</w:t>
      </w:r>
    </w:p>
    <w:p w14:paraId="381E56CC" w14:textId="77777777" w:rsidR="000910CB" w:rsidRDefault="000910CB" w:rsidP="000910CB">
      <w:pPr>
        <w:rPr>
          <w:b/>
          <w:bCs/>
        </w:rPr>
      </w:pPr>
      <w:r w:rsidRPr="000910CB">
        <w:rPr>
          <w:b/>
          <w:bCs/>
        </w:rPr>
        <w:t xml:space="preserve">2. Para que serve a </w:t>
      </w:r>
      <w:proofErr w:type="spellStart"/>
      <w:r w:rsidRPr="000910CB">
        <w:rPr>
          <w:b/>
          <w:bCs/>
        </w:rPr>
        <w:t>tag</w:t>
      </w:r>
      <w:proofErr w:type="spellEnd"/>
      <w:r w:rsidRPr="000910CB">
        <w:rPr>
          <w:b/>
          <w:bCs/>
        </w:rPr>
        <w:t xml:space="preserve"> &lt;</w:t>
      </w:r>
      <w:proofErr w:type="spellStart"/>
      <w:r w:rsidRPr="000910CB">
        <w:rPr>
          <w:b/>
          <w:bCs/>
        </w:rPr>
        <w:t>source</w:t>
      </w:r>
      <w:proofErr w:type="spellEnd"/>
      <w:r w:rsidRPr="000910CB">
        <w:rPr>
          <w:b/>
          <w:bCs/>
        </w:rPr>
        <w:t>&gt;?</w:t>
      </w:r>
    </w:p>
    <w:p w14:paraId="44BAB9A1" w14:textId="6935A6FE" w:rsidR="000910CB" w:rsidRPr="000910CB" w:rsidRDefault="000910CB" w:rsidP="000910CB">
      <w:pPr>
        <w:rPr>
          <w:sz w:val="22"/>
          <w:szCs w:val="22"/>
        </w:rPr>
      </w:pPr>
      <w:r w:rsidRPr="000910CB">
        <w:rPr>
          <w:sz w:val="22"/>
          <w:szCs w:val="22"/>
        </w:rPr>
        <w:t xml:space="preserve">A </w:t>
      </w:r>
      <w:proofErr w:type="spellStart"/>
      <w:r w:rsidRPr="000910CB">
        <w:rPr>
          <w:sz w:val="22"/>
          <w:szCs w:val="22"/>
        </w:rPr>
        <w:t>tag</w:t>
      </w:r>
      <w:proofErr w:type="spellEnd"/>
      <w:r w:rsidRPr="000910CB">
        <w:rPr>
          <w:sz w:val="22"/>
          <w:szCs w:val="22"/>
        </w:rPr>
        <w:t xml:space="preserve"> &lt;</w:t>
      </w:r>
      <w:proofErr w:type="spellStart"/>
      <w:r w:rsidRPr="000910CB">
        <w:rPr>
          <w:sz w:val="22"/>
          <w:szCs w:val="22"/>
        </w:rPr>
        <w:t>source</w:t>
      </w:r>
      <w:proofErr w:type="spellEnd"/>
      <w:r w:rsidRPr="000910CB">
        <w:rPr>
          <w:sz w:val="22"/>
          <w:szCs w:val="22"/>
        </w:rPr>
        <w:t>&gt; serve para indicar o caminho do arquivo de m</w:t>
      </w:r>
      <w:r w:rsidRPr="000910CB">
        <w:rPr>
          <w:rFonts w:hint="cs"/>
          <w:sz w:val="22"/>
          <w:szCs w:val="22"/>
        </w:rPr>
        <w:t>í</w:t>
      </w:r>
      <w:r w:rsidRPr="000910CB">
        <w:rPr>
          <w:sz w:val="22"/>
          <w:szCs w:val="22"/>
        </w:rPr>
        <w:t>dia que ser</w:t>
      </w:r>
      <w:r w:rsidRPr="000910CB">
        <w:rPr>
          <w:rFonts w:hint="cs"/>
          <w:sz w:val="22"/>
          <w:szCs w:val="22"/>
        </w:rPr>
        <w:t>á</w:t>
      </w:r>
      <w:r w:rsidRPr="000910CB">
        <w:rPr>
          <w:sz w:val="22"/>
          <w:szCs w:val="22"/>
        </w:rPr>
        <w:t xml:space="preserve"> reproduzido, como arquivos MP3 ou MP4.</w:t>
      </w:r>
    </w:p>
    <w:p w14:paraId="7EF4956B" w14:textId="77777777" w:rsidR="000910CB" w:rsidRDefault="000910CB" w:rsidP="000910CB">
      <w:pPr>
        <w:rPr>
          <w:b/>
          <w:bCs/>
        </w:rPr>
      </w:pPr>
      <w:r w:rsidRPr="000910CB">
        <w:rPr>
          <w:b/>
          <w:bCs/>
        </w:rPr>
        <w:t>3. Qual a fun</w:t>
      </w:r>
      <w:r w:rsidRPr="000910CB">
        <w:rPr>
          <w:rFonts w:hint="cs"/>
          <w:b/>
          <w:bCs/>
        </w:rPr>
        <w:t>çã</w:t>
      </w:r>
      <w:r w:rsidRPr="000910CB">
        <w:rPr>
          <w:b/>
          <w:bCs/>
        </w:rPr>
        <w:t>o da &lt;</w:t>
      </w:r>
      <w:proofErr w:type="spellStart"/>
      <w:r w:rsidRPr="000910CB">
        <w:rPr>
          <w:b/>
          <w:bCs/>
        </w:rPr>
        <w:t>section</w:t>
      </w:r>
      <w:proofErr w:type="spellEnd"/>
      <w:r w:rsidRPr="000910CB">
        <w:rPr>
          <w:b/>
          <w:bCs/>
        </w:rPr>
        <w:t>&gt;?</w:t>
      </w:r>
    </w:p>
    <w:p w14:paraId="7F5FCB59" w14:textId="74656C10" w:rsidR="000910CB" w:rsidRPr="000910CB" w:rsidRDefault="000910CB" w:rsidP="000910CB">
      <w:pPr>
        <w:rPr>
          <w:sz w:val="22"/>
          <w:szCs w:val="22"/>
        </w:rPr>
      </w:pPr>
      <w:r w:rsidRPr="000910CB">
        <w:rPr>
          <w:sz w:val="22"/>
          <w:szCs w:val="22"/>
        </w:rPr>
        <w:t xml:space="preserve">A </w:t>
      </w:r>
      <w:proofErr w:type="spellStart"/>
      <w:r w:rsidRPr="000910CB">
        <w:rPr>
          <w:sz w:val="22"/>
          <w:szCs w:val="22"/>
        </w:rPr>
        <w:t>tag</w:t>
      </w:r>
      <w:proofErr w:type="spellEnd"/>
      <w:r w:rsidRPr="000910CB">
        <w:rPr>
          <w:sz w:val="22"/>
          <w:szCs w:val="22"/>
        </w:rPr>
        <w:t xml:space="preserve"> &lt;</w:t>
      </w:r>
      <w:proofErr w:type="spellStart"/>
      <w:r w:rsidRPr="000910CB">
        <w:rPr>
          <w:sz w:val="22"/>
          <w:szCs w:val="22"/>
        </w:rPr>
        <w:t>section</w:t>
      </w:r>
      <w:proofErr w:type="spellEnd"/>
      <w:r w:rsidRPr="000910CB">
        <w:rPr>
          <w:sz w:val="22"/>
          <w:szCs w:val="22"/>
        </w:rPr>
        <w:t>&gt; é usada para organizar e separar partes do conteúdo da página de forma semântica.</w:t>
      </w:r>
    </w:p>
    <w:p w14:paraId="08151B64" w14:textId="77777777" w:rsidR="000910CB" w:rsidRDefault="000910CB" w:rsidP="000910CB">
      <w:pPr>
        <w:rPr>
          <w:b/>
          <w:bCs/>
        </w:rPr>
      </w:pPr>
      <w:r w:rsidRPr="000910CB">
        <w:rPr>
          <w:b/>
          <w:bCs/>
        </w:rPr>
        <w:t>4. O que a classe container faz no CSS?</w:t>
      </w:r>
    </w:p>
    <w:p w14:paraId="4182B52A" w14:textId="573040A2" w:rsidR="000910CB" w:rsidRPr="000910CB" w:rsidRDefault="000910CB" w:rsidP="000910CB">
      <w:pPr>
        <w:rPr>
          <w:sz w:val="22"/>
          <w:szCs w:val="22"/>
        </w:rPr>
      </w:pPr>
      <w:r w:rsidRPr="000910CB">
        <w:rPr>
          <w:sz w:val="22"/>
          <w:szCs w:val="22"/>
        </w:rPr>
        <w:t>A classe container no CSS geralmente é usada para organizar o conteúdo, definir largura, centralizar elementos e criar espaçamentos.</w:t>
      </w:r>
    </w:p>
    <w:p w14:paraId="52A0025E" w14:textId="2CC88600" w:rsidR="000910CB" w:rsidRDefault="000910CB" w:rsidP="000910CB">
      <w:pPr>
        <w:rPr>
          <w:b/>
          <w:bCs/>
        </w:rPr>
      </w:pPr>
      <w:r w:rsidRPr="000910CB">
        <w:rPr>
          <w:b/>
          <w:bCs/>
        </w:rPr>
        <w:t>5. Qual a import</w:t>
      </w:r>
      <w:r w:rsidRPr="000910CB">
        <w:rPr>
          <w:rFonts w:hint="cs"/>
          <w:b/>
          <w:bCs/>
        </w:rPr>
        <w:t>â</w:t>
      </w:r>
      <w:r w:rsidRPr="000910CB">
        <w:rPr>
          <w:b/>
          <w:bCs/>
        </w:rPr>
        <w:t>ncia da estiliza</w:t>
      </w:r>
      <w:r w:rsidRPr="000910CB">
        <w:rPr>
          <w:rFonts w:hint="cs"/>
          <w:b/>
          <w:bCs/>
        </w:rPr>
        <w:t>çã</w:t>
      </w:r>
      <w:r w:rsidRPr="000910CB">
        <w:rPr>
          <w:b/>
          <w:bCs/>
        </w:rPr>
        <w:t>o visual em uma p</w:t>
      </w:r>
      <w:r w:rsidRPr="000910CB">
        <w:rPr>
          <w:rFonts w:hint="cs"/>
          <w:b/>
          <w:bCs/>
        </w:rPr>
        <w:t>á</w:t>
      </w:r>
      <w:r w:rsidRPr="000910CB">
        <w:rPr>
          <w:b/>
          <w:bCs/>
        </w:rPr>
        <w:t>gina web?</w:t>
      </w:r>
    </w:p>
    <w:p w14:paraId="528043B3" w14:textId="61CB714C" w:rsidR="000910CB" w:rsidRPr="000910CB" w:rsidRDefault="000910CB" w:rsidP="000910CB">
      <w:pPr>
        <w:rPr>
          <w:sz w:val="22"/>
          <w:szCs w:val="22"/>
        </w:rPr>
      </w:pPr>
      <w:r w:rsidRPr="000910CB">
        <w:rPr>
          <w:sz w:val="22"/>
          <w:szCs w:val="22"/>
        </w:rPr>
        <w:t>A estilização visual é importante porque deixa a página mais bonita, organizada e fácil de usar, melhorando a experiência do usuário.</w:t>
      </w:r>
    </w:p>
    <w:sectPr w:rsidR="000910CB" w:rsidRPr="000910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2F6B35"/>
    <w:multiLevelType w:val="hybridMultilevel"/>
    <w:tmpl w:val="2DE620A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1876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0CB"/>
    <w:rsid w:val="000910CB"/>
    <w:rsid w:val="00456D60"/>
    <w:rsid w:val="0067180C"/>
    <w:rsid w:val="00C95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15E7E7"/>
  <w15:chartTrackingRefBased/>
  <w15:docId w15:val="{EDA94DF6-9DDE-4CEB-9552-F1F2EC271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91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91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910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91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910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910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910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910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910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910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910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910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910C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910C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910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910C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910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910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910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91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910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91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91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910C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910C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910C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910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910C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910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126</Words>
  <Characters>686</Characters>
  <Application>Microsoft Office Word</Application>
  <DocSecurity>0</DocSecurity>
  <Lines>5</Lines>
  <Paragraphs>1</Paragraphs>
  <ScaleCrop>false</ScaleCrop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CAUÃ DIAS PEREIRA MONTUENGA</dc:creator>
  <cp:keywords/>
  <dc:description/>
  <cp:lastModifiedBy>CAUÃ DIAS PEREIRA MONTUENGA</cp:lastModifiedBy>
  <cp:revision>2</cp:revision>
  <dcterms:created xsi:type="dcterms:W3CDTF">2026-05-13T10:34:00Z</dcterms:created>
  <dcterms:modified xsi:type="dcterms:W3CDTF">2026-05-13T10:34:00Z</dcterms:modified>
</cp:coreProperties>
</file>