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290" w:rsidRDefault="00742175" w:rsidP="00E263A0">
      <w:pPr>
        <w:tabs>
          <w:tab w:val="right" w:pos="90"/>
        </w:tabs>
        <w:bidi/>
        <w:ind w:left="0"/>
        <w:rPr>
          <w:rFonts w:hint="cs"/>
          <w:rtl/>
        </w:rPr>
      </w:pPr>
      <w:r>
        <w:rPr>
          <w:rFonts w:hint="cs"/>
          <w:rtl/>
        </w:rPr>
        <w:t xml:space="preserve">نظيم </w:t>
      </w:r>
      <w:r w:rsidR="00E263A0">
        <w:rPr>
          <w:rFonts w:hint="cs"/>
          <w:rtl/>
        </w:rPr>
        <w:t>الاعدادات</w:t>
      </w:r>
      <w:r>
        <w:rPr>
          <w:rFonts w:hint="cs"/>
          <w:rtl/>
        </w:rPr>
        <w:t xml:space="preserve"> (الماستر):</w:t>
      </w:r>
    </w:p>
    <w:p w:rsidR="00742175" w:rsidRDefault="00742175" w:rsidP="00E263A0">
      <w:pPr>
        <w:bidi/>
        <w:ind w:left="0"/>
        <w:rPr>
          <w:rFonts w:hint="cs"/>
          <w:rtl/>
        </w:rPr>
      </w:pPr>
      <w:r>
        <w:rPr>
          <w:rFonts w:hint="cs"/>
          <w:rtl/>
        </w:rPr>
        <w:t xml:space="preserve">يتكون هذا النظيم من قائمتين: </w:t>
      </w:r>
      <w:r>
        <w:rPr>
          <w:rFonts w:hint="cs"/>
          <w:rtl/>
        </w:rPr>
        <w:br/>
        <w:t xml:space="preserve">       -  الاعدادات</w:t>
      </w:r>
      <w:r>
        <w:rPr>
          <w:rFonts w:hint="cs"/>
          <w:rtl/>
        </w:rPr>
        <w:br/>
        <w:t xml:space="preserve">       - التقارير</w:t>
      </w:r>
    </w:p>
    <w:p w:rsidR="00E263A0" w:rsidRDefault="00E263A0" w:rsidP="00E263A0">
      <w:pPr>
        <w:bidi/>
        <w:ind w:left="0"/>
        <w:rPr>
          <w:rFonts w:hint="cs"/>
          <w:rtl/>
        </w:rPr>
      </w:pPr>
    </w:p>
    <w:p w:rsidR="00E263A0" w:rsidRDefault="00E263A0" w:rsidP="00E263A0">
      <w:pPr>
        <w:bidi/>
        <w:ind w:left="0"/>
        <w:rPr>
          <w:rtl/>
        </w:rPr>
      </w:pPr>
      <w:r>
        <w:rPr>
          <w:rFonts w:hint="cs"/>
          <w:noProof/>
        </w:rPr>
        <w:drawing>
          <wp:inline distT="0" distB="0" distL="0" distR="0">
            <wp:extent cx="5476875" cy="40481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76875" cy="4048125"/>
                    </a:xfrm>
                    <a:prstGeom prst="rect">
                      <a:avLst/>
                    </a:prstGeom>
                    <a:noFill/>
                    <a:ln w="9525">
                      <a:noFill/>
                      <a:miter lim="800000"/>
                      <a:headEnd/>
                      <a:tailEnd/>
                    </a:ln>
                  </pic:spPr>
                </pic:pic>
              </a:graphicData>
            </a:graphic>
          </wp:inline>
        </w:drawing>
      </w:r>
    </w:p>
    <w:p w:rsidR="00E263A0" w:rsidRDefault="00E263A0" w:rsidP="00E263A0">
      <w:pPr>
        <w:bidi/>
        <w:ind w:left="0"/>
        <w:rPr>
          <w:rFonts w:hint="cs"/>
          <w:rtl/>
        </w:rPr>
      </w:pPr>
      <w:r w:rsidRPr="00DD69CF">
        <w:rPr>
          <w:rFonts w:hint="cs"/>
          <w:b/>
          <w:bCs/>
          <w:rtl/>
        </w:rPr>
        <w:t>قائمة الاعدادات</w:t>
      </w:r>
      <w:r w:rsidR="00412A88" w:rsidRPr="00DD69CF">
        <w:rPr>
          <w:rFonts w:hint="cs"/>
          <w:b/>
          <w:bCs/>
          <w:rtl/>
        </w:rPr>
        <w:t>:</w:t>
      </w:r>
      <w:r w:rsidR="00412A88" w:rsidRPr="00DD69CF">
        <w:rPr>
          <w:rFonts w:hint="cs"/>
          <w:b/>
          <w:bCs/>
          <w:rtl/>
        </w:rPr>
        <w:br/>
      </w:r>
      <w:r w:rsidR="00412A88">
        <w:rPr>
          <w:rFonts w:hint="cs"/>
          <w:rtl/>
        </w:rPr>
        <w:t xml:space="preserve">تحوي هذه القائم عدداً من الاعدادات (المحددات) التي يحتاج المستخدم تعريفها لاستخدامها في شاشاة النظيمات الاخرى </w:t>
      </w:r>
      <w:r w:rsidR="00412A88">
        <w:rPr>
          <w:rtl/>
        </w:rPr>
        <w:t>–</w:t>
      </w:r>
      <w:r w:rsidR="00412A88">
        <w:rPr>
          <w:rFonts w:hint="cs"/>
          <w:rtl/>
        </w:rPr>
        <w:t xml:space="preserve"> مرة واحدة فقط-  وهي كالتالي:</w:t>
      </w:r>
    </w:p>
    <w:p w:rsidR="00412A88" w:rsidRDefault="00412A88" w:rsidP="00412A88">
      <w:pPr>
        <w:pStyle w:val="ListParagraph"/>
        <w:numPr>
          <w:ilvl w:val="0"/>
          <w:numId w:val="1"/>
        </w:numPr>
        <w:bidi/>
        <w:rPr>
          <w:rFonts w:hint="cs"/>
        </w:rPr>
      </w:pPr>
      <w:r>
        <w:rPr>
          <w:rFonts w:hint="cs"/>
          <w:rtl/>
        </w:rPr>
        <w:t xml:space="preserve">خدمات المعمل: </w:t>
      </w:r>
      <w:r>
        <w:rPr>
          <w:rFonts w:hint="cs"/>
          <w:rtl/>
        </w:rPr>
        <w:br/>
        <w:t>وهي شاشة لتعريف كل الخدمات التي يقدمها المعمل، حيث تمكننا من اضافة خدمة جديدة للمعمل عند الحوجة. أي ان النظام قابل للتوسع باضافة اي عدد من الخدمات</w:t>
      </w:r>
      <w:r w:rsidR="00B51B10">
        <w:rPr>
          <w:rFonts w:hint="cs"/>
          <w:rtl/>
        </w:rPr>
        <w:t xml:space="preserve"> في اي وقت.</w:t>
      </w:r>
      <w:r w:rsidR="00B51B10">
        <w:rPr>
          <w:rtl/>
        </w:rPr>
        <w:br/>
      </w:r>
      <w:r w:rsidR="00B51B10">
        <w:rPr>
          <w:rFonts w:hint="cs"/>
          <w:rtl/>
        </w:rPr>
        <w:lastRenderedPageBreak/>
        <w:br/>
      </w:r>
      <w:r w:rsidR="00B51B10">
        <w:rPr>
          <w:rFonts w:hint="cs"/>
          <w:noProof/>
        </w:rPr>
        <w:drawing>
          <wp:inline distT="0" distB="0" distL="0" distR="0">
            <wp:extent cx="5486400" cy="294568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2945685"/>
                    </a:xfrm>
                    <a:prstGeom prst="rect">
                      <a:avLst/>
                    </a:prstGeom>
                    <a:noFill/>
                    <a:ln w="9525">
                      <a:noFill/>
                      <a:miter lim="800000"/>
                      <a:headEnd/>
                      <a:tailEnd/>
                    </a:ln>
                  </pic:spPr>
                </pic:pic>
              </a:graphicData>
            </a:graphic>
          </wp:inline>
        </w:drawing>
      </w:r>
    </w:p>
    <w:p w:rsidR="00B51B10" w:rsidRDefault="00B51B10" w:rsidP="00B51B10">
      <w:pPr>
        <w:bidi/>
        <w:rPr>
          <w:rFonts w:hint="cs"/>
          <w:rtl/>
        </w:rPr>
      </w:pPr>
    </w:p>
    <w:p w:rsidR="00ED338B" w:rsidRDefault="00B51B10" w:rsidP="00B51B10">
      <w:pPr>
        <w:pStyle w:val="ListParagraph"/>
        <w:numPr>
          <w:ilvl w:val="0"/>
          <w:numId w:val="1"/>
        </w:numPr>
        <w:bidi/>
        <w:rPr>
          <w:rFonts w:hint="cs"/>
        </w:rPr>
      </w:pPr>
      <w:r>
        <w:rPr>
          <w:rFonts w:hint="cs"/>
          <w:rtl/>
        </w:rPr>
        <w:t>تعريف الأدوية:</w:t>
      </w:r>
      <w:r>
        <w:rPr>
          <w:rFonts w:hint="cs"/>
          <w:rtl/>
        </w:rPr>
        <w:br/>
        <w:t>وهي شاشة لاضافة منتجات جديدة  (الادوية، المعدات الصحية ، منتجات التجميل،...) يمكن استخدامها في النظيمات الاخرى (مثل الصيدلية والمخازن). مثلاُ اضافة صنف البندول . يستخدم النظام الباركود (</w:t>
      </w:r>
      <w:r>
        <w:t>Barcode</w:t>
      </w:r>
      <w:r>
        <w:rPr>
          <w:rFonts w:hint="cs"/>
          <w:rtl/>
        </w:rPr>
        <w:t>) لتعريف هذه المنتجات.</w:t>
      </w:r>
      <w:r w:rsidR="00ED338B">
        <w:rPr>
          <w:rtl/>
        </w:rPr>
        <w:br/>
      </w:r>
      <w:r w:rsidR="00ED338B">
        <w:rPr>
          <w:noProof/>
        </w:rPr>
        <w:drawing>
          <wp:inline distT="0" distB="0" distL="0" distR="0">
            <wp:extent cx="5486400" cy="319575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486400" cy="3195752"/>
                    </a:xfrm>
                    <a:prstGeom prst="rect">
                      <a:avLst/>
                    </a:prstGeom>
                    <a:noFill/>
                    <a:ln w="9525">
                      <a:noFill/>
                      <a:miter lim="800000"/>
                      <a:headEnd/>
                      <a:tailEnd/>
                    </a:ln>
                  </pic:spPr>
                </pic:pic>
              </a:graphicData>
            </a:graphic>
          </wp:inline>
        </w:drawing>
      </w:r>
      <w:r w:rsidR="00ED338B">
        <w:rPr>
          <w:rtl/>
        </w:rPr>
        <w:br/>
      </w:r>
    </w:p>
    <w:p w:rsidR="00ED338B" w:rsidRDefault="00ED338B" w:rsidP="00ED338B">
      <w:pPr>
        <w:pStyle w:val="ListParagraph"/>
        <w:rPr>
          <w:rFonts w:hint="cs"/>
          <w:rtl/>
        </w:rPr>
      </w:pPr>
    </w:p>
    <w:p w:rsidR="00B51B10" w:rsidRDefault="00ED338B" w:rsidP="00ED338B">
      <w:pPr>
        <w:pStyle w:val="ListParagraph"/>
        <w:numPr>
          <w:ilvl w:val="0"/>
          <w:numId w:val="1"/>
        </w:numPr>
        <w:bidi/>
        <w:rPr>
          <w:rFonts w:hint="cs"/>
        </w:rPr>
      </w:pPr>
      <w:r>
        <w:rPr>
          <w:rFonts w:hint="cs"/>
          <w:rtl/>
        </w:rPr>
        <w:t>تعريف الاطباء:</w:t>
      </w:r>
      <w:r>
        <w:rPr>
          <w:rFonts w:hint="cs"/>
          <w:rtl/>
        </w:rPr>
        <w:br/>
        <w:t xml:space="preserve">تستخدم لاضافة الاطباء الذين يقدمون خدماتهم في المستشفى. يمكن اضافة طبيب جديد في اي وقت كما يمكن حذف </w:t>
      </w:r>
      <w:r>
        <w:rPr>
          <w:rFonts w:hint="cs"/>
          <w:rtl/>
        </w:rPr>
        <w:lastRenderedPageBreak/>
        <w:t>أو تعديل بيانات طبيب.</w:t>
      </w:r>
      <w:r w:rsidR="000018D4">
        <w:rPr>
          <w:rtl/>
        </w:rPr>
        <w:br/>
      </w:r>
      <w:r w:rsidR="000018D4">
        <w:rPr>
          <w:rFonts w:hint="cs"/>
          <w:rtl/>
        </w:rPr>
        <w:t>نفس هذه الشاشة تظهر في قائمة الاعدادات لتعريف شخصيات اخرى :</w:t>
      </w:r>
      <w:r w:rsidR="000018D4">
        <w:rPr>
          <w:rtl/>
        </w:rPr>
        <w:br/>
      </w:r>
      <w:r w:rsidR="000018D4">
        <w:rPr>
          <w:rFonts w:hint="cs"/>
          <w:rtl/>
        </w:rPr>
        <w:t xml:space="preserve">          - شاشة الموردين</w:t>
      </w:r>
      <w:r w:rsidR="000018D4">
        <w:rPr>
          <w:rtl/>
        </w:rPr>
        <w:br/>
      </w:r>
      <w:r w:rsidR="000018D4">
        <w:rPr>
          <w:rFonts w:hint="cs"/>
          <w:rtl/>
        </w:rPr>
        <w:t xml:space="preserve">          - شاشة العملاء</w:t>
      </w:r>
      <w:r w:rsidR="000018D4">
        <w:rPr>
          <w:rFonts w:hint="cs"/>
          <w:rtl/>
        </w:rPr>
        <w:br/>
        <w:t xml:space="preserve">          - شاشة المتعاقدين</w:t>
      </w:r>
      <w:r w:rsidR="008368F8">
        <w:rPr>
          <w:rtl/>
        </w:rPr>
        <w:br/>
      </w:r>
      <w:r w:rsidR="008368F8">
        <w:rPr>
          <w:rFonts w:hint="cs"/>
          <w:rtl/>
        </w:rPr>
        <w:br/>
      </w:r>
      <w:r>
        <w:rPr>
          <w:rFonts w:hint="cs"/>
          <w:noProof/>
        </w:rPr>
        <w:drawing>
          <wp:inline distT="0" distB="0" distL="0" distR="0">
            <wp:extent cx="5486400" cy="250013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6400" cy="2500132"/>
                    </a:xfrm>
                    <a:prstGeom prst="rect">
                      <a:avLst/>
                    </a:prstGeom>
                    <a:noFill/>
                    <a:ln w="9525">
                      <a:noFill/>
                      <a:miter lim="800000"/>
                      <a:headEnd/>
                      <a:tailEnd/>
                    </a:ln>
                  </pic:spPr>
                </pic:pic>
              </a:graphicData>
            </a:graphic>
          </wp:inline>
        </w:drawing>
      </w:r>
    </w:p>
    <w:p w:rsidR="00ED338B" w:rsidRDefault="00ED338B" w:rsidP="00ED338B">
      <w:pPr>
        <w:pStyle w:val="ListParagraph"/>
        <w:rPr>
          <w:rFonts w:hint="cs"/>
          <w:rtl/>
        </w:rPr>
      </w:pPr>
    </w:p>
    <w:p w:rsidR="00FA780A" w:rsidRDefault="00FA780A" w:rsidP="00FA780A">
      <w:pPr>
        <w:pStyle w:val="ListParagraph"/>
        <w:numPr>
          <w:ilvl w:val="0"/>
          <w:numId w:val="1"/>
        </w:numPr>
        <w:bidi/>
        <w:rPr>
          <w:rFonts w:hint="cs"/>
        </w:rPr>
      </w:pPr>
      <w:r>
        <w:rPr>
          <w:rFonts w:hint="cs"/>
          <w:rtl/>
        </w:rPr>
        <w:t>وحدات القياس:</w:t>
      </w:r>
      <w:r>
        <w:rPr>
          <w:rFonts w:hint="cs"/>
          <w:rtl/>
        </w:rPr>
        <w:br/>
        <w:t>تستخدم هذه الشاشة لتعريف وحدات القياس المستخدمة في كل النظيمات مثل (علبة،شريط،حبة</w:t>
      </w:r>
      <w:r w:rsidR="000170E8">
        <w:rPr>
          <w:rFonts w:hint="cs"/>
          <w:rtl/>
        </w:rPr>
        <w:t>،....)</w:t>
      </w:r>
      <w:r w:rsidR="000170E8">
        <w:rPr>
          <w:rFonts w:hint="cs"/>
          <w:rtl/>
        </w:rPr>
        <w:br/>
      </w:r>
      <w:r w:rsidR="000170E8">
        <w:rPr>
          <w:rFonts w:hint="cs"/>
          <w:noProof/>
        </w:rPr>
        <w:drawing>
          <wp:inline distT="0" distB="0" distL="0" distR="0">
            <wp:extent cx="5486400" cy="36636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486400" cy="3663676"/>
                    </a:xfrm>
                    <a:prstGeom prst="rect">
                      <a:avLst/>
                    </a:prstGeom>
                    <a:noFill/>
                    <a:ln w="9525">
                      <a:noFill/>
                      <a:miter lim="800000"/>
                      <a:headEnd/>
                      <a:tailEnd/>
                    </a:ln>
                  </pic:spPr>
                </pic:pic>
              </a:graphicData>
            </a:graphic>
          </wp:inline>
        </w:drawing>
      </w:r>
    </w:p>
    <w:p w:rsidR="000170E8" w:rsidRDefault="000170E8" w:rsidP="000170E8">
      <w:pPr>
        <w:pStyle w:val="ListParagraph"/>
        <w:rPr>
          <w:rFonts w:hint="cs"/>
          <w:rtl/>
        </w:rPr>
      </w:pPr>
    </w:p>
    <w:p w:rsidR="000170E8" w:rsidRDefault="000018D4" w:rsidP="000170E8">
      <w:pPr>
        <w:pStyle w:val="ListParagraph"/>
        <w:numPr>
          <w:ilvl w:val="0"/>
          <w:numId w:val="1"/>
        </w:numPr>
        <w:bidi/>
        <w:rPr>
          <w:rFonts w:hint="cs"/>
        </w:rPr>
      </w:pPr>
      <w:r>
        <w:rPr>
          <w:rFonts w:hint="cs"/>
          <w:rtl/>
        </w:rPr>
        <w:t>تعريف اسعار المنتجات/الخدمات:</w:t>
      </w:r>
      <w:r>
        <w:rPr>
          <w:rFonts w:hint="cs"/>
          <w:rtl/>
        </w:rPr>
        <w:br/>
        <w:t xml:space="preserve">هذه الشاشة تستخدم لتسعير  الخدمات/المنتجات التي تقدمها المستشفى مثل تسعير الادوية ومقابلات الاطباء </w:t>
      </w:r>
      <w:r>
        <w:rPr>
          <w:rFonts w:hint="cs"/>
          <w:rtl/>
        </w:rPr>
        <w:lastRenderedPageBreak/>
        <w:t>وخدمات المعمل وغيرها من المنتجات والخدمات.</w:t>
      </w:r>
      <w:r>
        <w:rPr>
          <w:rFonts w:hint="cs"/>
          <w:rtl/>
        </w:rPr>
        <w:br/>
      </w:r>
      <w:r>
        <w:rPr>
          <w:rFonts w:hint="cs"/>
          <w:noProof/>
        </w:rPr>
        <w:drawing>
          <wp:inline distT="0" distB="0" distL="0" distR="0">
            <wp:extent cx="5486400" cy="270277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486400" cy="2702772"/>
                    </a:xfrm>
                    <a:prstGeom prst="rect">
                      <a:avLst/>
                    </a:prstGeom>
                    <a:noFill/>
                    <a:ln w="9525">
                      <a:noFill/>
                      <a:miter lim="800000"/>
                      <a:headEnd/>
                      <a:tailEnd/>
                    </a:ln>
                  </pic:spPr>
                </pic:pic>
              </a:graphicData>
            </a:graphic>
          </wp:inline>
        </w:drawing>
      </w:r>
    </w:p>
    <w:p w:rsidR="000018D4" w:rsidRDefault="000018D4" w:rsidP="000018D4">
      <w:pPr>
        <w:pStyle w:val="ListParagraph"/>
        <w:rPr>
          <w:rFonts w:hint="cs"/>
          <w:rtl/>
        </w:rPr>
      </w:pPr>
    </w:p>
    <w:p w:rsidR="000018D4" w:rsidRDefault="007E2482" w:rsidP="007E2482">
      <w:pPr>
        <w:pStyle w:val="ListParagraph"/>
        <w:numPr>
          <w:ilvl w:val="0"/>
          <w:numId w:val="1"/>
        </w:numPr>
        <w:bidi/>
        <w:rPr>
          <w:rFonts w:hint="cs"/>
        </w:rPr>
      </w:pPr>
      <w:r>
        <w:rPr>
          <w:rFonts w:hint="cs"/>
          <w:rtl/>
        </w:rPr>
        <w:t>التصنيف:</w:t>
      </w:r>
      <w:r>
        <w:rPr>
          <w:rFonts w:hint="cs"/>
          <w:rtl/>
        </w:rPr>
        <w:br/>
        <w:t>تعريف تصنيفات تستخدم لاغراض التقارير حيث يمكن تقسيم المنتجات/الخدمات لمجموعات لاستخدامها في التقارير.</w:t>
      </w:r>
      <w:r w:rsidR="00761EFF">
        <w:rPr>
          <w:rtl/>
        </w:rPr>
        <w:br/>
      </w:r>
      <w:r w:rsidR="00761EFF">
        <w:rPr>
          <w:rFonts w:hint="cs"/>
          <w:noProof/>
        </w:rPr>
        <w:drawing>
          <wp:inline distT="0" distB="0" distL="0" distR="0">
            <wp:extent cx="5486400" cy="279179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486400" cy="2791797"/>
                    </a:xfrm>
                    <a:prstGeom prst="rect">
                      <a:avLst/>
                    </a:prstGeom>
                    <a:noFill/>
                    <a:ln w="9525">
                      <a:noFill/>
                      <a:miter lim="800000"/>
                      <a:headEnd/>
                      <a:tailEnd/>
                    </a:ln>
                  </pic:spPr>
                </pic:pic>
              </a:graphicData>
            </a:graphic>
          </wp:inline>
        </w:drawing>
      </w:r>
    </w:p>
    <w:p w:rsidR="00761EFF" w:rsidRDefault="00761EFF" w:rsidP="00761EFF">
      <w:pPr>
        <w:pStyle w:val="ListParagraph"/>
        <w:rPr>
          <w:rFonts w:hint="cs"/>
          <w:rtl/>
        </w:rPr>
      </w:pPr>
    </w:p>
    <w:p w:rsidR="00761EFF" w:rsidRDefault="00761EFF" w:rsidP="00761EFF">
      <w:pPr>
        <w:pStyle w:val="ListParagraph"/>
        <w:numPr>
          <w:ilvl w:val="0"/>
          <w:numId w:val="1"/>
        </w:numPr>
        <w:bidi/>
        <w:rPr>
          <w:rFonts w:hint="cs"/>
          <w:rtl/>
        </w:rPr>
      </w:pPr>
      <w:r>
        <w:rPr>
          <w:rFonts w:hint="cs"/>
          <w:rtl/>
        </w:rPr>
        <w:t>صلاحيات المستخدمين:</w:t>
      </w:r>
      <w:r>
        <w:rPr>
          <w:rFonts w:hint="cs"/>
          <w:rtl/>
        </w:rPr>
        <w:br/>
        <w:t xml:space="preserve">هذه الشاشة تستخدم لاعطاء صلاحيات للمستخدمين. حيث ان الصلاحيات تعطى كل شاشة على حدى لاي مستخدم. حيث يتم اختيار المستخدم المراد اعطاء الصلاحيات له ومن ثم يتم اختيار النظيم  من قائمة النظيمات ومن  ثم اختيار القائمة من لستة القوائم الى ان نصل للشاشة المعينة (كما هو موضح في الشكل أدناه). </w:t>
      </w:r>
      <w:r>
        <w:rPr>
          <w:rFonts w:hint="cs"/>
          <w:rtl/>
        </w:rPr>
        <w:br/>
      </w:r>
      <w:r>
        <w:rPr>
          <w:rtl/>
        </w:rPr>
        <w:lastRenderedPageBreak/>
        <w:br/>
      </w:r>
      <w:r>
        <w:rPr>
          <w:rFonts w:hint="cs"/>
          <w:noProof/>
        </w:rPr>
        <w:drawing>
          <wp:inline distT="0" distB="0" distL="0" distR="0">
            <wp:extent cx="5486400" cy="366634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486400" cy="3666341"/>
                    </a:xfrm>
                    <a:prstGeom prst="rect">
                      <a:avLst/>
                    </a:prstGeom>
                    <a:noFill/>
                    <a:ln w="9525">
                      <a:noFill/>
                      <a:miter lim="800000"/>
                      <a:headEnd/>
                      <a:tailEnd/>
                    </a:ln>
                  </pic:spPr>
                </pic:pic>
              </a:graphicData>
            </a:graphic>
          </wp:inline>
        </w:drawing>
      </w:r>
    </w:p>
    <w:p w:rsidR="00B259A0" w:rsidRDefault="00B259A0" w:rsidP="00B259A0">
      <w:pPr>
        <w:bidi/>
        <w:ind w:left="0"/>
        <w:rPr>
          <w:rFonts w:hint="cs"/>
          <w:rtl/>
        </w:rPr>
      </w:pPr>
    </w:p>
    <w:p w:rsidR="00E263A0" w:rsidRDefault="00DD69CF" w:rsidP="00DD69CF">
      <w:pPr>
        <w:bidi/>
        <w:ind w:left="0"/>
        <w:rPr>
          <w:rFonts w:hint="cs"/>
          <w:rtl/>
        </w:rPr>
      </w:pPr>
      <w:r w:rsidRPr="00DD69CF">
        <w:rPr>
          <w:rFonts w:hint="cs"/>
          <w:b/>
          <w:bCs/>
          <w:rtl/>
        </w:rPr>
        <w:t xml:space="preserve">قائمة </w:t>
      </w:r>
      <w:r>
        <w:rPr>
          <w:rFonts w:hint="cs"/>
          <w:b/>
          <w:bCs/>
          <w:rtl/>
        </w:rPr>
        <w:t>التقارير</w:t>
      </w:r>
      <w:r w:rsidRPr="00DD69CF">
        <w:rPr>
          <w:rFonts w:hint="cs"/>
          <w:b/>
          <w:bCs/>
          <w:rtl/>
        </w:rPr>
        <w:t>:</w:t>
      </w:r>
      <w:r w:rsidR="00C91E4D">
        <w:rPr>
          <w:b/>
          <w:bCs/>
          <w:rtl/>
        </w:rPr>
        <w:br/>
      </w:r>
      <w:r w:rsidR="00C91E4D">
        <w:rPr>
          <w:rFonts w:hint="cs"/>
          <w:b/>
          <w:bCs/>
          <w:rtl/>
        </w:rPr>
        <w:t>تحوي عدد من التقارير ، لما تم تعريفه في شاشات قائمة الاعدادات، كل التقارير عند فتحها، تفتح شاشة لاختيار الفلاتر المطلوبة بواسطة المستخدم، يمكن اضافة اي فلاتر بسهولة. بعد اختيار الفلاتر والضغط على موافق يظهر التقرير المطلوب.</w:t>
      </w:r>
      <w:r w:rsidRPr="00DD69CF">
        <w:rPr>
          <w:rFonts w:hint="cs"/>
          <w:b/>
          <w:bCs/>
          <w:rtl/>
        </w:rPr>
        <w:br/>
      </w:r>
      <w:r w:rsidR="00C91E4D">
        <w:rPr>
          <w:rtl/>
        </w:rPr>
        <w:br/>
      </w:r>
      <w:r w:rsidR="00C91E4D">
        <w:rPr>
          <w:rFonts w:hint="cs"/>
          <w:noProof/>
        </w:rPr>
        <w:drawing>
          <wp:inline distT="0" distB="0" distL="0" distR="0">
            <wp:extent cx="5486400" cy="296509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486400" cy="2965095"/>
                    </a:xfrm>
                    <a:prstGeom prst="rect">
                      <a:avLst/>
                    </a:prstGeom>
                    <a:noFill/>
                    <a:ln w="9525">
                      <a:noFill/>
                      <a:miter lim="800000"/>
                      <a:headEnd/>
                      <a:tailEnd/>
                    </a:ln>
                  </pic:spPr>
                </pic:pic>
              </a:graphicData>
            </a:graphic>
          </wp:inline>
        </w:drawing>
      </w:r>
    </w:p>
    <w:p w:rsidR="00A63F1C" w:rsidRDefault="00EF4299" w:rsidP="00A63F1C">
      <w:pPr>
        <w:pStyle w:val="ListParagraph"/>
        <w:numPr>
          <w:ilvl w:val="0"/>
          <w:numId w:val="2"/>
        </w:numPr>
        <w:bidi/>
        <w:rPr>
          <w:rFonts w:hint="cs"/>
        </w:rPr>
      </w:pPr>
      <w:r>
        <w:rPr>
          <w:rFonts w:hint="cs"/>
          <w:rtl/>
        </w:rPr>
        <w:lastRenderedPageBreak/>
        <w:t>تقرير الخدمات/المنتجات المعرفة بالنظام:</w:t>
      </w:r>
      <w:r>
        <w:rPr>
          <w:rFonts w:hint="cs"/>
          <w:rtl/>
        </w:rPr>
        <w:br/>
        <w:t>يظهر كل الخدمات/المنتجات التي تم تعريفها بالنظام</w:t>
      </w:r>
      <w:r>
        <w:rPr>
          <w:rtl/>
        </w:rPr>
        <w:br/>
      </w:r>
    </w:p>
    <w:p w:rsidR="00742175" w:rsidRDefault="00EF4299" w:rsidP="00A63F1C">
      <w:pPr>
        <w:bidi/>
        <w:ind w:left="360"/>
        <w:rPr>
          <w:rFonts w:hint="cs"/>
          <w:rtl/>
        </w:rPr>
      </w:pPr>
      <w:r>
        <w:rPr>
          <w:rFonts w:hint="cs"/>
          <w:noProof/>
        </w:rPr>
        <w:drawing>
          <wp:inline distT="0" distB="0" distL="0" distR="0">
            <wp:extent cx="5484368" cy="2810256"/>
            <wp:effectExtent l="19050" t="0" r="2032"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486400" cy="2811297"/>
                    </a:xfrm>
                    <a:prstGeom prst="rect">
                      <a:avLst/>
                    </a:prstGeom>
                    <a:noFill/>
                    <a:ln w="9525">
                      <a:noFill/>
                      <a:miter lim="800000"/>
                      <a:headEnd/>
                      <a:tailEnd/>
                    </a:ln>
                  </pic:spPr>
                </pic:pic>
              </a:graphicData>
            </a:graphic>
          </wp:inline>
        </w:drawing>
      </w:r>
    </w:p>
    <w:p w:rsidR="00A63F1C" w:rsidRDefault="00A63F1C" w:rsidP="00A63F1C">
      <w:pPr>
        <w:bidi/>
        <w:ind w:left="360"/>
        <w:rPr>
          <w:rFonts w:hint="cs"/>
          <w:rtl/>
        </w:rPr>
      </w:pPr>
    </w:p>
    <w:p w:rsidR="00A63F1C" w:rsidRDefault="00A63F1C" w:rsidP="00A63F1C">
      <w:pPr>
        <w:pStyle w:val="ListParagraph"/>
        <w:numPr>
          <w:ilvl w:val="0"/>
          <w:numId w:val="2"/>
        </w:numPr>
        <w:bidi/>
        <w:rPr>
          <w:rFonts w:hint="cs"/>
          <w:rtl/>
        </w:rPr>
      </w:pPr>
      <w:r>
        <w:rPr>
          <w:rFonts w:hint="cs"/>
          <w:rtl/>
        </w:rPr>
        <w:t>تقرير التصنيف:</w:t>
      </w:r>
      <w:r>
        <w:rPr>
          <w:rFonts w:hint="cs"/>
          <w:rtl/>
        </w:rPr>
        <w:br/>
        <w:t>يعرض هذا التقرير التصانيف المعرفة بالنظام.</w:t>
      </w:r>
      <w:r>
        <w:rPr>
          <w:rFonts w:hint="cs"/>
          <w:rtl/>
        </w:rPr>
        <w:br/>
      </w:r>
      <w:r>
        <w:rPr>
          <w:rFonts w:hint="cs"/>
          <w:noProof/>
        </w:rPr>
        <w:drawing>
          <wp:inline distT="0" distB="0" distL="0" distR="0">
            <wp:extent cx="5486400" cy="360348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486400" cy="3603481"/>
                    </a:xfrm>
                    <a:prstGeom prst="rect">
                      <a:avLst/>
                    </a:prstGeom>
                    <a:noFill/>
                    <a:ln w="9525">
                      <a:noFill/>
                      <a:miter lim="800000"/>
                      <a:headEnd/>
                      <a:tailEnd/>
                    </a:ln>
                  </pic:spPr>
                </pic:pic>
              </a:graphicData>
            </a:graphic>
          </wp:inline>
        </w:drawing>
      </w:r>
    </w:p>
    <w:p w:rsidR="00A63F1C" w:rsidRDefault="00A63F1C">
      <w:pPr>
        <w:rPr>
          <w:rtl/>
        </w:rPr>
      </w:pPr>
      <w:r>
        <w:rPr>
          <w:rtl/>
        </w:rPr>
        <w:br w:type="page"/>
      </w:r>
    </w:p>
    <w:p w:rsidR="00A63F1C" w:rsidRDefault="00A63F1C" w:rsidP="009050E9">
      <w:pPr>
        <w:pStyle w:val="ListParagraph"/>
        <w:numPr>
          <w:ilvl w:val="0"/>
          <w:numId w:val="2"/>
        </w:numPr>
        <w:bidi/>
        <w:rPr>
          <w:rFonts w:hint="cs"/>
        </w:rPr>
      </w:pPr>
      <w:r>
        <w:rPr>
          <w:rFonts w:hint="cs"/>
          <w:rtl/>
        </w:rPr>
        <w:lastRenderedPageBreak/>
        <w:t xml:space="preserve">تقرير </w:t>
      </w:r>
      <w:r w:rsidR="009050E9">
        <w:rPr>
          <w:rFonts w:hint="cs"/>
          <w:rtl/>
        </w:rPr>
        <w:t>وحدات القياس:</w:t>
      </w:r>
      <w:r w:rsidR="009050E9">
        <w:rPr>
          <w:rFonts w:hint="cs"/>
          <w:rtl/>
        </w:rPr>
        <w:br/>
        <w:t>يعرض هذا التقرير وحدات القياس المستخدمة في النظام (انظر الشكل أدناه)</w:t>
      </w:r>
      <w:r w:rsidR="009050E9">
        <w:rPr>
          <w:rtl/>
        </w:rPr>
        <w:br/>
      </w:r>
      <w:r w:rsidR="009050E9">
        <w:rPr>
          <w:rFonts w:hint="cs"/>
          <w:rtl/>
        </w:rPr>
        <w:br/>
      </w:r>
      <w:r w:rsidR="009050E9">
        <w:rPr>
          <w:rFonts w:hint="cs"/>
          <w:noProof/>
        </w:rPr>
        <w:drawing>
          <wp:inline distT="0" distB="0" distL="0" distR="0">
            <wp:extent cx="5486400" cy="293986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486400" cy="2939869"/>
                    </a:xfrm>
                    <a:prstGeom prst="rect">
                      <a:avLst/>
                    </a:prstGeom>
                    <a:noFill/>
                    <a:ln w="9525">
                      <a:noFill/>
                      <a:miter lim="800000"/>
                      <a:headEnd/>
                      <a:tailEnd/>
                    </a:ln>
                  </pic:spPr>
                </pic:pic>
              </a:graphicData>
            </a:graphic>
          </wp:inline>
        </w:drawing>
      </w:r>
    </w:p>
    <w:p w:rsidR="00DC39E2" w:rsidRDefault="00DC39E2" w:rsidP="00DC39E2">
      <w:pPr>
        <w:bidi/>
        <w:rPr>
          <w:rFonts w:hint="cs"/>
          <w:rtl/>
        </w:rPr>
      </w:pPr>
    </w:p>
    <w:p w:rsidR="00DC39E2" w:rsidRDefault="00DC39E2" w:rsidP="00DC39E2">
      <w:pPr>
        <w:pStyle w:val="ListParagraph"/>
        <w:numPr>
          <w:ilvl w:val="0"/>
          <w:numId w:val="2"/>
        </w:numPr>
        <w:bidi/>
        <w:rPr>
          <w:rFonts w:hint="cs"/>
        </w:rPr>
      </w:pPr>
      <w:r>
        <w:rPr>
          <w:rFonts w:hint="cs"/>
          <w:rtl/>
        </w:rPr>
        <w:t>تقرير الاسعار:</w:t>
      </w:r>
      <w:r>
        <w:rPr>
          <w:rFonts w:hint="cs"/>
          <w:rtl/>
        </w:rPr>
        <w:br/>
        <w:t>يعرض هذا التقرير اسعار الخدمات والمنتجات المعرفة بالنظام (الاسعار الاساسية وليست اسعار التعاقدات)</w:t>
      </w:r>
      <w:r>
        <w:rPr>
          <w:rFonts w:hint="cs"/>
          <w:rtl/>
        </w:rPr>
        <w:br/>
      </w:r>
      <w:r>
        <w:rPr>
          <w:rtl/>
        </w:rPr>
        <w:br/>
      </w:r>
      <w:r>
        <w:rPr>
          <w:rFonts w:hint="cs"/>
          <w:noProof/>
        </w:rPr>
        <w:drawing>
          <wp:inline distT="0" distB="0" distL="0" distR="0">
            <wp:extent cx="5483941" cy="3846576"/>
            <wp:effectExtent l="19050" t="0" r="2459"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486400" cy="3848301"/>
                    </a:xfrm>
                    <a:prstGeom prst="rect">
                      <a:avLst/>
                    </a:prstGeom>
                    <a:noFill/>
                    <a:ln w="9525">
                      <a:noFill/>
                      <a:miter lim="800000"/>
                      <a:headEnd/>
                      <a:tailEnd/>
                    </a:ln>
                  </pic:spPr>
                </pic:pic>
              </a:graphicData>
            </a:graphic>
          </wp:inline>
        </w:drawing>
      </w:r>
    </w:p>
    <w:p w:rsidR="00DC39E2" w:rsidRDefault="00DC39E2" w:rsidP="00DC39E2">
      <w:pPr>
        <w:pStyle w:val="ListParagraph"/>
        <w:rPr>
          <w:rFonts w:hint="cs"/>
          <w:rtl/>
        </w:rPr>
      </w:pPr>
    </w:p>
    <w:p w:rsidR="00DC39E2" w:rsidRDefault="00DC39E2" w:rsidP="00DC39E2">
      <w:pPr>
        <w:pStyle w:val="ListParagraph"/>
        <w:numPr>
          <w:ilvl w:val="0"/>
          <w:numId w:val="2"/>
        </w:numPr>
        <w:bidi/>
        <w:rPr>
          <w:rFonts w:hint="cs"/>
          <w:rtl/>
        </w:rPr>
      </w:pPr>
      <w:r>
        <w:rPr>
          <w:rFonts w:hint="cs"/>
          <w:rtl/>
        </w:rPr>
        <w:t>تقارير عقودات جهات التامين:</w:t>
      </w:r>
      <w:r>
        <w:rPr>
          <w:rFonts w:hint="cs"/>
          <w:rtl/>
        </w:rPr>
        <w:br/>
        <w:t>يعرض التقرير تفاصيل العقودات المبرمة مع جهات التامين</w:t>
      </w:r>
      <w:r>
        <w:rPr>
          <w:rtl/>
        </w:rPr>
        <w:br/>
      </w:r>
      <w:r>
        <w:rPr>
          <w:rFonts w:hint="cs"/>
          <w:rtl/>
        </w:rPr>
        <w:br/>
      </w:r>
      <w:r>
        <w:rPr>
          <w:rFonts w:hint="cs"/>
          <w:noProof/>
        </w:rPr>
        <w:drawing>
          <wp:inline distT="0" distB="0" distL="0" distR="0">
            <wp:extent cx="5486400" cy="394108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5486400" cy="3941087"/>
                    </a:xfrm>
                    <a:prstGeom prst="rect">
                      <a:avLst/>
                    </a:prstGeom>
                    <a:noFill/>
                    <a:ln w="9525">
                      <a:noFill/>
                      <a:miter lim="800000"/>
                      <a:headEnd/>
                      <a:tailEnd/>
                    </a:ln>
                  </pic:spPr>
                </pic:pic>
              </a:graphicData>
            </a:graphic>
          </wp:inline>
        </w:drawing>
      </w:r>
    </w:p>
    <w:sectPr w:rsidR="00DC39E2" w:rsidSect="003B5290">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2E7" w:rsidRDefault="00DB52E7" w:rsidP="00DC39E2">
      <w:pPr>
        <w:spacing w:after="0"/>
      </w:pPr>
      <w:r>
        <w:separator/>
      </w:r>
    </w:p>
  </w:endnote>
  <w:endnote w:type="continuationSeparator" w:id="1">
    <w:p w:rsidR="00DB52E7" w:rsidRDefault="00DB52E7" w:rsidP="00DC39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9E2" w:rsidRDefault="00DC39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282998"/>
      <w:docPartObj>
        <w:docPartGallery w:val="Page Numbers (Bottom of Page)"/>
        <w:docPartUnique/>
      </w:docPartObj>
    </w:sdtPr>
    <w:sdtContent>
      <w:sdt>
        <w:sdtPr>
          <w:id w:val="565050477"/>
          <w:docPartObj>
            <w:docPartGallery w:val="Page Numbers (Top of Page)"/>
            <w:docPartUnique/>
          </w:docPartObj>
        </w:sdtPr>
        <w:sdtContent>
          <w:p w:rsidR="00DC39E2" w:rsidRDefault="00DC39E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sdtContent>
      </w:sdt>
    </w:sdtContent>
  </w:sdt>
  <w:p w:rsidR="00DC39E2" w:rsidRDefault="00DC39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9E2" w:rsidRDefault="00DC3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2E7" w:rsidRDefault="00DB52E7" w:rsidP="00DC39E2">
      <w:pPr>
        <w:spacing w:after="0"/>
      </w:pPr>
      <w:r>
        <w:separator/>
      </w:r>
    </w:p>
  </w:footnote>
  <w:footnote w:type="continuationSeparator" w:id="1">
    <w:p w:rsidR="00DB52E7" w:rsidRDefault="00DB52E7" w:rsidP="00DC39E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9E2" w:rsidRDefault="00DC39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9E2" w:rsidRDefault="00DC39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9E2" w:rsidRDefault="00DC39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3F2F"/>
    <w:multiLevelType w:val="hybridMultilevel"/>
    <w:tmpl w:val="57EA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D0E8F"/>
    <w:multiLevelType w:val="hybridMultilevel"/>
    <w:tmpl w:val="43E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742175"/>
    <w:rsid w:val="000018D4"/>
    <w:rsid w:val="000079AC"/>
    <w:rsid w:val="000170E8"/>
    <w:rsid w:val="00081904"/>
    <w:rsid w:val="000B4EB8"/>
    <w:rsid w:val="000B66F3"/>
    <w:rsid w:val="000D6CD6"/>
    <w:rsid w:val="000E0B3A"/>
    <w:rsid w:val="000F272D"/>
    <w:rsid w:val="001165E8"/>
    <w:rsid w:val="001557CF"/>
    <w:rsid w:val="00164610"/>
    <w:rsid w:val="00165D91"/>
    <w:rsid w:val="00172E2E"/>
    <w:rsid w:val="001933FA"/>
    <w:rsid w:val="001B61FF"/>
    <w:rsid w:val="00201C40"/>
    <w:rsid w:val="00225901"/>
    <w:rsid w:val="00241F99"/>
    <w:rsid w:val="00284444"/>
    <w:rsid w:val="002A4F48"/>
    <w:rsid w:val="003224B3"/>
    <w:rsid w:val="00332847"/>
    <w:rsid w:val="003433F5"/>
    <w:rsid w:val="00362B2E"/>
    <w:rsid w:val="003B5290"/>
    <w:rsid w:val="00412A88"/>
    <w:rsid w:val="00434258"/>
    <w:rsid w:val="004532E8"/>
    <w:rsid w:val="00462E36"/>
    <w:rsid w:val="0046385C"/>
    <w:rsid w:val="004A0990"/>
    <w:rsid w:val="00501C2F"/>
    <w:rsid w:val="00504B3A"/>
    <w:rsid w:val="00533A73"/>
    <w:rsid w:val="00534506"/>
    <w:rsid w:val="00552ACF"/>
    <w:rsid w:val="00564574"/>
    <w:rsid w:val="00584F80"/>
    <w:rsid w:val="005A45AE"/>
    <w:rsid w:val="005C2140"/>
    <w:rsid w:val="005F0D4A"/>
    <w:rsid w:val="005F3CCC"/>
    <w:rsid w:val="006135F6"/>
    <w:rsid w:val="00623E78"/>
    <w:rsid w:val="006632CA"/>
    <w:rsid w:val="00693FB4"/>
    <w:rsid w:val="0071196F"/>
    <w:rsid w:val="00730CAE"/>
    <w:rsid w:val="00742175"/>
    <w:rsid w:val="00761EFF"/>
    <w:rsid w:val="007E2482"/>
    <w:rsid w:val="008359D6"/>
    <w:rsid w:val="008368F8"/>
    <w:rsid w:val="00880728"/>
    <w:rsid w:val="00882436"/>
    <w:rsid w:val="00883B11"/>
    <w:rsid w:val="008C077F"/>
    <w:rsid w:val="008D3E2F"/>
    <w:rsid w:val="009050E9"/>
    <w:rsid w:val="00910DD5"/>
    <w:rsid w:val="00911021"/>
    <w:rsid w:val="00940323"/>
    <w:rsid w:val="0098433B"/>
    <w:rsid w:val="00987E05"/>
    <w:rsid w:val="00995C65"/>
    <w:rsid w:val="009E2322"/>
    <w:rsid w:val="00A0259C"/>
    <w:rsid w:val="00A45E4C"/>
    <w:rsid w:val="00A60956"/>
    <w:rsid w:val="00A631F7"/>
    <w:rsid w:val="00A63F1C"/>
    <w:rsid w:val="00AB5726"/>
    <w:rsid w:val="00AC1E37"/>
    <w:rsid w:val="00AD70F2"/>
    <w:rsid w:val="00AF433F"/>
    <w:rsid w:val="00B17629"/>
    <w:rsid w:val="00B259A0"/>
    <w:rsid w:val="00B30468"/>
    <w:rsid w:val="00B51B10"/>
    <w:rsid w:val="00B53E75"/>
    <w:rsid w:val="00B540DF"/>
    <w:rsid w:val="00B8474F"/>
    <w:rsid w:val="00BC242E"/>
    <w:rsid w:val="00C11B47"/>
    <w:rsid w:val="00C36342"/>
    <w:rsid w:val="00C56BB3"/>
    <w:rsid w:val="00C730CD"/>
    <w:rsid w:val="00C91E4D"/>
    <w:rsid w:val="00C94114"/>
    <w:rsid w:val="00CA6499"/>
    <w:rsid w:val="00CA7EC6"/>
    <w:rsid w:val="00CB5B49"/>
    <w:rsid w:val="00CF633A"/>
    <w:rsid w:val="00D54D76"/>
    <w:rsid w:val="00DB52E7"/>
    <w:rsid w:val="00DC39E2"/>
    <w:rsid w:val="00DD69CF"/>
    <w:rsid w:val="00E212B3"/>
    <w:rsid w:val="00E263A0"/>
    <w:rsid w:val="00E6532F"/>
    <w:rsid w:val="00E65954"/>
    <w:rsid w:val="00E75EB2"/>
    <w:rsid w:val="00EC68F0"/>
    <w:rsid w:val="00ED338B"/>
    <w:rsid w:val="00EE2C67"/>
    <w:rsid w:val="00EF4299"/>
    <w:rsid w:val="00F143FE"/>
    <w:rsid w:val="00F220F6"/>
    <w:rsid w:val="00FA780A"/>
    <w:rsid w:val="00FB03BA"/>
    <w:rsid w:val="00FD71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75"/>
    <w:rPr>
      <w:rFonts w:ascii="Tahoma" w:hAnsi="Tahoma" w:cs="Tahoma"/>
      <w:sz w:val="16"/>
      <w:szCs w:val="16"/>
    </w:rPr>
  </w:style>
  <w:style w:type="paragraph" w:styleId="ListParagraph">
    <w:name w:val="List Paragraph"/>
    <w:basedOn w:val="Normal"/>
    <w:uiPriority w:val="34"/>
    <w:qFormat/>
    <w:rsid w:val="00412A88"/>
    <w:pPr>
      <w:ind w:left="720"/>
      <w:contextualSpacing/>
    </w:pPr>
  </w:style>
  <w:style w:type="paragraph" w:styleId="Header">
    <w:name w:val="header"/>
    <w:basedOn w:val="Normal"/>
    <w:link w:val="HeaderChar"/>
    <w:uiPriority w:val="99"/>
    <w:semiHidden/>
    <w:unhideWhenUsed/>
    <w:rsid w:val="00DC39E2"/>
    <w:pPr>
      <w:tabs>
        <w:tab w:val="center" w:pos="4320"/>
        <w:tab w:val="right" w:pos="8640"/>
      </w:tabs>
      <w:spacing w:after="0"/>
    </w:pPr>
  </w:style>
  <w:style w:type="character" w:customStyle="1" w:styleId="HeaderChar">
    <w:name w:val="Header Char"/>
    <w:basedOn w:val="DefaultParagraphFont"/>
    <w:link w:val="Header"/>
    <w:uiPriority w:val="99"/>
    <w:semiHidden/>
    <w:rsid w:val="00DC39E2"/>
  </w:style>
  <w:style w:type="paragraph" w:styleId="Footer">
    <w:name w:val="footer"/>
    <w:basedOn w:val="Normal"/>
    <w:link w:val="FooterChar"/>
    <w:uiPriority w:val="99"/>
    <w:unhideWhenUsed/>
    <w:rsid w:val="00DC39E2"/>
    <w:pPr>
      <w:tabs>
        <w:tab w:val="center" w:pos="4320"/>
        <w:tab w:val="right" w:pos="8640"/>
      </w:tabs>
      <w:spacing w:after="0"/>
    </w:pPr>
  </w:style>
  <w:style w:type="character" w:customStyle="1" w:styleId="FooterChar">
    <w:name w:val="Footer Char"/>
    <w:basedOn w:val="DefaultParagraphFont"/>
    <w:link w:val="Footer"/>
    <w:uiPriority w:val="99"/>
    <w:rsid w:val="00DC39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b.hassan</dc:creator>
  <cp:lastModifiedBy>b.hassan</cp:lastModifiedBy>
  <cp:revision>14</cp:revision>
  <dcterms:created xsi:type="dcterms:W3CDTF">2017-12-17T17:53:00Z</dcterms:created>
  <dcterms:modified xsi:type="dcterms:W3CDTF">2017-12-18T17:53:00Z</dcterms:modified>
</cp:coreProperties>
</file>