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Käyttöohje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Kun virta kytketään päälle, asetetaan ensin kellonaika: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Aika siirtyy ”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vasemmalle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” käyttäen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[SW3]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-nappulaa tai ”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oikealle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” käyttäen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[SW2]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-nappulaa. </w:t>
        <w:br/>
        <w:t xml:space="preserve">Ajan säätönopeutta on mahdollista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nopeuttaa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painamalla ensin pohjaan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[SW3] + [SW2]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jonka jälkeen päästetään irti joko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[SW3]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tai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[SW2]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riippuen mihin suuntaan haluat säätää aikaa.  (pohjaan jäävä nappula = suunta).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Lopuksi valittu aika hyväksytään painamalla kertaalleen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[SW4]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jonka jälkeen tilaksi tulee ”Curr” eli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nykyinen aika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Ensikäynnistyksen jälkeen: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Tilaa vaihdetaan pitämällä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[SW4]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-nappulaa pohjassa kunnes näyttöön ilmaantuu teksti, joka ilmaisee valitun tilan.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(Tilan vaihto ei vaikuta kellonaikaan, ellei sen tarkoitus ole muuttaa sitä)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18"/>
          <w:shd w:fill="auto" w:val="clear"/>
        </w:rPr>
        <w:t xml:space="preserve">(Tila 1: CURR/nykyinen aika. Tila 2: ALAR/herätyskello.)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CURR -tila: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Tässä tilassa näet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tämänhetkisen kellonajan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Sitä voidaan myös muuttaa painamalla samanaikaisesti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[SW4] + [SW3] + [SW2]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jonka jälkeen näytössä vilahtaa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”EDIT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” -teksti, joka ilmaisee, että muokataan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kellonaikaa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Valittu kellonaika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tallennetaan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painamalla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[SW4]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-nappulaa.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ALAR -tila: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Tässä tilassa voit asettaa tai poistaa asetetun herätysajan. Herätysaika siirtyy ”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vasemmalle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” käyttäen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[SW3]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-nappulaa tai ”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oikealle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” käyttäen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[SW2]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-nappulaa. </w:t>
        <w:br/>
        <w:t xml:space="preserve">Ajan säätönopeutta on mahdollista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nopeuttaa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painamalla ensin pohjaan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[SW3] + [SW2]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jonka jälkeen päästetään irti joko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[SW3]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tai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[SW2]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riippuen mihin suuntaan haluat säätää herätysaikaa.  (pohjaan jäävä nappula = suunta).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Lopuksi valittu herätysaika otetaan käyttöön painamalla samanaikaisesti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[SW4] + [SW2]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jonka jälkeen tilaksi vaihtuu automaattisesti ”Curr”.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Aktivoitunut herätys kuitataan painamalla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[SW2]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-nappulaa kertaalleen. Mikäli herätysaikaa ei ole vielä saavutettu, sen voi kumota painamalla samanaikaisesti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[SW4] + [SW3] + [SW2].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(Toimii 5V -jännitteellä)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