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19C9" w14:textId="61AA6B30" w:rsidR="00107DD0" w:rsidRPr="00107DD0" w:rsidRDefault="06608B24" w:rsidP="00107DD0">
      <w:pPr>
        <w:jc w:val="center"/>
        <w:rPr>
          <w:b/>
          <w:bCs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07DD0">
        <w:rPr>
          <w:b/>
          <w:bCs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Captain Gigi Great Escape</w:t>
      </w:r>
    </w:p>
    <w:p w14:paraId="548DF805" w14:textId="3DF9F283" w:rsidR="00107DD0" w:rsidRDefault="00107DD0" w:rsidP="1994A83D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0"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document</w:t>
      </w:r>
    </w:p>
    <w:p w14:paraId="38D951CC" w14:textId="77777777" w:rsidR="00107DD0" w:rsidRPr="00107DD0" w:rsidRDefault="00107DD0" w:rsidP="1994A83D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E035F4" w14:textId="41DDEB54" w:rsidR="00107DD0" w:rsidRPr="00107DD0" w:rsidRDefault="00107DD0" w:rsidP="00107DD0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0"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for</w:t>
      </w:r>
    </w:p>
    <w:p w14:paraId="6DC2F4F9" w14:textId="4C8FB698" w:rsidR="00107DD0" w:rsidRPr="00107DD0" w:rsidRDefault="00107DD0" w:rsidP="00107DD0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12F1C053" wp14:editId="44692A3B">
            <wp:extent cx="4936368" cy="10363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756" cy="10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D6AA" w14:textId="4D7CABC4" w:rsidR="00107DD0" w:rsidRPr="00107DD0" w:rsidRDefault="00107DD0" w:rsidP="1994A83D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0"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</w:p>
    <w:p w14:paraId="42D64B61" w14:textId="4D7CABC4" w:rsidR="00107DD0" w:rsidRPr="00107DD0" w:rsidRDefault="00107DD0" w:rsidP="1994A83D">
      <w:pPr>
        <w:jc w:val="center"/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0"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TEAM_GG</w:t>
      </w:r>
    </w:p>
    <w:p w14:paraId="7DFB98A8" w14:textId="77777777" w:rsidR="00107DD0" w:rsidRDefault="00107DD0" w:rsidP="2C2C5FBD">
      <w:pPr>
        <w:rPr>
          <w:u w:val="single"/>
        </w:rPr>
      </w:pPr>
    </w:p>
    <w:p w14:paraId="7E226A33" w14:textId="77777777" w:rsidR="00107DD0" w:rsidRDefault="00107DD0" w:rsidP="2C2C5FBD">
      <w:pPr>
        <w:rPr>
          <w:u w:val="single"/>
        </w:rPr>
      </w:pPr>
    </w:p>
    <w:p w14:paraId="2395C42F" w14:textId="77777777" w:rsidR="00824917" w:rsidRPr="00824917" w:rsidRDefault="72869DA9" w:rsidP="00824917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917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High concept</w:t>
      </w:r>
      <w:r w:rsidR="228AA99B" w:rsidRPr="00824917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A1907D" w14:textId="6DF32315" w:rsidR="72869DA9" w:rsidRPr="00824917" w:rsidRDefault="14EF46E6" w:rsidP="00824917">
      <w:pPr>
        <w:jc w:val="center"/>
        <w:rPr>
          <w:sz w:val="40"/>
          <w:szCs w:val="40"/>
        </w:rPr>
      </w:pPr>
      <w:r w:rsidRPr="00824917">
        <w:rPr>
          <w:sz w:val="40"/>
          <w:szCs w:val="40"/>
        </w:rPr>
        <w:t xml:space="preserve">This is a </w:t>
      </w:r>
      <w:r w:rsidR="052E25F2" w:rsidRPr="00824917">
        <w:rPr>
          <w:sz w:val="40"/>
          <w:szCs w:val="40"/>
        </w:rPr>
        <w:t xml:space="preserve">procedurally generated 2d </w:t>
      </w:r>
      <w:r w:rsidR="225EDA0E" w:rsidRPr="00824917">
        <w:rPr>
          <w:sz w:val="40"/>
          <w:szCs w:val="40"/>
        </w:rPr>
        <w:t xml:space="preserve">pirate </w:t>
      </w:r>
      <w:r w:rsidR="4605BC70" w:rsidRPr="00824917">
        <w:rPr>
          <w:sz w:val="40"/>
          <w:szCs w:val="40"/>
        </w:rPr>
        <w:t>endless runner</w:t>
      </w:r>
      <w:r w:rsidR="052E25F2" w:rsidRPr="00824917">
        <w:rPr>
          <w:sz w:val="40"/>
          <w:szCs w:val="40"/>
        </w:rPr>
        <w:t xml:space="preserve"> </w:t>
      </w:r>
      <w:r w:rsidR="20221F7C" w:rsidRPr="00824917">
        <w:rPr>
          <w:sz w:val="40"/>
          <w:szCs w:val="40"/>
        </w:rPr>
        <w:t xml:space="preserve">with </w:t>
      </w:r>
      <w:r w:rsidR="34B6DF2F" w:rsidRPr="00824917">
        <w:rPr>
          <w:sz w:val="40"/>
          <w:szCs w:val="40"/>
        </w:rPr>
        <w:t>platforming and RPG</w:t>
      </w:r>
      <w:r w:rsidR="20221F7C" w:rsidRPr="00824917">
        <w:rPr>
          <w:sz w:val="40"/>
          <w:szCs w:val="40"/>
        </w:rPr>
        <w:t xml:space="preserve"> elements.</w:t>
      </w:r>
    </w:p>
    <w:p w14:paraId="77F1D9D0" w14:textId="5F66D345" w:rsidR="1994A83D" w:rsidRPr="00E451EC" w:rsidRDefault="1994A83D" w:rsidP="00E451EC"/>
    <w:p w14:paraId="32C89383" w14:textId="12179CAD" w:rsidR="00E451EC" w:rsidRDefault="00E451EC" w:rsidP="00E451E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Blurb</w:t>
      </w:r>
      <w:r w:rsidRPr="00107DD0">
        <w:rPr>
          <w:b/>
          <w:bCs/>
          <w:sz w:val="36"/>
          <w:szCs w:val="36"/>
          <w:u w:val="single"/>
        </w:rPr>
        <w:t>:</w:t>
      </w:r>
    </w:p>
    <w:p w14:paraId="2EE26580" w14:textId="13B74015" w:rsidR="00E451EC" w:rsidRPr="00107DD0" w:rsidRDefault="000B4B23" w:rsidP="000B4B23">
      <w:r>
        <w:t xml:space="preserve">A procedurally generated side-scrolling 2D endless runner. Collect coins and diamonds as you flee from the vengeful ghost of </w:t>
      </w:r>
      <w:proofErr w:type="spellStart"/>
      <w:r>
        <w:t>Dervy</w:t>
      </w:r>
      <w:proofErr w:type="spellEnd"/>
      <w:r>
        <w:t xml:space="preserve"> </w:t>
      </w:r>
      <w:proofErr w:type="spellStart"/>
      <w:r>
        <w:t>Jernz</w:t>
      </w:r>
      <w:proofErr w:type="spellEnd"/>
      <w:r>
        <w:t xml:space="preserve"> and his ghastly curse, avoiding his mutated crew and the cannons set up along the way. Collect temporary power-ups for your run: Double Jump, Ground Dash, and Air Dash to access higher areas, avoid enemies, and better escape </w:t>
      </w:r>
      <w:proofErr w:type="spellStart"/>
      <w:r>
        <w:t>Dervy.Just</w:t>
      </w:r>
      <w:proofErr w:type="spellEnd"/>
      <w:r>
        <w:t xml:space="preserve"> remember... There is no escape from the </w:t>
      </w:r>
      <w:proofErr w:type="spellStart"/>
      <w:r>
        <w:t>Curze</w:t>
      </w:r>
      <w:proofErr w:type="spellEnd"/>
      <w:r>
        <w:t xml:space="preserve"> of </w:t>
      </w:r>
      <w:proofErr w:type="spellStart"/>
      <w:r>
        <w:t>Dervy</w:t>
      </w:r>
      <w:proofErr w:type="spellEnd"/>
      <w:r>
        <w:t xml:space="preserve"> </w:t>
      </w:r>
      <w:proofErr w:type="spellStart"/>
      <w:r>
        <w:t>Jernz</w:t>
      </w:r>
      <w:proofErr w:type="spellEnd"/>
    </w:p>
    <w:p w14:paraId="334265C6" w14:textId="17FCD6E5" w:rsidR="00824917" w:rsidRPr="00107DD0" w:rsidRDefault="72869DA9" w:rsidP="1994A83D">
      <w:pPr>
        <w:rPr>
          <w:b/>
          <w:bCs/>
          <w:sz w:val="36"/>
          <w:szCs w:val="36"/>
          <w:u w:val="single"/>
        </w:rPr>
      </w:pPr>
      <w:r w:rsidRPr="00107DD0">
        <w:rPr>
          <w:b/>
          <w:bCs/>
          <w:sz w:val="36"/>
          <w:szCs w:val="36"/>
          <w:u w:val="single"/>
        </w:rPr>
        <w:t>Gameplay</w:t>
      </w:r>
      <w:r w:rsidR="3FDCAA0A" w:rsidRPr="00107DD0">
        <w:rPr>
          <w:b/>
          <w:bCs/>
          <w:sz w:val="36"/>
          <w:szCs w:val="36"/>
          <w:u w:val="single"/>
        </w:rPr>
        <w:t>:</w:t>
      </w:r>
    </w:p>
    <w:p w14:paraId="4229EDD8" w14:textId="2F374236" w:rsidR="4CA84B33" w:rsidRPr="00107DD0" w:rsidRDefault="4CA84B33" w:rsidP="1994A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DD0">
        <w:rPr>
          <w:sz w:val="24"/>
          <w:szCs w:val="24"/>
        </w:rPr>
        <w:t xml:space="preserve">The player, Captain Gigi </w:t>
      </w:r>
      <w:r w:rsidR="1FB1C326" w:rsidRPr="00107DD0">
        <w:rPr>
          <w:sz w:val="24"/>
          <w:szCs w:val="24"/>
        </w:rPr>
        <w:t>can run, jump</w:t>
      </w:r>
      <w:r w:rsidR="44EE5215" w:rsidRPr="00107DD0">
        <w:rPr>
          <w:sz w:val="24"/>
          <w:szCs w:val="24"/>
        </w:rPr>
        <w:t>, attack and throw swords.</w:t>
      </w:r>
    </w:p>
    <w:p w14:paraId="10732D77" w14:textId="44665472" w:rsidR="03933747" w:rsidRPr="00107DD0" w:rsidRDefault="03933747" w:rsidP="1994A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DD0">
        <w:rPr>
          <w:sz w:val="24"/>
          <w:szCs w:val="24"/>
        </w:rPr>
        <w:t xml:space="preserve">The enemies </w:t>
      </w:r>
      <w:r w:rsidR="7A10387D" w:rsidRPr="00107DD0">
        <w:rPr>
          <w:sz w:val="24"/>
          <w:szCs w:val="24"/>
        </w:rPr>
        <w:t xml:space="preserve">attack Captain Gigi when he’s too close </w:t>
      </w:r>
      <w:r w:rsidR="3740C8F1" w:rsidRPr="00107DD0">
        <w:rPr>
          <w:sz w:val="24"/>
          <w:szCs w:val="24"/>
        </w:rPr>
        <w:t>but can be stomped on.</w:t>
      </w:r>
    </w:p>
    <w:p w14:paraId="62204C5E" w14:textId="3CC3ADD4" w:rsidR="4ACEFABC" w:rsidRPr="00107DD0" w:rsidRDefault="4ACEFABC" w:rsidP="1994A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DD0">
        <w:rPr>
          <w:sz w:val="24"/>
          <w:szCs w:val="24"/>
        </w:rPr>
        <w:t xml:space="preserve">The traps shoot at </w:t>
      </w:r>
      <w:r w:rsidR="370773F8" w:rsidRPr="00107DD0">
        <w:rPr>
          <w:sz w:val="24"/>
          <w:szCs w:val="24"/>
        </w:rPr>
        <w:t>Gigi</w:t>
      </w:r>
      <w:r w:rsidR="5F62CB4B" w:rsidRPr="00107DD0">
        <w:rPr>
          <w:sz w:val="24"/>
          <w:szCs w:val="24"/>
        </w:rPr>
        <w:t xml:space="preserve"> and cannot be stopped</w:t>
      </w:r>
      <w:r w:rsidR="370773F8" w:rsidRPr="00107DD0">
        <w:rPr>
          <w:sz w:val="24"/>
          <w:szCs w:val="24"/>
        </w:rPr>
        <w:t xml:space="preserve">. </w:t>
      </w:r>
    </w:p>
    <w:p w14:paraId="7B3BD778" w14:textId="6D3EACB4" w:rsidR="4ACEFABC" w:rsidRPr="00107DD0" w:rsidRDefault="4ACEFABC" w:rsidP="1994A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DD0">
        <w:rPr>
          <w:sz w:val="24"/>
          <w:szCs w:val="24"/>
        </w:rPr>
        <w:t xml:space="preserve">The coins and diamonds </w:t>
      </w:r>
      <w:r w:rsidR="15CCF6EB" w:rsidRPr="00107DD0">
        <w:rPr>
          <w:sz w:val="24"/>
          <w:szCs w:val="24"/>
        </w:rPr>
        <w:t>can buy items in the shop.</w:t>
      </w:r>
    </w:p>
    <w:p w14:paraId="0D461AC1" w14:textId="36A022CA" w:rsidR="29C44E28" w:rsidRPr="00107DD0" w:rsidRDefault="29C44E28" w:rsidP="1994A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DD0">
        <w:rPr>
          <w:sz w:val="24"/>
          <w:szCs w:val="24"/>
        </w:rPr>
        <w:t>When Gigi loses all his hp</w:t>
      </w:r>
      <w:r w:rsidR="2293C216" w:rsidRPr="00107DD0">
        <w:rPr>
          <w:sz w:val="24"/>
          <w:szCs w:val="24"/>
        </w:rPr>
        <w:t xml:space="preserve"> or</w:t>
      </w:r>
      <w:r w:rsidRPr="00107DD0">
        <w:rPr>
          <w:sz w:val="24"/>
          <w:szCs w:val="24"/>
        </w:rPr>
        <w:t xml:space="preserve"> falls off the</w:t>
      </w:r>
      <w:r w:rsidR="00824917">
        <w:rPr>
          <w:sz w:val="24"/>
          <w:szCs w:val="24"/>
        </w:rPr>
        <w:t xml:space="preserve"> game level </w:t>
      </w:r>
      <w:r w:rsidR="48BCD9D8" w:rsidRPr="00107DD0">
        <w:rPr>
          <w:sz w:val="24"/>
          <w:szCs w:val="24"/>
        </w:rPr>
        <w:t>it’s game over.</w:t>
      </w:r>
    </w:p>
    <w:p w14:paraId="53C0C9EB" w14:textId="6D525CE1" w:rsidR="78628EC6" w:rsidRPr="00107DD0" w:rsidRDefault="78628EC6" w:rsidP="1994A8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7DD0">
        <w:rPr>
          <w:sz w:val="24"/>
          <w:szCs w:val="24"/>
        </w:rPr>
        <w:t>The potions grant Gigi special abilities like double jump and dash.</w:t>
      </w:r>
    </w:p>
    <w:p w14:paraId="58DD661C" w14:textId="49CE160E" w:rsidR="00824917" w:rsidRDefault="00824917" w:rsidP="3B87C385">
      <w:r>
        <w:rPr>
          <w:noProof/>
          <w:u w:val="single"/>
        </w:rPr>
        <w:drawing>
          <wp:inline distT="0" distB="0" distL="0" distR="0" wp14:anchorId="0230FD11" wp14:editId="5775F070">
            <wp:extent cx="5039833" cy="775359"/>
            <wp:effectExtent l="0" t="0" r="8890" b="571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315" cy="77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DD0">
        <w:rPr>
          <w:noProof/>
          <w:u w:val="single"/>
        </w:rPr>
        <w:drawing>
          <wp:inline distT="0" distB="0" distL="0" distR="0" wp14:anchorId="762B80D6" wp14:editId="710E3329">
            <wp:extent cx="4136065" cy="719316"/>
            <wp:effectExtent l="0" t="0" r="0" b="508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755" cy="73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83FF" w14:textId="16B7FB74" w:rsidR="00824917" w:rsidRPr="00824917" w:rsidRDefault="0928F6E3" w:rsidP="1994A83D">
      <w:pPr>
        <w:rPr>
          <w:u w:val="single"/>
        </w:rPr>
      </w:pPr>
      <w:r>
        <w:rPr>
          <w:noProof/>
        </w:rPr>
        <w:drawing>
          <wp:inline distT="0" distB="0" distL="0" distR="0" wp14:anchorId="5A37156C" wp14:editId="7023DAEE">
            <wp:extent cx="3581492" cy="1360967"/>
            <wp:effectExtent l="0" t="0" r="0" b="0"/>
            <wp:docPr id="1511138642" name="Picture 1511138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1" t="28081" r="20279" b="26158"/>
                    <a:stretch/>
                  </pic:blipFill>
                  <pic:spPr bwMode="auto">
                    <a:xfrm>
                      <a:off x="0" y="0"/>
                      <a:ext cx="3613046" cy="1372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DE4A7" w14:textId="2340257C" w:rsidR="00824917" w:rsidRPr="00824917" w:rsidRDefault="77BD6591" w:rsidP="1994A83D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0C8A5DC" wp14:editId="30786B45">
            <wp:extent cx="3678865" cy="1348156"/>
            <wp:effectExtent l="0" t="0" r="0" b="4445"/>
            <wp:docPr id="303809524" name="Picture 303809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4" t="38133" r="39525" b="20949"/>
                    <a:stretch/>
                  </pic:blipFill>
                  <pic:spPr bwMode="auto">
                    <a:xfrm>
                      <a:off x="0" y="0"/>
                      <a:ext cx="3722756" cy="136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09D3D" w14:textId="77777777" w:rsidR="00824917" w:rsidRDefault="00824917" w:rsidP="1994A83D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537AB" w14:textId="6295E149" w:rsidR="2C2C5FBD" w:rsidRPr="00107DD0" w:rsidRDefault="5009E632" w:rsidP="1994A83D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DD0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</w:t>
      </w:r>
      <w:r w:rsidR="76920700" w:rsidRPr="00107DD0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76F992" w14:textId="7D19239F" w:rsidR="2C2C5FBD" w:rsidRPr="00107DD0" w:rsidRDefault="2E89271E" w:rsidP="1994A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DD0">
        <w:rPr>
          <w:sz w:val="24"/>
          <w:szCs w:val="24"/>
        </w:rPr>
        <w:t xml:space="preserve">Shop to buy temporary items for the </w:t>
      </w:r>
      <w:proofErr w:type="gramStart"/>
      <w:r w:rsidRPr="00107DD0">
        <w:rPr>
          <w:sz w:val="24"/>
          <w:szCs w:val="24"/>
        </w:rPr>
        <w:t>run</w:t>
      </w:r>
      <w:proofErr w:type="gramEnd"/>
    </w:p>
    <w:p w14:paraId="165E2B9C" w14:textId="7E96F03F" w:rsidR="2C2C5FBD" w:rsidRDefault="06FE5E1D" w:rsidP="1994A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7DD0">
        <w:rPr>
          <w:sz w:val="24"/>
          <w:szCs w:val="24"/>
        </w:rPr>
        <w:t xml:space="preserve">Various items for movement options and </w:t>
      </w:r>
      <w:r w:rsidR="00824917" w:rsidRPr="00107DD0">
        <w:rPr>
          <w:sz w:val="24"/>
          <w:szCs w:val="24"/>
        </w:rPr>
        <w:t xml:space="preserve">replay </w:t>
      </w:r>
      <w:proofErr w:type="gramStart"/>
      <w:r w:rsidR="00824917" w:rsidRPr="00107DD0">
        <w:rPr>
          <w:sz w:val="24"/>
          <w:szCs w:val="24"/>
        </w:rPr>
        <w:t>ability</w:t>
      </w:r>
      <w:proofErr w:type="gramEnd"/>
    </w:p>
    <w:p w14:paraId="3292882F" w14:textId="2F52E322" w:rsidR="00824917" w:rsidRPr="00107DD0" w:rsidRDefault="00824917" w:rsidP="1994A8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speed and difficulties are increased over </w:t>
      </w:r>
      <w:proofErr w:type="gramStart"/>
      <w:r>
        <w:rPr>
          <w:sz w:val="24"/>
          <w:szCs w:val="24"/>
        </w:rPr>
        <w:t>time</w:t>
      </w:r>
      <w:proofErr w:type="gramEnd"/>
    </w:p>
    <w:p w14:paraId="7235428D" w14:textId="5588063A" w:rsidR="00824917" w:rsidRDefault="5211996D" w:rsidP="00824917">
      <w:pPr>
        <w:pStyle w:val="ListParagraph"/>
        <w:numPr>
          <w:ilvl w:val="0"/>
          <w:numId w:val="2"/>
        </w:numPr>
      </w:pPr>
      <w:r>
        <w:t>Avoid the persistent</w:t>
      </w:r>
      <w:r w:rsidR="5C44BA2B">
        <w:t xml:space="preserve"> ghost</w:t>
      </w:r>
      <w:r>
        <w:t xml:space="preserve"> </w:t>
      </w:r>
      <w:r w:rsidR="146527F4">
        <w:t>pirate chasing you</w:t>
      </w:r>
      <w:r w:rsidR="00824917">
        <w:t xml:space="preserve">, when in contact the pirate ghost deals lots of </w:t>
      </w:r>
      <w:proofErr w:type="gramStart"/>
      <w:r w:rsidR="00824917">
        <w:t>damage</w:t>
      </w:r>
      <w:proofErr w:type="gramEnd"/>
    </w:p>
    <w:p w14:paraId="774B6C12" w14:textId="579E5B1A" w:rsidR="000D7143" w:rsidRDefault="000D7143" w:rsidP="1994A83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119D181" wp14:editId="068732A2">
            <wp:extent cx="4572000" cy="1524000"/>
            <wp:effectExtent l="0" t="0" r="0" b="0"/>
            <wp:docPr id="958626953" name="Picture 95862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5C92" w14:textId="513EEF11" w:rsidR="07B64200" w:rsidRDefault="07B64200" w:rsidP="000D7143"/>
    <w:p w14:paraId="6034A941" w14:textId="546472C2" w:rsidR="000D7143" w:rsidRDefault="000D7143" w:rsidP="000D7143">
      <w:p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Sourcing</w:t>
      </w:r>
      <w:r w:rsidRPr="00107DD0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9354BE" w14:textId="3FE56BD6" w:rsidR="000D7143" w:rsidRDefault="00E451EC" w:rsidP="00464ECE">
      <w:pPr>
        <w:pStyle w:val="ListParagraph"/>
        <w:numPr>
          <w:ilvl w:val="0"/>
          <w:numId w:val="8"/>
        </w:numPr>
      </w:pPr>
      <w:r>
        <w:t>Sprite</w:t>
      </w:r>
      <w:r w:rsidR="00464ECE">
        <w:t xml:space="preserve">s: </w:t>
      </w:r>
      <w:r w:rsidR="000D7143" w:rsidRPr="00464ECE">
        <w:t xml:space="preserve">Treasure hunters, Kings and Pigs, Pirate Bomb asset packs created by </w:t>
      </w:r>
      <w:proofErr w:type="spellStart"/>
      <w:r w:rsidR="000D7143" w:rsidRPr="00464ECE">
        <w:t>PixelFrog</w:t>
      </w:r>
      <w:proofErr w:type="spellEnd"/>
      <w:r w:rsidR="000D7143" w:rsidRPr="00464ECE">
        <w:t xml:space="preserve"> </w:t>
      </w:r>
      <w:hyperlink r:id="rId11" w:history="1">
        <w:r w:rsidR="00464ECE" w:rsidRPr="00D0256D">
          <w:rPr>
            <w:rStyle w:val="Hyperlink"/>
          </w:rPr>
          <w:t>https://pixelfrog-assets.itch.io/</w:t>
        </w:r>
      </w:hyperlink>
    </w:p>
    <w:p w14:paraId="05E0CACA" w14:textId="0CEA1457" w:rsidR="00464ECE" w:rsidRDefault="00464ECE" w:rsidP="00464ECE">
      <w:pPr>
        <w:pStyle w:val="ListParagraph"/>
        <w:numPr>
          <w:ilvl w:val="0"/>
          <w:numId w:val="8"/>
        </w:numPr>
      </w:pPr>
      <w:r>
        <w:t>Music: Not Jam music pack</w:t>
      </w:r>
      <w:r w:rsidR="00E451EC">
        <w:t xml:space="preserve"> </w:t>
      </w:r>
      <w:r>
        <w:t xml:space="preserve">by Not Jam </w:t>
      </w:r>
      <w:hyperlink r:id="rId12" w:history="1">
        <w:r w:rsidRPr="00D0256D">
          <w:rPr>
            <w:rStyle w:val="Hyperlink"/>
          </w:rPr>
          <w:t>https://not-jam.itch.io/not-jam-music-pack</w:t>
        </w:r>
      </w:hyperlink>
    </w:p>
    <w:p w14:paraId="3028F54C" w14:textId="77777777" w:rsidR="00BF6C60" w:rsidRDefault="00464ECE" w:rsidP="00BF6C60">
      <w:pPr>
        <w:ind w:firstLine="720"/>
      </w:pPr>
      <w:r>
        <w:t>Sound effects:</w:t>
      </w:r>
      <w:r w:rsidR="00BF6C60">
        <w:t xml:space="preserve"> </w:t>
      </w:r>
      <w:proofErr w:type="spellStart"/>
      <w:r w:rsidR="00BF6C60">
        <w:t>Minifantasy</w:t>
      </w:r>
      <w:proofErr w:type="spellEnd"/>
      <w:r w:rsidR="00BF6C60">
        <w:t xml:space="preserve"> - Dungeon Audio Pack</w:t>
      </w:r>
    </w:p>
    <w:p w14:paraId="6AB7DFDC" w14:textId="2E572EB7" w:rsidR="00464ECE" w:rsidRPr="00464ECE" w:rsidRDefault="00464ECE" w:rsidP="00464ECE">
      <w:pPr>
        <w:pStyle w:val="ListParagraph"/>
        <w:numPr>
          <w:ilvl w:val="0"/>
          <w:numId w:val="8"/>
        </w:numPr>
      </w:pPr>
    </w:p>
    <w:p w14:paraId="766651AA" w14:textId="4E57D594" w:rsidR="000D7143" w:rsidRDefault="000D7143" w:rsidP="000D7143"/>
    <w:p w14:paraId="1AA95B1F" w14:textId="77777777" w:rsidR="000D7143" w:rsidRPr="00107DD0" w:rsidRDefault="000D7143" w:rsidP="000D7143"/>
    <w:sectPr w:rsidR="000D7143" w:rsidRPr="0010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7eRZTW4DKBkrI" int2:id="lEwjcjXI">
      <int2:state int2:value="Rejected" int2:type="LegacyProofing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6642"/>
    <w:multiLevelType w:val="hybridMultilevel"/>
    <w:tmpl w:val="F72E6C06"/>
    <w:lvl w:ilvl="0" w:tplc="7E38C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F089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EA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EB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68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C2C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C1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A9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84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03619"/>
    <w:multiLevelType w:val="hybridMultilevel"/>
    <w:tmpl w:val="11FC4132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84A9C"/>
    <w:multiLevelType w:val="hybridMultilevel"/>
    <w:tmpl w:val="4536AD84"/>
    <w:lvl w:ilvl="0" w:tplc="4A5AF5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6009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CCA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89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D60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26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89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0E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EB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67267"/>
    <w:multiLevelType w:val="hybridMultilevel"/>
    <w:tmpl w:val="691AA09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9EC76"/>
    <w:multiLevelType w:val="hybridMultilevel"/>
    <w:tmpl w:val="1FC8C2C0"/>
    <w:lvl w:ilvl="0" w:tplc="B5309F0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600AD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A1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07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6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C7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60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6A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43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F5F22"/>
    <w:multiLevelType w:val="hybridMultilevel"/>
    <w:tmpl w:val="B740955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C0548"/>
    <w:multiLevelType w:val="hybridMultilevel"/>
    <w:tmpl w:val="B7769B2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52405"/>
    <w:multiLevelType w:val="hybridMultilevel"/>
    <w:tmpl w:val="1CAC6868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6532030">
    <w:abstractNumId w:val="2"/>
  </w:num>
  <w:num w:numId="2" w16cid:durableId="1404597055">
    <w:abstractNumId w:val="4"/>
  </w:num>
  <w:num w:numId="3" w16cid:durableId="439375874">
    <w:abstractNumId w:val="0"/>
  </w:num>
  <w:num w:numId="4" w16cid:durableId="71464625">
    <w:abstractNumId w:val="3"/>
  </w:num>
  <w:num w:numId="5" w16cid:durableId="1522664053">
    <w:abstractNumId w:val="7"/>
  </w:num>
  <w:num w:numId="6" w16cid:durableId="832375684">
    <w:abstractNumId w:val="6"/>
  </w:num>
  <w:num w:numId="7" w16cid:durableId="577207078">
    <w:abstractNumId w:val="1"/>
  </w:num>
  <w:num w:numId="8" w16cid:durableId="797916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0E4FAF"/>
    <w:rsid w:val="000B4B23"/>
    <w:rsid w:val="000D7143"/>
    <w:rsid w:val="00107DD0"/>
    <w:rsid w:val="00464ECE"/>
    <w:rsid w:val="00777F4D"/>
    <w:rsid w:val="00824917"/>
    <w:rsid w:val="00BF6C60"/>
    <w:rsid w:val="00E451EC"/>
    <w:rsid w:val="00F45CB5"/>
    <w:rsid w:val="030CBDD1"/>
    <w:rsid w:val="03351B43"/>
    <w:rsid w:val="0354764C"/>
    <w:rsid w:val="03933747"/>
    <w:rsid w:val="0487A088"/>
    <w:rsid w:val="052E25F2"/>
    <w:rsid w:val="058D02F9"/>
    <w:rsid w:val="06608B24"/>
    <w:rsid w:val="06FE5E1D"/>
    <w:rsid w:val="0728D35A"/>
    <w:rsid w:val="07B64200"/>
    <w:rsid w:val="0928F6E3"/>
    <w:rsid w:val="095B11AB"/>
    <w:rsid w:val="09B4243E"/>
    <w:rsid w:val="0A3C02BB"/>
    <w:rsid w:val="0C92B26D"/>
    <w:rsid w:val="0CD3860F"/>
    <w:rsid w:val="0DCE2ED6"/>
    <w:rsid w:val="0F43336B"/>
    <w:rsid w:val="0F8AEBE6"/>
    <w:rsid w:val="10012CE3"/>
    <w:rsid w:val="10C276D8"/>
    <w:rsid w:val="11E30B77"/>
    <w:rsid w:val="1309E177"/>
    <w:rsid w:val="146527F4"/>
    <w:rsid w:val="14EF46E6"/>
    <w:rsid w:val="15CCF6EB"/>
    <w:rsid w:val="168C453C"/>
    <w:rsid w:val="18AFFFAA"/>
    <w:rsid w:val="18C92807"/>
    <w:rsid w:val="1994A83D"/>
    <w:rsid w:val="19E1C920"/>
    <w:rsid w:val="1A4BD00B"/>
    <w:rsid w:val="1B14F35C"/>
    <w:rsid w:val="1BE7A06C"/>
    <w:rsid w:val="1C62BBEB"/>
    <w:rsid w:val="1DA458AC"/>
    <w:rsid w:val="1FB1C326"/>
    <w:rsid w:val="20221F7C"/>
    <w:rsid w:val="225EDA0E"/>
    <w:rsid w:val="228AA99B"/>
    <w:rsid w:val="2293C216"/>
    <w:rsid w:val="240E4FAF"/>
    <w:rsid w:val="27912933"/>
    <w:rsid w:val="29C44E28"/>
    <w:rsid w:val="2AB5BBCE"/>
    <w:rsid w:val="2C2C5FBD"/>
    <w:rsid w:val="2E89271E"/>
    <w:rsid w:val="2F86E78C"/>
    <w:rsid w:val="3103F552"/>
    <w:rsid w:val="312D342E"/>
    <w:rsid w:val="34B6DF2F"/>
    <w:rsid w:val="370773F8"/>
    <w:rsid w:val="3740C8F1"/>
    <w:rsid w:val="39E84107"/>
    <w:rsid w:val="3B87C385"/>
    <w:rsid w:val="3CFF3188"/>
    <w:rsid w:val="3E29FEFF"/>
    <w:rsid w:val="3FDCAA0A"/>
    <w:rsid w:val="43BFD4FE"/>
    <w:rsid w:val="44EE5215"/>
    <w:rsid w:val="45E3A47B"/>
    <w:rsid w:val="4605BC70"/>
    <w:rsid w:val="470462A5"/>
    <w:rsid w:val="477F74DC"/>
    <w:rsid w:val="482D7792"/>
    <w:rsid w:val="48BCD9D8"/>
    <w:rsid w:val="48DC10BF"/>
    <w:rsid w:val="48E01258"/>
    <w:rsid w:val="492203D3"/>
    <w:rsid w:val="4ACEFABC"/>
    <w:rsid w:val="4BB20151"/>
    <w:rsid w:val="4CA84B33"/>
    <w:rsid w:val="4DDFD440"/>
    <w:rsid w:val="4EA86447"/>
    <w:rsid w:val="5009E632"/>
    <w:rsid w:val="501F7EA3"/>
    <w:rsid w:val="5211996D"/>
    <w:rsid w:val="526DE26D"/>
    <w:rsid w:val="542571CD"/>
    <w:rsid w:val="547FE1AD"/>
    <w:rsid w:val="57AE5C5C"/>
    <w:rsid w:val="586C3992"/>
    <w:rsid w:val="587DE214"/>
    <w:rsid w:val="5A6B36FC"/>
    <w:rsid w:val="5C44BA2B"/>
    <w:rsid w:val="5F0C35D4"/>
    <w:rsid w:val="5F62CB4B"/>
    <w:rsid w:val="61B00E87"/>
    <w:rsid w:val="655A29E9"/>
    <w:rsid w:val="6A632D63"/>
    <w:rsid w:val="6A7F7D65"/>
    <w:rsid w:val="6B0D3481"/>
    <w:rsid w:val="72869DA9"/>
    <w:rsid w:val="74C63271"/>
    <w:rsid w:val="754C7CF5"/>
    <w:rsid w:val="7573862A"/>
    <w:rsid w:val="760A25F0"/>
    <w:rsid w:val="762AD631"/>
    <w:rsid w:val="76920700"/>
    <w:rsid w:val="77BD6591"/>
    <w:rsid w:val="78628EC6"/>
    <w:rsid w:val="796276F3"/>
    <w:rsid w:val="7A10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CD3C"/>
  <w15:chartTrackingRefBased/>
  <w15:docId w15:val="{B5002C7E-2E05-4FBD-B665-7F585D60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994A83D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1994A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994A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994A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994A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994A8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994A8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994A8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994A8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994A8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994A83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994A83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994A8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994A83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994A8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994A83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1994A83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1994A83D"/>
    <w:rPr>
      <w:rFonts w:asciiTheme="majorHAnsi" w:eastAsiaTheme="majorEastAsia" w:hAnsiTheme="majorHAnsi" w:cstheme="majorBidi"/>
      <w:noProof w:val="0"/>
      <w:color w:val="1F3763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1994A83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rsid w:val="1994A83D"/>
    <w:rPr>
      <w:rFonts w:asciiTheme="majorHAnsi" w:eastAsiaTheme="majorEastAsia" w:hAnsiTheme="majorHAnsi" w:cstheme="majorBidi"/>
      <w:noProof w:val="0"/>
      <w:color w:val="2F5496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rsid w:val="1994A83D"/>
    <w:rPr>
      <w:rFonts w:asciiTheme="majorHAnsi" w:eastAsiaTheme="majorEastAsia" w:hAnsiTheme="majorHAnsi" w:cstheme="majorBidi"/>
      <w:noProof w:val="0"/>
      <w:color w:val="1F3763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rsid w:val="1994A83D"/>
    <w:rPr>
      <w:rFonts w:asciiTheme="majorHAnsi" w:eastAsiaTheme="majorEastAsia" w:hAnsiTheme="majorHAnsi" w:cstheme="majorBidi"/>
      <w:i/>
      <w:iCs/>
      <w:noProof w:val="0"/>
      <w:color w:val="1F3763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rsid w:val="1994A83D"/>
    <w:rPr>
      <w:rFonts w:asciiTheme="majorHAnsi" w:eastAsiaTheme="majorEastAsia" w:hAnsiTheme="majorHAnsi" w:cstheme="majorBidi"/>
      <w:noProof w:val="0"/>
      <w:color w:val="272727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rsid w:val="1994A83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1994A83D"/>
    <w:rPr>
      <w:rFonts w:asciiTheme="majorHAnsi" w:eastAsiaTheme="majorEastAsia" w:hAnsiTheme="majorHAnsi" w:cstheme="majorBidi"/>
      <w:noProof w:val="0"/>
      <w:sz w:val="56"/>
      <w:szCs w:val="56"/>
      <w:lang w:val="en-IE"/>
    </w:rPr>
  </w:style>
  <w:style w:type="character" w:customStyle="1" w:styleId="SubtitleChar">
    <w:name w:val="Subtitle Char"/>
    <w:basedOn w:val="DefaultParagraphFont"/>
    <w:link w:val="Subtitle"/>
    <w:uiPriority w:val="11"/>
    <w:rsid w:val="1994A83D"/>
    <w:rPr>
      <w:rFonts w:asciiTheme="minorHAnsi" w:eastAsiaTheme="minorEastAsia" w:hAnsiTheme="minorHAnsi" w:cstheme="minorBidi"/>
      <w:noProof w:val="0"/>
      <w:color w:val="5A5A5A"/>
      <w:lang w:val="en-IE"/>
    </w:rPr>
  </w:style>
  <w:style w:type="character" w:customStyle="1" w:styleId="QuoteChar">
    <w:name w:val="Quote Char"/>
    <w:basedOn w:val="DefaultParagraphFont"/>
    <w:link w:val="Quote"/>
    <w:uiPriority w:val="29"/>
    <w:rsid w:val="1994A83D"/>
    <w:rPr>
      <w:i/>
      <w:iCs/>
      <w:noProof w:val="0"/>
      <w:color w:val="404040" w:themeColor="text1" w:themeTint="BF"/>
      <w:lang w:val="en-I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994A83D"/>
    <w:rPr>
      <w:i/>
      <w:iCs/>
      <w:noProof w:val="0"/>
      <w:color w:val="4472C4" w:themeColor="accent1"/>
      <w:lang w:val="en-IE"/>
    </w:rPr>
  </w:style>
  <w:style w:type="paragraph" w:styleId="TOC1">
    <w:name w:val="toc 1"/>
    <w:basedOn w:val="Normal"/>
    <w:next w:val="Normal"/>
    <w:uiPriority w:val="39"/>
    <w:unhideWhenUsed/>
    <w:rsid w:val="1994A83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994A83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994A83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994A83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994A83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994A83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994A83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994A83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994A83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994A83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994A83D"/>
    <w:rPr>
      <w:noProof w:val="0"/>
      <w:sz w:val="20"/>
      <w:szCs w:val="20"/>
      <w:lang w:val="en-IE"/>
    </w:rPr>
  </w:style>
  <w:style w:type="paragraph" w:styleId="Footer">
    <w:name w:val="footer"/>
    <w:basedOn w:val="Normal"/>
    <w:link w:val="FooterChar"/>
    <w:uiPriority w:val="99"/>
    <w:unhideWhenUsed/>
    <w:rsid w:val="1994A83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994A83D"/>
    <w:rPr>
      <w:noProof w:val="0"/>
      <w:lang w:val="en-I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994A83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994A83D"/>
    <w:rPr>
      <w:noProof w:val="0"/>
      <w:sz w:val="20"/>
      <w:szCs w:val="20"/>
      <w:lang w:val="en-IE"/>
    </w:rPr>
  </w:style>
  <w:style w:type="paragraph" w:styleId="Header">
    <w:name w:val="header"/>
    <w:basedOn w:val="Normal"/>
    <w:link w:val="HeaderChar"/>
    <w:uiPriority w:val="99"/>
    <w:unhideWhenUsed/>
    <w:rsid w:val="1994A83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994A83D"/>
    <w:rPr>
      <w:noProof w:val="0"/>
      <w:lang w:val="en-IE"/>
    </w:rPr>
  </w:style>
  <w:style w:type="character" w:styleId="Hyperlink">
    <w:name w:val="Hyperlink"/>
    <w:basedOn w:val="DefaultParagraphFont"/>
    <w:uiPriority w:val="99"/>
    <w:unhideWhenUsed/>
    <w:rsid w:val="00464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EC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451EC"/>
    <w:pPr>
      <w:spacing w:after="0" w:line="240" w:lineRule="auto"/>
    </w:pPr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ot-jam.itch.io/not-jam-music-p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ixelfrog-assets.itch.io/" TargetMode="External"/><Relationship Id="rId5" Type="http://schemas.openxmlformats.org/officeDocument/2006/relationships/image" Target="media/image1.png"/><Relationship Id="rId15" Type="http://schemas.microsoft.com/office/2020/10/relationships/intelligence" Target="intelligence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Craughwell</dc:creator>
  <cp:keywords/>
  <dc:description/>
  <cp:lastModifiedBy>Enda Craughwell</cp:lastModifiedBy>
  <cp:revision>4</cp:revision>
  <dcterms:created xsi:type="dcterms:W3CDTF">2023-03-06T11:34:00Z</dcterms:created>
  <dcterms:modified xsi:type="dcterms:W3CDTF">2023-03-06T17:22:00Z</dcterms:modified>
</cp:coreProperties>
</file>