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ניסיון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מקצועי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bidi w:val="1"/>
        <w:spacing w:after="0"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2018 – 2013 –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פרילנסר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במחשבים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תיקון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-  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bidi w:val="1"/>
        <w:spacing w:after="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תמיכה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כללית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מהחלפת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כרטיסים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להתקנת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שליטה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מרחוק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בנייה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הדרכה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האפיון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להשקה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אפליקציות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ואפליקציות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Mobile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-  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bidi w:val="1"/>
        <w:spacing w:after="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עוזר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מרצה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הנחתי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ומכרתי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ישומיים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היום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11/2016 – 7/2016 –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בחברת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Gizra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-  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MySql , JS , PHP, HTML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bidi w:val="1"/>
        <w:spacing w:after="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תחזוקת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- 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bidi w:val="1"/>
        <w:spacing w:after="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Git, Docker, SSH, Linux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40" w:lineRule="auto"/>
        <w:ind w:left="720" w:hanging="360"/>
        <w:contextualSpacing w:val="1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5/2016 – 10/2014 –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בחברת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ESS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-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WCF, WPF, C#, Xaml, Y Files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-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JS , nodeJS (with tools like express),MongoDB,Neo4g(cypher) , Jade, Cytoscape,AngularJS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07/2012 – 06/2010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–</w:t>
      </w:r>
      <w:hyperlink r:id="rId8">
        <w:r w:rsidDel="00000000" w:rsidR="00000000" w:rsidRPr="00000000">
          <w:rPr>
            <w:rtl w:val="0"/>
          </w:rPr>
        </w:r>
      </w:hyperlink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1"/>
          </w:rPr>
          <w:t xml:space="preserve">מהנדסים</w:t>
        </w:r>
      </w:hyperlink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1"/>
          </w:rPr>
          <w:t xml:space="preserve">צעירים</w:t>
        </w:r>
      </w:hyperlink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40" w:lineRule="auto"/>
        <w:ind w:left="720" w:firstLine="0"/>
        <w:contextualSpacing w:val="0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תכניות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העשרה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במדעים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לילדים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ונוער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פשוטים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ומשחקים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מהנים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בתחומי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ההנדסה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המדעים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והפיסיקה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רובוטים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Lego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Mindstorms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NXT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תוכניות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הדרכה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מדריך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- 90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במרכזים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מיבנה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סבא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40" w:lineRule="auto"/>
        <w:contextualSpacing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השכלה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מתעדכן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שחדש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פיתוחים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מפחד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ללכלך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1"/>
        </w:rPr>
        <w:t xml:space="preserve">הידיים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2014-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תעודת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CCNA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2012 – 2014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אורט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הנדסאי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2010 – 2011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קורסים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באוניברסיטה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הפתוחה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כלכלה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וחשבונאות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תעודת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בגרות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מלאה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אורט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רחובות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יחידות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מכטרוניקה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השתלמויות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בנושאי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למידת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טיולים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והדרכה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4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שפות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שפת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שפת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דרגת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שחרור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–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נהג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טנק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מרכבה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4,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חפ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40" w:lineRule="auto"/>
        <w:contextualSpacing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עיסוקים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אפליקציות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באנדרואיד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bidi w:val="1"/>
        <w:spacing w:after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שנת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באילת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בלימוד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מתמטיקה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ואנגלית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לכיתות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'.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התיכון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והחטיבה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טיילתי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חוג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סיירות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התיכון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התנדבתי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במועצת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ברחובות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וביצעתי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התפקידים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נציג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מחוזי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דובר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16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סיו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המועצה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ברחובות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.</w:t>
      </w:r>
    </w:p>
    <w:sectPr>
      <w:headerReference r:id="rId14" w:type="default"/>
      <w:headerReference r:id="rId15" w:type="first"/>
      <w:footerReference r:id="rId16" w:type="first"/>
      <w:pgSz w:h="15840" w:w="12240"/>
      <w:pgMar w:bottom="1440" w:top="1440" w:left="1800" w:right="180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bidi w:val="1"/>
      <w:spacing w:after="0" w:lineRule="auto"/>
      <w:contextualSpacing w:val="0"/>
      <w:jc w:val="center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bidi w:val="1"/>
      <w:spacing w:after="0" w:lineRule="auto"/>
      <w:contextualSpacing w:val="0"/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rtl w:val="1"/>
      </w:rPr>
      <w:t xml:space="preserve">יוני</w:t>
    </w:r>
    <w:r w:rsidDel="00000000" w:rsidR="00000000" w:rsidRPr="00000000">
      <w:rPr>
        <w:rFonts w:ascii="Arial" w:cs="Arial" w:eastAsia="Arial" w:hAnsi="Arial"/>
        <w:b w:val="1"/>
        <w:sz w:val="28"/>
        <w:szCs w:val="28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1"/>
        <w:sz w:val="28"/>
        <w:szCs w:val="28"/>
        <w:rtl w:val="1"/>
      </w:rPr>
      <w:t xml:space="preserve">מוד</w:t>
    </w:r>
    <w:r w:rsidDel="00000000" w:rsidR="00000000" w:rsidRPr="00000000">
      <w:rPr>
        <w:rtl w:val="0"/>
      </w:rPr>
    </w:r>
    <w:r w:rsidDel="00000000" w:rsidR="00000000" w:rsidRPr="00000000">
      <w:rPr>
        <w:rFonts w:ascii="Arial" w:cs="Arial" w:eastAsia="Arial" w:hAnsi="Arial"/>
        <w:rtl w:val="1"/>
      </w:rPr>
      <w:br w:type="textWrapping"/>
    </w:r>
    <w:r w:rsidDel="00000000" w:rsidR="00000000" w:rsidRPr="00000000">
      <w:rPr>
        <w:rFonts w:ascii="Arial" w:cs="Arial" w:eastAsia="Arial" w:hAnsi="Arial"/>
        <w:rtl w:val="1"/>
      </w:rPr>
      <w:t xml:space="preserve">רחובות</w:t>
    </w:r>
    <w:r w:rsidDel="00000000" w:rsidR="00000000" w:rsidRPr="00000000">
      <w:rPr>
        <w:rFonts w:ascii="Arial" w:cs="Arial" w:eastAsia="Arial" w:hAnsi="Arial"/>
        <w:rtl w:val="1"/>
      </w:rPr>
      <w:t xml:space="preserve">/</w:t>
    </w:r>
    <w:r w:rsidDel="00000000" w:rsidR="00000000" w:rsidRPr="00000000">
      <w:rPr>
        <w:rFonts w:ascii="Arial" w:cs="Arial" w:eastAsia="Arial" w:hAnsi="Arial"/>
        <w:rtl w:val="1"/>
      </w:rPr>
      <w:t xml:space="preserve">שנת</w:t>
    </w:r>
    <w:r w:rsidDel="00000000" w:rsidR="00000000" w:rsidRPr="00000000">
      <w:rPr>
        <w:rFonts w:ascii="Arial" w:cs="Arial" w:eastAsia="Arial" w:hAnsi="Arial"/>
        <w:rtl w:val="1"/>
      </w:rPr>
      <w:t xml:space="preserve"> </w:t>
    </w:r>
    <w:r w:rsidDel="00000000" w:rsidR="00000000" w:rsidRPr="00000000">
      <w:rPr>
        <w:rFonts w:ascii="Arial" w:cs="Arial" w:eastAsia="Arial" w:hAnsi="Arial"/>
        <w:rtl w:val="1"/>
      </w:rPr>
      <w:t xml:space="preserve">לידה</w:t>
    </w:r>
    <w:r w:rsidDel="00000000" w:rsidR="00000000" w:rsidRPr="00000000">
      <w:rPr>
        <w:rFonts w:ascii="Arial" w:cs="Arial" w:eastAsia="Arial" w:hAnsi="Arial"/>
        <w:rtl w:val="1"/>
      </w:rPr>
      <w:t xml:space="preserve">:1987, </w:t>
    </w:r>
    <w:r w:rsidDel="00000000" w:rsidR="00000000" w:rsidRPr="00000000">
      <w:rPr>
        <w:rFonts w:ascii="Arial" w:cs="Arial" w:eastAsia="Arial" w:hAnsi="Arial"/>
        <w:rtl w:val="1"/>
      </w:rPr>
      <w:t xml:space="preserve">ישראל</w:t>
    </w:r>
    <w:r w:rsidDel="00000000" w:rsidR="00000000" w:rsidRPr="00000000">
      <w:rPr>
        <w:rFonts w:ascii="Arial" w:cs="Arial" w:eastAsia="Arial" w:hAnsi="Arial"/>
        <w:rtl w:val="1"/>
      </w:rPr>
      <w:t xml:space="preserve">/ </w:t>
    </w:r>
    <w:r w:rsidDel="00000000" w:rsidR="00000000" w:rsidRPr="00000000">
      <w:rPr>
        <w:rFonts w:ascii="Arial" w:cs="Arial" w:eastAsia="Arial" w:hAnsi="Arial"/>
        <w:rtl w:val="1"/>
      </w:rPr>
      <w:t xml:space="preserve">מצב</w:t>
    </w:r>
    <w:r w:rsidDel="00000000" w:rsidR="00000000" w:rsidRPr="00000000">
      <w:rPr>
        <w:rFonts w:ascii="Arial" w:cs="Arial" w:eastAsia="Arial" w:hAnsi="Arial"/>
        <w:rtl w:val="1"/>
      </w:rPr>
      <w:t xml:space="preserve"> </w:t>
    </w:r>
    <w:r w:rsidDel="00000000" w:rsidR="00000000" w:rsidRPr="00000000">
      <w:rPr>
        <w:rFonts w:ascii="Arial" w:cs="Arial" w:eastAsia="Arial" w:hAnsi="Arial"/>
        <w:rtl w:val="1"/>
      </w:rPr>
      <w:t xml:space="preserve">משפחתי</w:t>
    </w:r>
    <w:r w:rsidDel="00000000" w:rsidR="00000000" w:rsidRPr="00000000">
      <w:rPr>
        <w:rFonts w:ascii="Arial" w:cs="Arial" w:eastAsia="Arial" w:hAnsi="Arial"/>
        <w:rtl w:val="1"/>
      </w:rPr>
      <w:t xml:space="preserve">: </w:t>
    </w:r>
    <w:r w:rsidDel="00000000" w:rsidR="00000000" w:rsidRPr="00000000">
      <w:rPr>
        <w:rFonts w:ascii="Arial" w:cs="Arial" w:eastAsia="Arial" w:hAnsi="Arial"/>
        <w:rtl w:val="1"/>
      </w:rPr>
      <w:t xml:space="preserve">רווק</w:t>
    </w:r>
    <w:r w:rsidDel="00000000" w:rsidR="00000000" w:rsidRPr="00000000">
      <w:rPr>
        <w:rFonts w:ascii="Arial" w:cs="Arial" w:eastAsia="Arial" w:hAnsi="Arial"/>
        <w:rtl w:val="1"/>
      </w:rPr>
      <w:br w:type="textWrapping"/>
      <w:t xml:space="preserve"> </w:t>
    </w:r>
    <w:hyperlink r:id="rId1"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u w:val="single"/>
          <w:rtl w:val="0"/>
        </w:rPr>
        <w:t xml:space="preserve">yonimdo@gmail.com</w:t>
      </w:r>
    </w:hyperlink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/ 052-3044354</w:t>
    </w:r>
  </w:p>
  <w:p w:rsidR="00000000" w:rsidDel="00000000" w:rsidP="00000000" w:rsidRDefault="00000000" w:rsidRPr="00000000" w14:paraId="0000002B">
    <w:pPr>
      <w:bidi w:val="1"/>
      <w:spacing w:after="0" w:lineRule="auto"/>
      <w:contextualSpacing w:val="0"/>
      <w:jc w:val="center"/>
      <w:rPr>
        <w:rFonts w:ascii="Arial" w:cs="Arial" w:eastAsia="Arial" w:hAnsi="Arial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004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youngeng.co.il/" TargetMode="External"/><Relationship Id="rId10" Type="http://schemas.openxmlformats.org/officeDocument/2006/relationships/hyperlink" Target="http://www.youngeng.co.il/" TargetMode="External"/><Relationship Id="rId13" Type="http://schemas.openxmlformats.org/officeDocument/2006/relationships/hyperlink" Target="http://www.youngeng.co.il/" TargetMode="External"/><Relationship Id="rId12" Type="http://schemas.openxmlformats.org/officeDocument/2006/relationships/hyperlink" Target="http://www.youngeng.co.i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youngeng.co.il/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gizra.com/" TargetMode="External"/><Relationship Id="rId7" Type="http://schemas.openxmlformats.org/officeDocument/2006/relationships/hyperlink" Target="https://www.xplace.com/en/u/ess" TargetMode="External"/><Relationship Id="rId8" Type="http://schemas.openxmlformats.org/officeDocument/2006/relationships/hyperlink" Target="http://www.youngeng.co.i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yonim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