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75EA84" wp14:paraId="2C078E63" wp14:textId="35C42F59">
      <w:pPr>
        <w:pStyle w:val="Title"/>
      </w:pPr>
      <w:r w:rsidR="1433C299">
        <w:rPr/>
        <w:t>STRIIM – Use cases</w:t>
      </w:r>
      <w:r w:rsidR="03B8DCB2">
        <w:rPr/>
        <w:t xml:space="preserve"> – agent capabilities</w:t>
      </w:r>
    </w:p>
    <w:p w:rsidR="3A75EA84" w:rsidP="3A75EA84" w:rsidRDefault="3A75EA84" w14:paraId="7BEA8F8F" w14:textId="577D8471">
      <w:pPr>
        <w:pStyle w:val="Normal"/>
      </w:pPr>
    </w:p>
    <w:p w:rsidR="1433C299" w:rsidP="3A75EA84" w:rsidRDefault="1433C299" w14:paraId="270EBB0A" w14:textId="25D50545">
      <w:pPr>
        <w:pStyle w:val="Heading1"/>
      </w:pPr>
      <w:r w:rsidR="1433C299">
        <w:rPr/>
        <w:t>UC1 — Pipeline SRE agent</w:t>
      </w:r>
    </w:p>
    <w:p w:rsidR="1433C299" w:rsidP="3A75EA84" w:rsidRDefault="1433C299" w14:paraId="41945F73" w14:textId="319BB9AB">
      <w:pPr>
        <w:pStyle w:val="Normal"/>
      </w:pPr>
      <w:r w:rsidR="1433C299">
        <w:rPr/>
        <w:t>The pain. Striim pipelines halt. Their own Smart Alerts enumerate exactly how: Application_Halted, Application_Terminated, Application_Backpressured (&gt;10 min), Application_CheckpointNotProgressing (&gt;30 min), Source_Idle, Target_HighLee (end-to-end lag &gt;10 min), Application_RebalanceFailed. Today each one pages a human who SSHes around running mon commands at 3am.</w:t>
      </w:r>
    </w:p>
    <w:p w:rsidR="1433C299" w:rsidP="3A75EA84" w:rsidRDefault="1433C299" w14:paraId="20E05F00" w14:textId="7A21A804">
      <w:pPr>
        <w:pStyle w:val="Normal"/>
      </w:pPr>
      <w:r w:rsidRPr="3A75EA84" w:rsidR="1433C299">
        <w:rPr>
          <w:b w:val="1"/>
          <w:bCs w:val="1"/>
        </w:rPr>
        <w:t>How we build it.</w:t>
      </w:r>
      <w:r w:rsidR="1433C299">
        <w:rPr/>
        <w:t xml:space="preserve"> Control-plane agent, outside the data path:</w:t>
      </w:r>
    </w:p>
    <w:p w:rsidR="1433C299" w:rsidP="3A75EA84" w:rsidRDefault="1433C299" w14:paraId="294EF293" w14:textId="1CD104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75EA84" w:rsidR="1433C299">
        <w:rPr>
          <w:sz w:val="24"/>
          <w:szCs w:val="24"/>
        </w:rPr>
        <w:t xml:space="preserve">Trigger - Striim </w:t>
      </w:r>
      <w:r w:rsidRPr="3A75EA84" w:rsidR="1433C299">
        <w:rPr>
          <w:sz w:val="24"/>
          <w:szCs w:val="24"/>
        </w:rPr>
        <w:t>alert</w:t>
      </w:r>
      <w:r w:rsidRPr="3A75EA84" w:rsidR="1433C299">
        <w:rPr>
          <w:sz w:val="24"/>
          <w:szCs w:val="24"/>
        </w:rPr>
        <w:t xml:space="preserve"> into a Slack channel (or poll /health + </w:t>
      </w:r>
      <w:r w:rsidRPr="3A75EA84" w:rsidR="1433C299">
        <w:rPr>
          <w:sz w:val="24"/>
          <w:szCs w:val="24"/>
        </w:rPr>
        <w:t>mon</w:t>
      </w:r>
      <w:r w:rsidRPr="3A75EA84" w:rsidR="1433C299">
        <w:rPr>
          <w:sz w:val="24"/>
          <w:szCs w:val="24"/>
        </w:rPr>
        <w:t xml:space="preserve"> on a 30s loop).</w:t>
      </w:r>
    </w:p>
    <w:p w:rsidR="1433C299" w:rsidP="3A75EA84" w:rsidRDefault="1433C299" w14:paraId="1627BA17" w14:textId="22D270C3">
      <w:pPr>
        <w:pStyle w:val="ListParagraph"/>
        <w:numPr>
          <w:ilvl w:val="0"/>
          <w:numId w:val="1"/>
        </w:numPr>
        <w:rPr/>
      </w:pPr>
      <w:r w:rsidRPr="3A75EA84" w:rsidR="1433C299">
        <w:rPr>
          <w:noProof w:val="0"/>
          <w:lang w:val="en-US"/>
        </w:rPr>
        <w:t xml:space="preserve">Gather - agent pulls </w:t>
      </w:r>
      <w:r w:rsidRPr="3A75EA84" w:rsidR="1433C299">
        <w:rPr>
          <w:noProof w:val="0"/>
          <w:lang w:val="en-US"/>
        </w:rPr>
        <w:t>mon</w:t>
      </w:r>
      <w:r w:rsidRPr="3A75EA84" w:rsidR="1433C299">
        <w:rPr>
          <w:noProof w:val="0"/>
          <w:lang w:val="en-US"/>
        </w:rPr>
        <w:t xml:space="preserve"> for the app and each </w:t>
      </w:r>
      <w:r w:rsidRPr="3A75EA84" w:rsidR="1433C299">
        <w:rPr>
          <w:noProof w:val="0"/>
          <w:lang w:val="en-US"/>
        </w:rPr>
        <w:t>component</w:t>
      </w:r>
      <w:r w:rsidRPr="3A75EA84" w:rsidR="1433C299">
        <w:rPr>
          <w:noProof w:val="0"/>
          <w:lang w:val="en-US"/>
        </w:rPr>
        <w:t>, checkpoint history, last N exception-store rows, recent DDL metrics.</w:t>
      </w:r>
    </w:p>
    <w:p w:rsidR="1433C299" w:rsidP="3A75EA84" w:rsidRDefault="1433C299" w14:paraId="724255A2" w14:textId="406CAEE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75EA84" w:rsidR="1433C299">
        <w:rPr>
          <w:sz w:val="24"/>
          <w:szCs w:val="24"/>
        </w:rPr>
        <w:t xml:space="preserve">Diagnose -LLM correlates: is this backpressure from a slow target, a </w:t>
      </w:r>
      <w:r w:rsidRPr="3A75EA84" w:rsidR="1433C299">
        <w:rPr>
          <w:sz w:val="24"/>
          <w:szCs w:val="24"/>
        </w:rPr>
        <w:t>source</w:t>
      </w:r>
      <w:r w:rsidRPr="3A75EA84" w:rsidR="1433C299">
        <w:rPr>
          <w:sz w:val="24"/>
          <w:szCs w:val="24"/>
        </w:rPr>
        <w:t xml:space="preserve"> credential expiry, a checkpoint stall, or a poison event? Exception-store rows give the actual failing payload.</w:t>
      </w:r>
    </w:p>
    <w:p w:rsidR="1433C299" w:rsidP="3A75EA84" w:rsidRDefault="1433C299" w14:paraId="2804E5DA" w14:textId="68C0C29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75EA84" w:rsidR="1433C299">
        <w:rPr>
          <w:sz w:val="24"/>
          <w:szCs w:val="24"/>
        </w:rPr>
        <w:t xml:space="preserve">Remediate - tiered autonomy: tier 1 auto-restart transient failures; tier 2 </w:t>
      </w:r>
      <w:r w:rsidRPr="3A75EA84" w:rsidR="1433C299">
        <w:rPr>
          <w:sz w:val="24"/>
          <w:szCs w:val="24"/>
        </w:rPr>
        <w:t>propose</w:t>
      </w:r>
      <w:r w:rsidRPr="3A75EA84" w:rsidR="1433C299">
        <w:rPr>
          <w:sz w:val="24"/>
          <w:szCs w:val="24"/>
        </w:rPr>
        <w:t xml:space="preserve"> a TQL patch as a diff for human approval in Slack; tier 3 </w:t>
      </w:r>
      <w:r w:rsidRPr="3A75EA84" w:rsidR="1433C299">
        <w:rPr>
          <w:sz w:val="24"/>
          <w:szCs w:val="24"/>
        </w:rPr>
        <w:t>escalate</w:t>
      </w:r>
      <w:r w:rsidRPr="3A75EA84" w:rsidR="1433C299">
        <w:rPr>
          <w:sz w:val="24"/>
          <w:szCs w:val="24"/>
        </w:rPr>
        <w:t xml:space="preserve"> with a written root-cause.</w:t>
      </w:r>
    </w:p>
    <w:p w:rsidR="1433C299" w:rsidP="3A75EA84" w:rsidRDefault="1433C299" w14:paraId="77EBDC33" w14:textId="6C946E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A75EA84" w:rsidR="1433C299">
        <w:rPr>
          <w:sz w:val="24"/>
          <w:szCs w:val="24"/>
        </w:rPr>
        <w:t xml:space="preserve">Verify - re-check </w:t>
      </w:r>
      <w:r w:rsidRPr="3A75EA84" w:rsidR="1433C299">
        <w:rPr>
          <w:sz w:val="24"/>
          <w:szCs w:val="24"/>
        </w:rPr>
        <w:t>mon</w:t>
      </w:r>
      <w:r w:rsidRPr="3A75EA84" w:rsidR="1433C299">
        <w:rPr>
          <w:sz w:val="24"/>
          <w:szCs w:val="24"/>
        </w:rPr>
        <w:t xml:space="preserve"> reads/writes are advancing, confirm checkpoint moved.</w:t>
      </w:r>
    </w:p>
    <w:p w:rsidR="3A75EA84" w:rsidP="3A75EA84" w:rsidRDefault="3A75EA84" w14:paraId="36BA01AC" w14:textId="6992AF1E">
      <w:pPr>
        <w:pStyle w:val="Normal"/>
        <w:rPr>
          <w:sz w:val="24"/>
          <w:szCs w:val="24"/>
        </w:rPr>
      </w:pPr>
    </w:p>
    <w:p w:rsidR="1433C299" w:rsidP="3A75EA84" w:rsidRDefault="1433C299" w14:paraId="18EA19A5" w14:textId="50DFD19D">
      <w:pPr>
        <w:pStyle w:val="Heading1"/>
      </w:pPr>
      <w:r w:rsidR="1433C299">
        <w:rPr/>
        <w:t>UC2 — Schema-drift agent</w:t>
      </w:r>
    </w:p>
    <w:p w:rsidR="1433C299" w:rsidP="3A75EA84" w:rsidRDefault="1433C299" w14:paraId="5B82A791" w14:textId="65BA16BD">
      <w:pPr>
        <w:pStyle w:val="Normal"/>
      </w:pPr>
      <w:r w:rsidR="1433C299">
        <w:rPr/>
        <w:t>The pain. This is the single most-documented failure mode in their own docs. With CDDL Capture on, an unsupported DDL change or unsupported column type halts the application. The documented human fix is genuinely grim:</w:t>
      </w:r>
    </w:p>
    <w:p w:rsidR="1433C299" w:rsidP="3A75EA84" w:rsidRDefault="1433C299" w14:paraId="4BF2A2B4" w14:textId="4AC6E536">
      <w:pPr>
        <w:pStyle w:val="Normal"/>
      </w:pPr>
      <w:r w:rsidR="1433C299">
        <w:rPr/>
        <w:t>"export the application to TQL, drop it, make the necessary modifications to the exported TQL, and import the modified TQL to recreate the application"</w:t>
      </w:r>
    </w:p>
    <w:p w:rsidR="1433C299" w:rsidP="3A75EA84" w:rsidRDefault="1433C299" w14:paraId="6EE0D817" w14:textId="2DCC2553">
      <w:pPr>
        <w:pStyle w:val="Normal"/>
      </w:pPr>
      <w:r w:rsidR="1433C299">
        <w:rPr/>
        <w:t>…or add the offending table to Excluded Tables and restart. That's a manual, error-prone loop on a live production pipeline.</w:t>
      </w:r>
    </w:p>
    <w:p w:rsidR="3A75EA84" w:rsidP="3A75EA84" w:rsidRDefault="3A75EA84" w14:paraId="6ED85C83" w14:textId="536D8B0A">
      <w:pPr>
        <w:pStyle w:val="Normal"/>
      </w:pPr>
    </w:p>
    <w:p w:rsidR="3A75EA84" w:rsidP="3A75EA84" w:rsidRDefault="3A75EA84" w14:paraId="6152C330" w14:textId="33FA95CE">
      <w:pPr>
        <w:pStyle w:val="Normal"/>
      </w:pPr>
    </w:p>
    <w:p w:rsidR="1433C299" w:rsidP="3A75EA84" w:rsidRDefault="1433C299" w14:paraId="33D9D871" w14:textId="372D3B3A">
      <w:pPr>
        <w:pStyle w:val="Normal"/>
      </w:pPr>
      <w:r w:rsidR="1433C299">
        <w:rPr/>
        <w:t>How we build it.</w:t>
      </w:r>
    </w:p>
    <w:p w:rsidR="1433C299" w:rsidP="3A75EA84" w:rsidRDefault="1433C299" w14:paraId="339F580A" w14:textId="135AC350">
      <w:pPr>
        <w:pStyle w:val="ListParagraph"/>
        <w:numPr>
          <w:ilvl w:val="0"/>
          <w:numId w:val="2"/>
        </w:numPr>
        <w:rPr/>
      </w:pPr>
      <w:r w:rsidR="1433C299">
        <w:rPr/>
        <w:t xml:space="preserve">Watch - </w:t>
      </w:r>
      <w:r w:rsidR="1433C299">
        <w:rPr/>
        <w:t>mon</w:t>
      </w:r>
      <w:r w:rsidR="1433C299">
        <w:rPr/>
        <w:t xml:space="preserve"> exposes DDL ops by table, last captured/applied DDL statement, time of last DDL, ignored DDL count.</w:t>
      </w:r>
    </w:p>
    <w:p w:rsidR="1433C299" w:rsidP="3A75EA84" w:rsidRDefault="1433C299" w14:paraId="6F338E06" w14:textId="46F1AB94">
      <w:pPr>
        <w:pStyle w:val="ListParagraph"/>
        <w:numPr>
          <w:ilvl w:val="0"/>
          <w:numId w:val="2"/>
        </w:numPr>
        <w:rPr/>
      </w:pPr>
      <w:r w:rsidR="1433C299">
        <w:rPr/>
        <w:t>Pre-flight (the valuable half) — agent continuously diffs source vs target schema and predicts which upcoming DDL the target won't support, before it halts anything.</w:t>
      </w:r>
    </w:p>
    <w:p w:rsidR="1433C299" w:rsidP="3A75EA84" w:rsidRDefault="1433C299" w14:paraId="28BC3F63" w14:textId="2A4B1A34">
      <w:pPr>
        <w:pStyle w:val="ListParagraph"/>
        <w:numPr>
          <w:ilvl w:val="0"/>
          <w:numId w:val="2"/>
        </w:numPr>
        <w:rPr/>
      </w:pPr>
      <w:r w:rsidR="1433C299">
        <w:rPr/>
        <w:t xml:space="preserve">On halt - read the captured DDL, generate the equivalent target DDL (ALTER TABLE ... ADD COLUMN), apply it, then </w:t>
      </w:r>
      <w:r w:rsidR="1433C299">
        <w:rPr/>
        <w:t>export→patch→reimport→redeploy</w:t>
      </w:r>
      <w:r w:rsidR="1433C299">
        <w:rPr/>
        <w:t xml:space="preserve"> the app via REST.</w:t>
      </w:r>
    </w:p>
    <w:p w:rsidR="1433C299" w:rsidP="3A75EA84" w:rsidRDefault="1433C299" w14:paraId="05E9FAF2" w14:textId="3A5B8F0E">
      <w:pPr>
        <w:pStyle w:val="ListParagraph"/>
        <w:numPr>
          <w:ilvl w:val="0"/>
          <w:numId w:val="2"/>
        </w:numPr>
        <w:rPr/>
      </w:pPr>
      <w:r w:rsidR="1433C299">
        <w:rPr/>
        <w:t>Guard -  never auto-apply destructive DDL (DROP, type narrowing). Those go to human approval with a written blast-radius assessment.</w:t>
      </w:r>
    </w:p>
    <w:p w:rsidR="3A75EA84" w:rsidP="3A75EA84" w:rsidRDefault="3A75EA84" w14:paraId="569D9B1D" w14:textId="353AF940">
      <w:pPr>
        <w:pStyle w:val="Normal"/>
      </w:pPr>
    </w:p>
    <w:p w:rsidR="3A75EA84" w:rsidP="3A75EA84" w:rsidRDefault="3A75EA84" w14:paraId="7616DD2A" w14:textId="0332E7DA">
      <w:pPr>
        <w:pStyle w:val="Normal"/>
      </w:pPr>
    </w:p>
    <w:p w:rsidR="3A75EA84" w:rsidP="3A75EA84" w:rsidRDefault="3A75EA84" w14:paraId="350B92BA" w14:textId="455019CC">
      <w:pPr>
        <w:pStyle w:val="Normal"/>
      </w:pPr>
    </w:p>
    <w:p w:rsidR="3A75EA84" w:rsidP="3A75EA84" w:rsidRDefault="3A75EA84" w14:paraId="4BE56BC7" w14:textId="02C26AB6">
      <w:pPr>
        <w:pStyle w:val="Normal"/>
      </w:pPr>
    </w:p>
    <w:p w:rsidR="3A75EA84" w:rsidP="3A75EA84" w:rsidRDefault="3A75EA84" w14:paraId="48D1F57C" w14:textId="4E8C7462">
      <w:pPr>
        <w:pStyle w:val="Normal"/>
      </w:pPr>
    </w:p>
    <w:p w:rsidR="3A75EA84" w:rsidP="3A75EA84" w:rsidRDefault="3A75EA84" w14:paraId="42BA6C1A" w14:textId="70382434">
      <w:pPr>
        <w:pStyle w:val="Normal"/>
      </w:pPr>
    </w:p>
    <w:p w:rsidR="3A75EA84" w:rsidP="3A75EA84" w:rsidRDefault="3A75EA84" w14:paraId="15BB1E48" w14:textId="07B179A4">
      <w:pPr>
        <w:pStyle w:val="Normal"/>
      </w:pPr>
    </w:p>
    <w:p w:rsidR="3A75EA84" w:rsidP="3A75EA84" w:rsidRDefault="3A75EA84" w14:paraId="46FD8A02" w14:textId="24CAB49B">
      <w:pPr>
        <w:pStyle w:val="Normal"/>
      </w:pPr>
    </w:p>
    <w:p w:rsidR="3A75EA84" w:rsidP="3A75EA84" w:rsidRDefault="3A75EA84" w14:paraId="175C0113" w14:textId="6A06716C">
      <w:pPr>
        <w:pStyle w:val="Normal"/>
      </w:pPr>
    </w:p>
    <w:p w:rsidR="3A75EA84" w:rsidP="3A75EA84" w:rsidRDefault="3A75EA84" w14:paraId="7BC12EAD" w14:textId="11830312">
      <w:pPr>
        <w:pStyle w:val="Normal"/>
      </w:pPr>
    </w:p>
    <w:p w:rsidR="3A75EA84" w:rsidP="3A75EA84" w:rsidRDefault="3A75EA84" w14:paraId="499F337B" w14:textId="0EAE2749">
      <w:pPr>
        <w:pStyle w:val="Normal"/>
      </w:pPr>
    </w:p>
    <w:p w:rsidR="3A75EA84" w:rsidP="3A75EA84" w:rsidRDefault="3A75EA84" w14:paraId="0858CD24" w14:textId="2CD5EF00">
      <w:pPr>
        <w:pStyle w:val="Normal"/>
      </w:pPr>
    </w:p>
    <w:p w:rsidR="3A75EA84" w:rsidP="3A75EA84" w:rsidRDefault="3A75EA84" w14:paraId="487AB085" w14:textId="005D0D57">
      <w:pPr>
        <w:pStyle w:val="Normal"/>
      </w:pPr>
    </w:p>
    <w:p w:rsidR="3A75EA84" w:rsidP="3A75EA84" w:rsidRDefault="3A75EA84" w14:paraId="523782B2" w14:textId="457CB041">
      <w:pPr>
        <w:pStyle w:val="Normal"/>
      </w:pPr>
    </w:p>
    <w:p w:rsidR="3A75EA84" w:rsidP="3A75EA84" w:rsidRDefault="3A75EA84" w14:paraId="21AA32A1" w14:textId="052C9BAA">
      <w:pPr>
        <w:pStyle w:val="Normal"/>
      </w:pPr>
    </w:p>
    <w:p w:rsidR="3A75EA84" w:rsidP="3A75EA84" w:rsidRDefault="3A75EA84" w14:paraId="4B6E95C9" w14:textId="375792FD">
      <w:pPr>
        <w:pStyle w:val="Normal"/>
      </w:pPr>
    </w:p>
    <w:p w:rsidR="3A75EA84" w:rsidP="3A75EA84" w:rsidRDefault="3A75EA84" w14:paraId="3D440B56" w14:textId="2D7D2591">
      <w:pPr>
        <w:pStyle w:val="Normal"/>
      </w:pPr>
    </w:p>
    <w:p w:rsidR="391F0537" w:rsidP="3A75EA84" w:rsidRDefault="391F0537" w14:paraId="33813AFC" w14:textId="19B794CD">
      <w:pPr>
        <w:pStyle w:val="Heading1"/>
        <w:shd w:val="clear" w:color="auto" w:fill="262335"/>
        <w:spacing w:before="0" w:beforeAutospacing="off" w:after="322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48"/>
          <w:szCs w:val="48"/>
          <w:lang w:val="en-US"/>
        </w:rPr>
        <w:t>Striim terminology</w:t>
      </w:r>
    </w:p>
    <w:p w:rsidR="391F0537" w:rsidP="3A75EA84" w:rsidRDefault="391F0537" w14:paraId="7521D271" w14:textId="05266A23">
      <w:pPr>
        <w:shd w:val="clear" w:color="auto" w:fill="262335"/>
        <w:spacing w:before="20" w:beforeAutospacing="off" w:after="39" w:afterAutospacing="off"/>
      </w:pPr>
      <w:r w:rsidRPr="3A75EA84" w:rsidR="391F0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 xml:space="preserve">Marked </w:t>
      </w: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>⭐ Striim-specific</w:t>
      </w:r>
      <w:r w:rsidRPr="3A75EA84" w:rsidR="391F0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 xml:space="preserve"> where it's their jargon (you won't hear it elsewhere) vs. industry-standard terms you should already recognise.</w:t>
      </w:r>
    </w:p>
    <w:p w:rsidR="3A75EA84" w:rsidRDefault="3A75EA84" w14:paraId="1FF2C7B0" w14:textId="0A4BBE8E"/>
    <w:p w:rsidR="391F0537" w:rsidP="3A75EA84" w:rsidRDefault="391F0537" w14:paraId="30D0DC08" w14:textId="288E69DB">
      <w:pPr>
        <w:pStyle w:val="Heading2"/>
        <w:shd w:val="clear" w:color="auto" w:fill="262335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1. Data movement fundamentals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29"/>
        <w:gridCol w:w="7631"/>
      </w:tblGrid>
      <w:tr w:rsidR="3A75EA84" w:rsidTr="3A75EA84" w14:paraId="4367F069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54A2B2D" w14:textId="57A111CE">
            <w:pPr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57B7222" w14:textId="564BF9B7">
            <w:pPr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34453826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23F8D3E" w14:textId="4B7481A2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DML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Data Manipulation Language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F1A95C6" w14:textId="1758DA86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SQL that changes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rows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INSERT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UPDATE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DELETE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The data itself.</w:t>
            </w:r>
          </w:p>
        </w:tc>
      </w:tr>
      <w:tr w:rsidR="3A75EA84" w:rsidTr="3A75EA84" w14:paraId="21A9F6A7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65570BF" w14:textId="54AAF025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DDL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Data Definition Language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6FE7417" w14:textId="6762E51A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SQL that changes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structure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CREATE TABLE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ALTER TABLE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DROP COLUMN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RENAME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The shape.</w:t>
            </w:r>
          </w:p>
        </w:tc>
      </w:tr>
      <w:tr w:rsidR="3A75EA84" w:rsidTr="3A75EA84" w14:paraId="226E47E6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56D1D2E" w14:textId="158E5A65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CDC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Change Data Capture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32F7E89" w14:textId="3CD4D0A6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Capturing DML changes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as they happen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by reading the database's transaction log — not by polling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WHERE updated_at &gt; x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Striim's core competence.</w:t>
            </w:r>
          </w:p>
        </w:tc>
      </w:tr>
      <w:tr w:rsidR="3A75EA84" w:rsidTr="3A75EA84" w14:paraId="73DE1F02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AF89DB8" w14:textId="6D972A98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CDDL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428B158" w14:textId="190F06A3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CDC's counterpart for DDL. "CDDL Capture" = also watch for schema changes. Coined by analogy: CDC:rows :: CDDL:schema.</w:t>
            </w:r>
          </w:p>
        </w:tc>
      </w:tr>
      <w:tr w:rsidR="3A75EA84" w:rsidTr="3A75EA84" w14:paraId="3E25DD60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7CD29C0" w14:textId="180FE230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Transaction log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C49EF71" w14:textId="39BF191A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database's own write-ahead record of every change. Oracle =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redo log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MySQL =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binlog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PostgreSQL =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WAL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, SQL Server = transaction log. CDC reads this.</w:t>
            </w:r>
          </w:p>
        </w:tc>
      </w:tr>
      <w:tr w:rsidR="3A75EA84" w:rsidTr="3A75EA84" w14:paraId="4B44A461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D26F9EB" w14:textId="54ABEBED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Log mining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F7D0C80" w14:textId="0F84F5E7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Parsing the transaction log to reconstruct what changed. Why CDC puts almost no load on the source — it isn't running queries against your tables.</w:t>
            </w:r>
          </w:p>
        </w:tc>
      </w:tr>
      <w:tr w:rsidR="3A75EA84" w:rsidTr="3A75EA84" w14:paraId="3D02AF86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68411CA" w14:textId="7FD4EA7C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Initial Load (IL)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0FD6EF4" w14:textId="0D529D37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one-time bulk copy of existing data before ongoing CDC starts. A pipeline typically does IL, then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transitions to CDC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automatically.</w:t>
            </w:r>
          </w:p>
        </w:tc>
      </w:tr>
      <w:tr w:rsidR="3A75EA84" w:rsidTr="3A75EA84" w14:paraId="415E7CD2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5C9E347" w14:textId="509FE535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Schema drift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92BE423" w14:textId="15B93464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Source and target schemas diverging over time because nobody propagated a change. The silent killer.</w:t>
            </w:r>
          </w:p>
        </w:tc>
      </w:tr>
      <w:tr w:rsidR="3A75EA84" w:rsidTr="3A75EA84" w14:paraId="437E0581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9E0B9B2" w14:textId="6B24BDDB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Schema evolution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50C5995" w14:textId="767FD39F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The feature that prevents drift — propagating DDL changes downstream automatically.</w:t>
            </w:r>
          </w:p>
        </w:tc>
      </w:tr>
      <w:tr w:rsidR="3A75EA84" w:rsidTr="3A75EA84" w14:paraId="1AFF14D8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E6C029D" w14:textId="14779A38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Backpressure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18BFFDE" w14:textId="172B2FC9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Downstream can't keep up, so events queue upstream. Striim alerts if a stream is backpressured &gt;10 min.</w:t>
            </w:r>
          </w:p>
        </w:tc>
      </w:tr>
      <w:tr w:rsidR="3A75EA84" w:rsidTr="3A75EA84" w14:paraId="18E205C2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3C9B728" w14:textId="1B2B3D67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End-to-end lag (LEE)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B0A6A9B" w14:textId="62206B88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Time from a change occurring at source to it landing at target.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Target_HighLee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alert fires above 10 minutes.</w:t>
            </w:r>
          </w:p>
        </w:tc>
      </w:tr>
      <w:tr w:rsidR="3A75EA84" w:rsidTr="3A75EA84" w14:paraId="0223C62F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3F4E88F" w14:textId="3FEF854B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Exactly-once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6FB55B7" w14:textId="63839387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Each event applied to the target precisely once — no loss, no duplicates. Depends on recovery being properly configured.</w:t>
            </w:r>
          </w:p>
        </w:tc>
      </w:tr>
      <w:tr w:rsidR="3A75EA84" w:rsidTr="3A75EA84" w14:paraId="0C42208F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DBBFD72" w14:textId="7452EE67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Bidirectional replication</w:t>
            </w:r>
          </w:p>
        </w:tc>
        <w:tc>
          <w:tcPr>
            <w:tcW w:w="763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351877C" w14:textId="7150470A">
            <w:pPr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Two databases replicating to each other. Note: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schema evolution is not supported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alongside it.</w:t>
            </w:r>
          </w:p>
        </w:tc>
      </w:tr>
    </w:tbl>
    <w:p w:rsidR="3A75EA84" w:rsidRDefault="3A75EA84" w14:paraId="6C9BCC7F" w14:textId="7C64301C"/>
    <w:p w:rsidR="391F0537" w:rsidP="3A75EA84" w:rsidRDefault="391F0537" w14:paraId="657687CB" w14:textId="68FB4851">
      <w:pPr>
        <w:pStyle w:val="Heading2"/>
        <w:shd w:val="clear" w:color="auto" w:fill="262335"/>
        <w:bidi w:val="0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2. Architecture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79"/>
        <w:gridCol w:w="7681"/>
      </w:tblGrid>
      <w:tr w:rsidR="3A75EA84" w:rsidTr="3A75EA84" w14:paraId="112634CD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639B9D2" w14:textId="7F7C767B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8CA4AC3" w14:textId="5BE27B91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60C916CC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B5A0156" w14:textId="1E60DC84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Platform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05BB8BF" w14:textId="1890829F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Self-managed — on-prem or your own cloud VMs.</w:t>
            </w:r>
          </w:p>
        </w:tc>
      </w:tr>
      <w:tr w:rsidR="3A75EA84" w:rsidTr="3A75EA84" w14:paraId="295A4B7E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46F3B44" w14:textId="2201D0B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Cloud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361F05C" w14:textId="5606AFE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Fully managed SaaS on AWS/Azure/GCP.</w:t>
            </w:r>
          </w:p>
        </w:tc>
      </w:tr>
      <w:tr w:rsidR="3A75EA84" w:rsidTr="3A75EA84" w14:paraId="0E72723C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B6A6064" w14:textId="71AD937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Developer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4614D4F" w14:textId="2DE380D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Free serverless sandbox. 25M events/month, no SLA, explicitly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not for production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Our build environment.</w:t>
            </w:r>
          </w:p>
        </w:tc>
      </w:tr>
      <w:tr w:rsidR="3A75EA84" w:rsidTr="3A75EA84" w14:paraId="280F3383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0114634" w14:textId="027C44C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Cluster / node / server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2D920C3" w14:textId="5E48263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runs distributed. A cluster has multiple nodes; apps are deployed onto them and can be rebalanced between them.</w:t>
            </w:r>
          </w:p>
        </w:tc>
      </w:tr>
      <w:tr w:rsidR="3A75EA84" w:rsidTr="3A75EA84" w14:paraId="6C107C21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2FB33ED" w14:textId="77A116E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Deployment Group (DG)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E316ED5" w14:textId="72AF814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Named set of servers an app deploys to.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NOT ENOUGH SERVERS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state means the DG can't be satisfied.</w:t>
            </w:r>
          </w:p>
        </w:tc>
      </w:tr>
      <w:tr w:rsidR="3A75EA84" w:rsidTr="3A75EA84" w14:paraId="026C5326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3A20697" w14:textId="09FB010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Forwarding Agent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364196F" w14:textId="5D59C41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Lightweight Striim process installed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next to a data source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(e.g. on the DB host) to collect locally and forward to the cluster.</w:t>
            </w:r>
          </w:p>
        </w:tc>
      </w:tr>
      <w:tr w:rsidR="3A75EA84" w:rsidTr="3A75EA84" w14:paraId="07042C79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ADE5DA4" w14:textId="6BEC982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Namespace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A7CDE7C" w14:textId="159B193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Logical grouping, like a DB schema. Apps are addressed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namespace.appname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e.g.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admin.MyApp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Every API call uses this form.</w:t>
            </w:r>
          </w:p>
        </w:tc>
      </w:tr>
      <w:tr w:rsidR="3A75EA84" w:rsidTr="3A75EA84" w14:paraId="7203AFFD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D868259" w14:textId="353C966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Tungsten console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D02CF93" w14:textId="2855D32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Striim's CLI. Where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mon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SHOW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DESCRIBE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live.</w:t>
            </w:r>
          </w:p>
        </w:tc>
      </w:tr>
      <w:tr w:rsidR="3A75EA84" w:rsidTr="3A75EA84" w14:paraId="26A65028">
        <w:trPr>
          <w:trHeight w:val="300"/>
        </w:trPr>
        <w:tc>
          <w:tcPr>
            <w:tcW w:w="1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F3D558F" w14:textId="103B7A3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Elasticsearch</w:t>
            </w:r>
          </w:p>
        </w:tc>
        <w:tc>
          <w:tcPr>
            <w:tcW w:w="76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61A43BE" w14:textId="5DCFB0E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Used internally to persist monitoring data and the exception store. Shows up in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mon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cluster output.</w:t>
            </w:r>
          </w:p>
        </w:tc>
      </w:tr>
    </w:tbl>
    <w:p w:rsidR="3A75EA84" w:rsidRDefault="3A75EA84" w14:paraId="4DC8F94A" w14:textId="74E4747E"/>
    <w:p w:rsidR="391F0537" w:rsidP="3A75EA84" w:rsidRDefault="391F0537" w14:paraId="17BD3C7D" w14:textId="59DAFF7F">
      <w:pPr>
        <w:pStyle w:val="Heading2"/>
        <w:shd w:val="clear" w:color="auto" w:fill="262335"/>
        <w:bidi w:val="0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3. TQL and the application model</w:t>
      </w:r>
    </w:p>
    <w:p w:rsidR="391F0537" w:rsidP="3A75EA84" w:rsidRDefault="391F0537" w14:paraId="57A5FD9D" w14:textId="45407B63">
      <w:pPr>
        <w:shd w:val="clear" w:color="auto" w:fill="262335"/>
        <w:bidi w:val="0"/>
        <w:spacing w:before="20" w:beforeAutospacing="off" w:after="3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>The core chain:</w:t>
      </w:r>
      <w:r w:rsidRPr="3A75EA84" w:rsidR="391F0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 xml:space="preserve"> </w:t>
      </w:r>
      <w:r w:rsidRPr="3A75EA84" w:rsidR="391F0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7BA7D"/>
          <w:sz w:val="19"/>
          <w:szCs w:val="19"/>
          <w:lang w:val="en-US"/>
        </w:rPr>
        <w:t>Source → Stream → [Window] → CQ → Stream → Target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35"/>
        <w:gridCol w:w="7825"/>
      </w:tblGrid>
      <w:tr w:rsidR="3A75EA84" w:rsidTr="3A75EA84" w14:paraId="425FA72C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D3E896C" w14:textId="601E2CE6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0A58323" w14:textId="21B96817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4EC54184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927781D" w14:textId="5F8D100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TQL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 — Tungsten Query Language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E01AD75" w14:textId="4278C4A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SQL-like language defining an entire pipeline as text. Extendable with Java.</w:t>
            </w:r>
          </w:p>
        </w:tc>
      </w:tr>
      <w:tr w:rsidR="3A75EA84" w:rsidTr="3A75EA84" w14:paraId="32A1B4CE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EBD3A6E" w14:textId="080A714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Application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A39354B" w14:textId="3410F1BF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deployable unit.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CREATE APPLICATION … END APPLICATION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75DD31D4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11B7124" w14:textId="53A1462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Flow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09DD59B" w14:textId="6128CC1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 logical group of components inside an app. An app is itself a flow, so single-flow apps don't declare one.</w:t>
            </w:r>
          </w:p>
        </w:tc>
      </w:tr>
      <w:tr w:rsidR="3A75EA84" w:rsidTr="3A75EA84" w14:paraId="2C51631C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28B85A2" w14:textId="21AD63E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Source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5650C23" w14:textId="03006C1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Entry point =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reader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+ optional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parser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+ output stream.</w:t>
            </w:r>
          </w:p>
        </w:tc>
      </w:tr>
      <w:tr w:rsidR="3A75EA84" w:rsidTr="3A75EA84" w14:paraId="32D79558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A2E1B22" w14:textId="04BEF9A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Reader / adapter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9B4F16A" w14:textId="136E59F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connector doing the collecting: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OracleReader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KafkaReader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FileReader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HTTPReader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547DC62A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F5248D4" w14:textId="6A61BFC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Parser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EB683C9" w14:textId="53DAB69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Interprets raw bytes: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JSONParser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XMLParser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DSVParser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FreeFormTextParser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Only needed for unstructured sources.</w:t>
            </w:r>
          </w:p>
        </w:tc>
      </w:tr>
      <w:tr w:rsidR="3A75EA84" w:rsidTr="3A75EA84" w14:paraId="4D7A7006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16AE969" w14:textId="5574EDC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Stream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9509CDB" w14:textId="0FF12AB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The pipe between components.</w:t>
            </w:r>
          </w:p>
        </w:tc>
      </w:tr>
      <w:tr w:rsidR="3A75EA84" w:rsidTr="3A75EA84" w14:paraId="27C8FF34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C5800F8" w14:textId="6A07FCB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Kafka-persisted stream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0E450C6" w14:textId="703F35B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A stream simultaneously written to Kafka, so it can be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replayed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Enables zero-data-loss recovery and A/B testing of pipeline versions.</w:t>
            </w:r>
          </w:p>
        </w:tc>
      </w:tr>
      <w:tr w:rsidR="3A75EA84" w:rsidTr="3A75EA84" w14:paraId="57E65D59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ACF3AFF" w14:textId="003655C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Type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5D8EBD3" w14:textId="005B127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Schema of a stream — named fields with Java types. One field may be marked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KEY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0659A156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0E63C10" w14:textId="3C58908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Event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536DED9" w14:textId="45F3F4E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One record on a stream. Like a row, but in motion.</w:t>
            </w:r>
          </w:p>
        </w:tc>
      </w:tr>
      <w:tr w:rsidR="3A75EA84" w:rsidTr="3A75EA84" w14:paraId="03641C72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D1F3CD6" w14:textId="4920E52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WAEvent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FA0EFB8" w14:textId="1F8CD45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Striim's built-in event type for CDC data — carries the before/after images plus metadata. You'll see it everywhere. Others: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JsonNodeEvent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XMLNodeEvent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AvroEvent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ParquetEvent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525A2657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F706162" w14:textId="23543D2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Window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288854A" w14:textId="32974A1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Bounds an infinite stream so you can aggregate.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Sliding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(rolling most-recent),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Jumping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(discrete chunks),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Session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(breaks on an idle gap).</w:t>
            </w:r>
          </w:p>
        </w:tc>
      </w:tr>
      <w:tr w:rsidR="3A75EA84" w:rsidTr="3A75EA84" w14:paraId="164CE6CE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FE5354C" w14:textId="2D0D08AB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CQ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 — Continuous Query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4A15929" w14:textId="47C39F5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transform. SQL that runs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forever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processing events as they arrive.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CREATE CQ … INSERT INTO … SELECT …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385BD3F0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9C10923" w14:textId="7758175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Cache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EFD39AB" w14:textId="6BB0445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Reference/historical data held in memory to enrich the stream via joins. Refreshable.</w:t>
            </w:r>
          </w:p>
        </w:tc>
      </w:tr>
      <w:tr w:rsidR="3A75EA84" w:rsidTr="3A75EA84" w14:paraId="0975CECB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9E326BE" w14:textId="0BA6581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WActionStore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E9037CD" w14:textId="552C40A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Persisted store of processed results. Queryable via SQL or REST. Feeds dashboards.</w:t>
            </w:r>
          </w:p>
        </w:tc>
      </w:tr>
      <w:tr w:rsidR="3A75EA84" w:rsidTr="3A75EA84" w14:paraId="68EC94C9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15040F1" w14:textId="195F438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WAction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7BD05F0" w14:textId="3E9B5FC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 result record within a WActionStore.</w:t>
            </w:r>
          </w:p>
        </w:tc>
      </w:tr>
      <w:tr w:rsidR="3A75EA84" w:rsidTr="3A75EA84" w14:paraId="4C143CF3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36671D2" w14:textId="66DE80BF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Target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B52169D" w14:textId="7EF9BB5F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Exit point =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+ optional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formatter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05EE392B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2048798" w14:textId="22C72B6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Writer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2685614" w14:textId="66ACEF6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DatabaseWriter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KafkaWriter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SnowflakeWriter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BigQueryWriter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FileWriter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HTTPWriter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53F53531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080F712" w14:textId="7E01CA3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Formatter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517D408" w14:textId="4B253C1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Output shape: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JSONFormatter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DSVFormatter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AvroFormatter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206CDC05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34E087D" w14:textId="46A6270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Open Processor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44A4794" w14:textId="0DB0D43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Custom Java (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extends StriimOpenProcessor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) plugged into a flow when TQL isn't enough. Namespace-scoped.</w:t>
            </w:r>
          </w:p>
        </w:tc>
      </w:tr>
      <w:tr w:rsidR="3A75EA84" w:rsidTr="3A75EA84" w14:paraId="730FA69F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9859B3E" w14:textId="25243B8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Subscription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0117981" w14:textId="4050374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Component that sends alerts out of an application.</w:t>
            </w:r>
          </w:p>
        </w:tc>
      </w:tr>
      <w:tr w:rsidR="3A75EA84" w:rsidTr="3A75EA84" w14:paraId="6848110D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60C79BA" w14:textId="083D336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UserData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D9AF813" w14:textId="57307D5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Arbitrary values you attach to an event via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putUserData()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How the embeddings example carries a vector alongside the row.</w:t>
            </w:r>
          </w:p>
        </w:tc>
      </w:tr>
      <w:tr w:rsidR="3A75EA84" w:rsidTr="3A75EA84" w14:paraId="24A984E7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2A0A8F7" w14:textId="05F844D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AIData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42741F0" w14:textId="5F9EFDF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Like UserData but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generated by Striim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specifically Sentinel's report of what sensitive data it found in that event.</w:t>
            </w:r>
          </w:p>
        </w:tc>
      </w:tr>
      <w:tr w:rsidR="3A75EA84" w:rsidTr="3A75EA84" w14:paraId="42090648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6B9D4BA" w14:textId="54AD1DD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ITERATOR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B916BA7" w14:textId="3C180F0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TQL construct for flattening a nested collection into individual events.</w:t>
            </w:r>
          </w:p>
        </w:tc>
      </w:tr>
      <w:tr w:rsidR="3A75EA84" w:rsidTr="3A75EA84" w14:paraId="2DEA1573">
        <w:trPr>
          <w:trHeight w:val="300"/>
        </w:trPr>
        <w:tc>
          <w:tcPr>
            <w:tcW w:w="1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7514D55" w14:textId="03D9464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ISTREAM</w:t>
            </w:r>
          </w:p>
        </w:tc>
        <w:tc>
          <w:tcPr>
            <w:tcW w:w="7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1388BEA" w14:textId="79C4A9F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Emit only newly-added events rather than the whole window contents.</w:t>
            </w:r>
          </w:p>
        </w:tc>
      </w:tr>
    </w:tbl>
    <w:p w:rsidR="3A75EA84" w:rsidRDefault="3A75EA84" w14:paraId="4D2E0093" w14:textId="51BCBEB7"/>
    <w:p w:rsidR="391F0537" w:rsidP="3A75EA84" w:rsidRDefault="391F0537" w14:paraId="012301EB" w14:textId="7E3DC4C8">
      <w:pPr>
        <w:pStyle w:val="Heading2"/>
        <w:shd w:val="clear" w:color="auto" w:fill="262335"/>
        <w:bidi w:val="0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4. Operations and lifecycle</w:t>
      </w:r>
    </w:p>
    <w:p w:rsidR="391F0537" w:rsidP="3A75EA84" w:rsidRDefault="391F0537" w14:paraId="1B7C9507" w14:textId="6200E54F">
      <w:pPr>
        <w:shd w:val="clear" w:color="auto" w:fill="262335"/>
        <w:bidi w:val="0"/>
        <w:spacing w:before="20" w:beforeAutospacing="off" w:after="3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19"/>
          <w:szCs w:val="19"/>
          <w:lang w:val="en-US"/>
        </w:rPr>
        <w:t>The state machine — worth memorising:</w:t>
      </w:r>
    </w:p>
    <w:p w:rsidR="391F0537" w:rsidP="3A75EA84" w:rsidRDefault="391F0537" w14:paraId="57B9CABF" w14:textId="46CA4219">
      <w:pPr>
        <w:shd w:val="clear" w:color="auto" w:fill="262335"/>
        <w:bidi w:val="0"/>
        <w:spacing w:before="12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7BA7D"/>
          <w:sz w:val="19"/>
          <w:szCs w:val="19"/>
          <w:lang w:val="en-US"/>
        </w:rPr>
      </w:pPr>
      <w:r w:rsidRPr="3A75EA84" w:rsidR="391F05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D7BA7D"/>
          <w:sz w:val="19"/>
          <w:szCs w:val="19"/>
          <w:lang w:val="en-US"/>
        </w:rPr>
        <w:t>CREATED → DEPLOYING → DEPLOYED → STARTING → STARTING SOURCES → RUNNING</w:t>
      </w:r>
      <w:r>
        <w:br/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51"/>
        <w:gridCol w:w="8309"/>
      </w:tblGrid>
      <w:tr w:rsidR="3A75EA84" w:rsidTr="3A75EA84" w14:paraId="07179ACF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D2F973F" w14:textId="3861D085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5ABF038" w14:textId="54AA6B1F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54F014B9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38F7E0C" w14:textId="6426C6D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Deploy / Undeploy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21DD3E4" w14:textId="55D5147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Bind an app to servers / release it.</w:t>
            </w:r>
          </w:p>
        </w:tc>
      </w:tr>
      <w:tr w:rsidR="3A75EA84" w:rsidTr="3A75EA84" w14:paraId="1CA2CB9E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4B1063C" w14:textId="4C8313F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Start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6FE5B89" w14:textId="5C7C2BB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Begin processing. The REST endpoint is oddly named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sprint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21CE8419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9619BE8" w14:textId="13B17B7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Stop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F67B4F9" w14:textId="20FA46A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Controlled halt. →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STOPPED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723EEB53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A6DF465" w14:textId="3D86928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Quiesce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18A8498" w14:textId="0D60EE2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Graceful drain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finish everything in flight, write it all to the target, then stop cleanly. Sources can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reject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a quiesce request. States: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APPROVING QUIESCE → QUIESCING → FLUSHING → QUIESCED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5D15668F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D43F0E5" w14:textId="33456F3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Drop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9026434" w14:textId="759CFC1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Delete the app definition.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Discards the recovery position.</w:t>
            </w:r>
          </w:p>
        </w:tc>
      </w:tr>
      <w:tr w:rsidR="3A75EA84" w:rsidTr="3A75EA84" w14:paraId="44B546FA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648B55E" w14:textId="1070FD5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HALT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C19A32F" w14:textId="466E805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Stopped by an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external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cause — source/target DB offline, credentials rejected.</w:t>
            </w:r>
          </w:p>
        </w:tc>
      </w:tr>
      <w:tr w:rsidR="3A75EA84" w:rsidTr="3A75EA84" w14:paraId="1F6863DF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7C73A45" w14:textId="3CE64C44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TERMINATED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8B31DE5" w14:textId="659FD11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Stopped unexpectedly by an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internal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cause.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Must undeploy before you can continue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you cannot simply restart it.</w:t>
            </w:r>
          </w:p>
        </w:tc>
      </w:tr>
      <w:tr w:rsidR="3A75EA84" w:rsidTr="3A75EA84" w14:paraId="57AA2C8B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1FAC8E9" w14:textId="4DEFF95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Recovery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C80C49C" w14:textId="4193B1D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Checkpointing so an app resumes where it left off. Must be enabled at creation: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CREATE APPLICATION x RECOVERY 10 SECOND INTERVAL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697F31B9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6CFDDE6" w14:textId="1F271AF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Checkpoint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FF0C624" w14:textId="69EA70C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saved restart position. Inspect with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SHOW &lt;app&gt;.CHECKPOINT HISTORY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A checkpoint that stops advancing while events arrive means recovery is silently broken.</w:t>
            </w:r>
          </w:p>
        </w:tc>
      </w:tr>
      <w:tr w:rsidR="3A75EA84" w:rsidTr="3A75EA84" w14:paraId="59305C4B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30476EA" w14:textId="59CF1E0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Exception Store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3B1A604" w14:textId="5E4B55D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Per-app store of failed events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plus the related events around them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, persisted to Elasticsearch with a TTL (default 7 days). Queryable like a WActionStore. Survives dropping the app.</w:t>
            </w:r>
          </w:p>
        </w:tc>
      </w:tr>
      <w:tr w:rsidR="3A75EA84" w:rsidTr="3A75EA84" w14:paraId="607E401D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B30C8D3" w14:textId="2B0CA95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EXCEPTIONHANDLER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15D2C1B" w14:textId="45FF124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Clause on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CREATE APPLICATION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defining per-exception behaviour — e.g.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InvalidDataException: 'IGNORE'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21764B53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C96C707" w14:textId="1AB9780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Excluded Tables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2B75B3C" w14:textId="5B09868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Tables the source skips. The documented escape hatch when one table's DDL halts an app — but note it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silently stops replicating that table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2F5C8E55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EF64311" w14:textId="52555BD1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Smart Alerts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A39F532" w14:textId="7C6D272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Built-in alerts on by default: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Application_Halted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_Terminated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_Backpressured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_CheckpointNotProgressing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Source_Idle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Target_HighLee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_Rebalanced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_RebalanceFailed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_AutoResumed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03298731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D22BA9B" w14:textId="366E763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Alert Manager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8CAB531" w14:textId="0E69F9D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Admin UI for custom alerts → email, Slack, Teams, or in-UI.</w:t>
            </w:r>
          </w:p>
        </w:tc>
      </w:tr>
      <w:tr w:rsidR="3A75EA84" w:rsidTr="3A75EA84" w14:paraId="2A139684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934ABF5" w14:textId="595E343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mon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7244CA1" w14:textId="07E1C33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The monitoring command. Cluster / node / app / component zoom levels. Also callable over REST.</w:t>
            </w:r>
          </w:p>
        </w:tc>
      </w:tr>
      <w:tr w:rsidR="3A75EA84" w:rsidTr="3A75EA84" w14:paraId="3F10E4C4">
        <w:trPr>
          <w:trHeight w:val="300"/>
        </w:trPr>
        <w:tc>
          <w:tcPr>
            <w:tcW w:w="105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6FBF213" w14:textId="0216F824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Rebalancing</w:t>
            </w:r>
          </w:p>
        </w:tc>
        <w:tc>
          <w:tcPr>
            <w:tcW w:w="83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AD44702" w14:textId="3D2E0DB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Automatically moving an app to a different server.</w:t>
            </w:r>
          </w:p>
        </w:tc>
      </w:tr>
    </w:tbl>
    <w:p w:rsidR="3A75EA84" w:rsidRDefault="3A75EA84" w14:paraId="3667EDE7" w14:textId="443BE36C"/>
    <w:p w:rsidR="391F0537" w:rsidP="3A75EA84" w:rsidRDefault="391F0537" w14:paraId="340B3D7C" w14:textId="3ED6D98E">
      <w:pPr>
        <w:pStyle w:val="Heading2"/>
        <w:shd w:val="clear" w:color="auto" w:fill="262335"/>
        <w:bidi w:val="0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5. AI features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792"/>
        <w:gridCol w:w="7568"/>
      </w:tblGrid>
      <w:tr w:rsidR="3A75EA84" w:rsidTr="3A75EA84" w14:paraId="4EBECE3A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254F882" w14:textId="208E3C1E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B6C2524" w14:textId="4B3C1309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46AFEE84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38A603D" w14:textId="6624852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AI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01CA747" w14:textId="1D917FF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Umbrella for their LLM-backed features. Default engine is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Microsoft Presidio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(open source); swappable for OpenAI or Vertex AI.</w:t>
            </w:r>
          </w:p>
        </w:tc>
      </w:tr>
      <w:tr w:rsidR="3A75EA84" w:rsidTr="3A75EA84" w14:paraId="58FCAD1E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BA7F85C" w14:textId="51C3963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Sherlock AI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F4744BF" w14:textId="7B9B1CA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Design-time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sensitive-data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discovery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Samples a source, reports what PII it found. Runs on the Striim server, so no load on the source DB.</w:t>
            </w:r>
          </w:p>
        </w:tc>
      </w:tr>
      <w:tr w:rsidR="3A75EA84" w:rsidTr="3A75EA84" w14:paraId="4C2A0937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D995D67" w14:textId="6D7560D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Sentinel AI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4A9906C" w14:textId="2C944E1F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Runtime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sensitive-data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protection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 A component in the flow that detects PII per event and masks/encrypts it in-flight.</w:t>
            </w:r>
          </w:p>
        </w:tc>
      </w:tr>
      <w:tr w:rsidR="3A75EA84" w:rsidTr="3A75EA84" w14:paraId="0374AA44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72C7075" w14:textId="6A0C3F0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Euclid AI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DB1E08A" w14:textId="2EB27FC0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Vector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embedding generator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OpenAI or Vertex — writing to pgvector, Snowflake, BigQuery, Oracle 23ai, etc.</w:t>
            </w:r>
          </w:p>
        </w:tc>
      </w:tr>
      <w:tr w:rsidR="3A75EA84" w:rsidTr="3A75EA84" w14:paraId="14CF0D30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044B4EE" w14:textId="2089497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 CoPilot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177634D" w14:textId="3251577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GenAI chatbot in the UI, trained on their docs/blogs/KB. Advisory only — it talks, it doesn't act.</w:t>
            </w:r>
          </w:p>
        </w:tc>
      </w:tr>
      <w:tr w:rsidR="3A75EA84" w:rsidTr="3A75EA84" w14:paraId="71EE5108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3908654" w14:textId="608E388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MCP AgentLink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5325F8C" w14:textId="1FDDBB5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Aug 2025 product: continuously replicated, PII-cleansed data in a safe zone, exposed over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MCP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so external AI agents query the replica instead of production.</w:t>
            </w:r>
          </w:p>
        </w:tc>
      </w:tr>
      <w:tr w:rsidR="3A75EA84" w:rsidTr="3A75EA84" w14:paraId="69321533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CA3F806" w14:textId="501D1D6B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Sensitive Data Identifiers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A0BA1B8" w14:textId="2C0DE78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taxonomy Sherlock/Sentinel match against: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EMAIL_ADDRESS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USA_SOCIAL_SECURITY_NUMBER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CREDIT_CARD_NUMBER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GBR_NATIONAL_INSURANCE_NUMBER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IND_AADHAAR_NUMBER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etc. Classified Low/Medium/High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Importance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735049F1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42E157D" w14:textId="7EE9C037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PII DeepScan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48A2DCF" w14:textId="0DCDABFE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Sentinel's mode for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free-form text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finds multiple PII types inside one unstructured field and acts only on the specific spans.</w:t>
            </w:r>
          </w:p>
        </w:tc>
      </w:tr>
      <w:tr w:rsidR="3A75EA84" w:rsidTr="3A75EA84" w14:paraId="6759F5FA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E58F6EA" w14:textId="26300656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Policy Actions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74B27D03" w14:textId="2216F728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What Sentinel does on a match: No action · Encrypt (Google KMS) · Mask completely · Custom masking–redaction · Custom masking–regex.</w:t>
            </w:r>
          </w:p>
        </w:tc>
      </w:tr>
      <w:tr w:rsidR="3A75EA84" w:rsidTr="3A75EA84" w14:paraId="6A2240B4">
        <w:trPr>
          <w:trHeight w:val="300"/>
        </w:trPr>
        <w:tc>
          <w:tcPr>
            <w:tcW w:w="17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B4251AA" w14:textId="27EEF38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Actions on Data Identifiers vs Actions on Fields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56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73D53BD" w14:textId="76D35B3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Detect PII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anywhere in the event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vs. act on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1"/>
                <w:iCs w:val="1"/>
                <w:caps w:val="0"/>
                <w:smallCaps w:val="0"/>
                <w:color w:val="DDDDDD"/>
                <w:sz w:val="19"/>
                <w:szCs w:val="19"/>
              </w:rPr>
              <w:t>named columns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you already know are sensitive. Fields override Identifiers where they overlap.</w:t>
            </w:r>
          </w:p>
        </w:tc>
      </w:tr>
    </w:tbl>
    <w:p w:rsidR="3A75EA84" w:rsidRDefault="3A75EA84" w14:paraId="5D6A7E5C" w14:textId="0B066F74"/>
    <w:p w:rsidR="391F0537" w:rsidP="3A75EA84" w:rsidRDefault="391F0537" w14:paraId="0A3EF18E" w14:textId="33A81549">
      <w:pPr>
        <w:pStyle w:val="Heading2"/>
        <w:shd w:val="clear" w:color="auto" w:fill="262335"/>
        <w:bidi w:val="0"/>
        <w:spacing w:before="299" w:beforeAutospacing="off" w:after="299" w:afterAutospacing="off"/>
      </w:pPr>
      <w:r w:rsidRPr="3A75EA84" w:rsidR="391F05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DDDDDD"/>
          <w:sz w:val="36"/>
          <w:szCs w:val="36"/>
          <w:lang w:val="en-US"/>
        </w:rPr>
        <w:t>6. API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22"/>
        <w:gridCol w:w="7838"/>
      </w:tblGrid>
      <w:tr w:rsidR="3A75EA84" w:rsidTr="3A75EA84" w14:paraId="2B3BB271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40ECD411" w14:textId="32324203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Term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D991558" w14:textId="00FE8510">
            <w:pPr>
              <w:bidi w:val="0"/>
              <w:spacing w:before="0" w:beforeAutospacing="off" w:after="0" w:afterAutospacing="off"/>
              <w:jc w:val="center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Meaning</w:t>
            </w:r>
          </w:p>
        </w:tc>
      </w:tr>
      <w:tr w:rsidR="3A75EA84" w:rsidTr="3A75EA84" w14:paraId="1A58934E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30FAC402" w14:textId="13E2C9D3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STRIIM-TOKEN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31458B8" w14:textId="074539BD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Auth token from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POST /security/authenticate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, sent as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Authorization: STRIIM-TOKEN &lt;token&gt;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2767F486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090FCF40" w14:textId="34235885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/api/v2/tungsten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6BFB399" w14:textId="71DA2C6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The workhorse endpoint. Takes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text/plain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—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both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TQL to import </w:t>
            </w: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and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console commands like 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mon admin.MyApp;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.</w:t>
            </w:r>
          </w:p>
        </w:tc>
      </w:tr>
      <w:tr w:rsidR="3A75EA84" w:rsidTr="3A75EA84" w14:paraId="3552FAC5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4F6FDA9" w14:textId="0AD51A4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/sprint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D0B7078" w14:textId="01C84809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Start an application. (Yes, that's really what it's called.)</w:t>
            </w:r>
          </w:p>
        </w:tc>
      </w:tr>
      <w:tr w:rsidR="3A75EA84" w:rsidTr="3A75EA84" w14:paraId="525ACEAF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648E31BA" w14:textId="29D92A5A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/wactions/search</w:t>
            </w: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 xml:space="preserve"> ⭐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5BBA58F9" w14:textId="5DCB03B2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Query a WActionStore over REST.</w:t>
            </w:r>
          </w:p>
        </w:tc>
      </w:tr>
      <w:tr w:rsidR="3A75EA84" w:rsidTr="3A75EA84" w14:paraId="774E4033">
        <w:trPr>
          <w:trHeight w:val="300"/>
        </w:trPr>
        <w:tc>
          <w:tcPr>
            <w:tcW w:w="152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1D7A313A" w14:textId="6CF46544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1"/>
                <w:bCs w:val="1"/>
                <w:i w:val="0"/>
                <w:iCs w:val="0"/>
                <w:caps w:val="0"/>
                <w:smallCaps w:val="0"/>
                <w:color w:val="D7BA7D"/>
                <w:sz w:val="19"/>
                <w:szCs w:val="19"/>
              </w:rPr>
              <w:t>/health</w:t>
            </w:r>
          </w:p>
        </w:tc>
        <w:tc>
          <w:tcPr>
            <w:tcW w:w="783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26233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3A75EA84" w:rsidP="3A75EA84" w:rsidRDefault="3A75EA84" w14:paraId="22F0E89A" w14:textId="54047FCC">
            <w:pPr>
              <w:bidi w:val="0"/>
              <w:spacing w:before="0" w:beforeAutospacing="off" w:after="0" w:afterAutospacing="off"/>
            </w:pPr>
            <w:r w:rsidRPr="3A75EA84" w:rsidR="3A75EA84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color w:val="DDDDDD"/>
                <w:sz w:val="19"/>
                <w:szCs w:val="19"/>
              </w:rPr>
              <w:t>Cluster health JSON, including checkpoint state.</w:t>
            </w:r>
          </w:p>
        </w:tc>
      </w:tr>
    </w:tbl>
    <w:p w:rsidR="3A75EA84" w:rsidP="3A75EA84" w:rsidRDefault="3A75EA84" w14:paraId="0B55BAF1" w14:textId="0ECCFC7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6a7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0a89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4CED06"/>
    <w:rsid w:val="018B03DF"/>
    <w:rsid w:val="03B8DCB2"/>
    <w:rsid w:val="05D61BA0"/>
    <w:rsid w:val="0B5EE142"/>
    <w:rsid w:val="0DB80334"/>
    <w:rsid w:val="1433C299"/>
    <w:rsid w:val="18DCB9C2"/>
    <w:rsid w:val="204CED06"/>
    <w:rsid w:val="391F0537"/>
    <w:rsid w:val="39FC848C"/>
    <w:rsid w:val="3A75EA84"/>
    <w:rsid w:val="41FB15CB"/>
    <w:rsid w:val="48564466"/>
    <w:rsid w:val="6ED7B81D"/>
    <w:rsid w:val="7FD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99F8"/>
  <w15:chartTrackingRefBased/>
  <w15:docId w15:val="{3233C711-6472-4ACD-929D-7313B5A89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A75EA8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3A75EA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A75EA84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A75EA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24ee9d719c45a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2026-07-29T14:31:22.5354436Z</dcterms:created>
  <dcterms:modified xsi:type="dcterms:W3CDTF">2026-07-29T15:50:24.9066896Z</dcterms:modified>
  <dc:creator>Dinakar  Murthy</dc:creator>
  <lastModifiedBy>Dinakar  Murthy</lastModifiedBy>
</coreProperties>
</file>