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rtl w:val="0"/>
        </w:rPr>
        <w:t xml:space="preserve">ết 1 ứng dụng web gồm có 2 trang EmailEditor.html và Status.html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Viết 1 file css định dạng như sau: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Mầu nền của trang là rgb(255,255,240); các phần tử trong trang cách lề trái 20%.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tử textarea được định dạng như sau: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scrollbar-3dlight-color: #C0C0C0;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scrollbar-shadow-color: silver;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scrollbar-arrow-color: black;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scrollbar-face-color: gray;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imgHelp có cursor là help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Lớp EmailEditor có màu nền là #FFFFDD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có tên là main: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Chiều rộng là 400px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nền #DDFFEE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cách lề trái  và phải là 10px.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help có định dạng: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Vị trí tuyệt đối.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Chiều rộng 500px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Chiều cao 420px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Vị trí của khối này cách top: 10px;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nền là #cfc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cách viền trái và phải lần lượt là 10px;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Ẩn phần tử này.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viền #E4E7E7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Viền có độ rộng 2px;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Kiểu viền solid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chữ #303030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Lớp Close: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Nội dung canh phải.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Màu chữ là blue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Kiểu cursor là hand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Danh sách có kiểu như sau: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bullet là ảnh bullet.jpg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Kiểu hình ô vuông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Vị trí inside</w:t>
      </w:r>
    </w:p>
    <w:p w:rsidR="00000000" w:rsidDel="00000000" w:rsidP="00000000" w:rsidRDefault="00000000" w:rsidRPr="00000000" w14:paraId="0000002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Trang EmailEditor.html:</w:t>
      </w:r>
    </w:p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43170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Khi người dùng click vào nút help hiển thị khối áp dụng ID help:</w:t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43170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Khi người dùng click vào nút close thì đóng khối này lại</w:t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KHi người dùng click vào nút submit thì sẽ chuyển sang file status.html</w:t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18562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