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07- Implement socket programming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Learning Objective: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basic socket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Tools: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VS Code, python ‘socket’ library</w:t>
      </w:r>
    </w:p>
    <w:p w:rsidR="00000000" w:rsidDel="00000000" w:rsidP="00000000" w:rsidRDefault="00000000" w:rsidRPr="00000000" w14:paraId="00000005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Theory: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Socket Programming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Facilitates communication between computers over a network using endpoints called sockets.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TCP/IP Protocol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Ensures reliable data transmission with connection-oriented communication (TCP).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Client-Server 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Server listens for connections and handles multiple clients, while clients connect to the server to exchange data.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xhea5qtbzxu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Code Description: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server.py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Implements a TCP server that listens on port 8080.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Accepts a single client connection, receives messages from the client, and responds based on user input. The server closes the connection after the client disconnects.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Implements a TCP client that connects to the server's IP address and port 8080.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Sends user-inputted messages to the server and prints the responses received from the server. The client continues this process until closed by the user.</w:t>
      </w:r>
    </w:p>
    <w:p w:rsidR="00000000" w:rsidDel="00000000" w:rsidP="00000000" w:rsidRDefault="00000000" w:rsidRPr="00000000" w14:paraId="00000010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10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55"/>
        <w:gridCol w:w="5055"/>
        <w:tblGridChange w:id="0">
          <w:tblGrid>
            <w:gridCol w:w="5055"/>
            <w:gridCol w:w="5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server.py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client.py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socket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__name__ == '__main__':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host = '0.0.0.0'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port = 8080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totalclient = 1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sock = socket.socket(socket.AF_INET, socket.SOCK_STREAM)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sock.bind((host, port))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sock.listen(totalclient)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connections = []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print('Waiting for clients to connect...')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for i in range(totalclient):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conn, addr = sock.accept()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connections.append((conn, addr))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print('Connected with client', i+1, 'at', addr)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for conn, addr in connections: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while True: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data = conn.recv(1024).decode()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if not data: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break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print('Received message from Sender', addr, ':', data)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response = input('Enter your response: ')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conn.send(response.encode())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conn.close()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sock.close()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socket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__name__ == '__main__':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host = '192.168.222.144'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port = 8080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sock = socket.socket(socket.AF_INET, socket.SOCK_STREAM)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sock.connect((host, port))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while True: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message = input('Enter your message: ')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sock.sendall(message.encode())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response = sock.recv(1024).decode()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print('Sender response:', response)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sock.close()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54279" cy="79459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4279" cy="79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893759" cy="108317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3759" cy="1083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Learning Outcomes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student should have the ability to: 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 and explain non-functional requirements in the context of networked applications.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and elaborate on various non-functional requirements such as performance, scalability, and reliability in socket programming.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Course Outcomes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Upon completion of the course students will be able to understand and explain the fundamentals of network programming, including socket creation, connection management, and data exchange using TCP/IP.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Conclusion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Faculty Use</w:t>
      </w:r>
    </w:p>
    <w:tbl>
      <w:tblPr>
        <w:tblStyle w:val="Table2"/>
        <w:tblW w:w="10290.0" w:type="dxa"/>
        <w:jc w:val="left"/>
        <w:tblInd w:w="-58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5"/>
        <w:gridCol w:w="1395"/>
        <w:gridCol w:w="1995"/>
        <w:gridCol w:w="1740"/>
        <w:gridCol w:w="3735"/>
        <w:tblGridChange w:id="0">
          <w:tblGrid>
            <w:gridCol w:w="1425"/>
            <w:gridCol w:w="1395"/>
            <w:gridCol w:w="1995"/>
            <w:gridCol w:w="1740"/>
            <w:gridCol w:w="37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Correction Parameters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Formative Assessment [40%]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Timely completion of Practical [ 40%]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Attendance / Learning Attitude [20%]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</w:t>
            </w:r>
          </w:p>
        </w:tc>
      </w:tr>
      <w:tr>
        <w:trPr>
          <w:cantSplit w:val="0"/>
          <w:trHeight w:val="1845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Marks Obtained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8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228600</wp:posOffset>
          </wp:positionH>
          <wp:positionV relativeFrom="page">
            <wp:posOffset>150400</wp:posOffset>
          </wp:positionV>
          <wp:extent cx="7315200" cy="91440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71993" l="17694" r="18492" t="11365"/>
                  <a:stretch>
                    <a:fillRect/>
                  </a:stretch>
                </pic:blipFill>
                <pic:spPr>
                  <a:xfrm>
                    <a:off x="0" y="0"/>
                    <a:ext cx="7315200" cy="914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