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C545" w14:textId="08456438" w:rsidR="00531210" w:rsidRDefault="00EF1D22" w:rsidP="00EF1D22">
      <w:pPr>
        <w:jc w:val="center"/>
        <w:rPr>
          <w:b/>
          <w:bCs/>
          <w:sz w:val="36"/>
          <w:szCs w:val="36"/>
        </w:rPr>
      </w:pPr>
      <w:r w:rsidRPr="00EF1D22">
        <w:rPr>
          <w:b/>
          <w:bCs/>
          <w:sz w:val="36"/>
          <w:szCs w:val="36"/>
          <w:lang w:val="en-US"/>
        </w:rPr>
        <w:t>Software Security</w:t>
      </w:r>
      <w:r>
        <w:rPr>
          <w:b/>
          <w:bCs/>
          <w:sz w:val="36"/>
          <w:szCs w:val="36"/>
        </w:rPr>
        <w:t xml:space="preserve"> </w:t>
      </w:r>
      <w:r w:rsidR="00531210" w:rsidRPr="00836083">
        <w:rPr>
          <w:b/>
          <w:bCs/>
          <w:sz w:val="36"/>
          <w:szCs w:val="36"/>
        </w:rPr>
        <w:t xml:space="preserve">Project </w:t>
      </w:r>
      <w:r w:rsidR="00531210">
        <w:rPr>
          <w:b/>
          <w:bCs/>
          <w:sz w:val="36"/>
          <w:szCs w:val="36"/>
        </w:rPr>
        <w:t>Assignment</w:t>
      </w:r>
    </w:p>
    <w:p w14:paraId="10101FB5" w14:textId="7420DED4" w:rsidR="009C0983" w:rsidRDefault="00434619" w:rsidP="00836083">
      <w:pPr>
        <w:jc w:val="center"/>
        <w:rPr>
          <w:b/>
          <w:bCs/>
          <w:sz w:val="36"/>
          <w:szCs w:val="36"/>
        </w:rPr>
      </w:pPr>
      <w:r>
        <w:rPr>
          <w:b/>
          <w:bCs/>
          <w:sz w:val="36"/>
          <w:szCs w:val="36"/>
        </w:rPr>
        <w:t xml:space="preserve">Topic: </w:t>
      </w:r>
      <w:proofErr w:type="spellStart"/>
      <w:r w:rsidR="00836083" w:rsidRPr="00836083">
        <w:rPr>
          <w:b/>
          <w:bCs/>
          <w:sz w:val="36"/>
          <w:szCs w:val="36"/>
        </w:rPr>
        <w:t>Sand</w:t>
      </w:r>
      <w:r w:rsidR="0056666B">
        <w:rPr>
          <w:b/>
          <w:bCs/>
          <w:sz w:val="36"/>
          <w:szCs w:val="36"/>
        </w:rPr>
        <w:t>M</w:t>
      </w:r>
      <w:r w:rsidR="00836083" w:rsidRPr="00836083">
        <w:rPr>
          <w:b/>
          <w:bCs/>
          <w:sz w:val="36"/>
          <w:szCs w:val="36"/>
        </w:rPr>
        <w:t>ark</w:t>
      </w:r>
      <w:proofErr w:type="spellEnd"/>
      <w:r w:rsidR="00836083">
        <w:rPr>
          <w:b/>
          <w:bCs/>
          <w:sz w:val="36"/>
          <w:szCs w:val="36"/>
        </w:rPr>
        <w:t xml:space="preserve"> Tool</w:t>
      </w:r>
      <w:r w:rsidR="00336F4A">
        <w:rPr>
          <w:b/>
          <w:bCs/>
          <w:sz w:val="36"/>
          <w:szCs w:val="36"/>
        </w:rPr>
        <w:br/>
      </w:r>
    </w:p>
    <w:p w14:paraId="3169D0DA" w14:textId="75477204" w:rsidR="00336F4A" w:rsidRDefault="00336F4A" w:rsidP="00336F4A">
      <w:pPr>
        <w:jc w:val="center"/>
        <w:rPr>
          <w:b/>
          <w:bCs/>
          <w:sz w:val="32"/>
          <w:szCs w:val="32"/>
        </w:rPr>
      </w:pPr>
      <w:r>
        <w:rPr>
          <w:b/>
          <w:bCs/>
          <w:sz w:val="32"/>
          <w:szCs w:val="32"/>
        </w:rPr>
        <w:t xml:space="preserve">                 </w:t>
      </w:r>
      <w:r w:rsidR="00837315">
        <w:rPr>
          <w:b/>
          <w:bCs/>
          <w:sz w:val="32"/>
          <w:szCs w:val="32"/>
        </w:rPr>
        <w:t xml:space="preserve">              </w:t>
      </w:r>
      <w:r w:rsidR="00837315" w:rsidRPr="00837315">
        <w:rPr>
          <w:b/>
          <w:bCs/>
          <w:sz w:val="32"/>
          <w:szCs w:val="32"/>
          <w:lang w:val="en-US"/>
        </w:rPr>
        <w:t xml:space="preserve">Prepared </w:t>
      </w:r>
      <w:proofErr w:type="gramStart"/>
      <w:r w:rsidR="00837315" w:rsidRPr="00837315">
        <w:rPr>
          <w:b/>
          <w:bCs/>
          <w:sz w:val="32"/>
          <w:szCs w:val="32"/>
          <w:lang w:val="en-US"/>
        </w:rPr>
        <w:t>by :</w:t>
      </w:r>
      <w:proofErr w:type="gramEnd"/>
      <w:r w:rsidR="00837315" w:rsidRPr="00837315">
        <w:rPr>
          <w:b/>
          <w:bCs/>
          <w:sz w:val="32"/>
          <w:szCs w:val="32"/>
          <w:lang w:val="en-US"/>
        </w:rPr>
        <w:t xml:space="preserve"> </w:t>
      </w:r>
    </w:p>
    <w:p w14:paraId="3C3A01D7" w14:textId="3CFDEFA2" w:rsidR="00336F4A" w:rsidRPr="00C70A54" w:rsidRDefault="00336F4A" w:rsidP="00336F4A">
      <w:pPr>
        <w:jc w:val="right"/>
        <w:rPr>
          <w:b/>
          <w:bCs/>
          <w:sz w:val="28"/>
          <w:szCs w:val="28"/>
        </w:rPr>
      </w:pPr>
      <w:r w:rsidRPr="00C70A54">
        <w:rPr>
          <w:b/>
          <w:bCs/>
          <w:sz w:val="28"/>
          <w:szCs w:val="28"/>
        </w:rPr>
        <w:t xml:space="preserve">Shafiya </w:t>
      </w:r>
      <w:proofErr w:type="gramStart"/>
      <w:r w:rsidRPr="00C70A54">
        <w:rPr>
          <w:b/>
          <w:bCs/>
          <w:sz w:val="28"/>
          <w:szCs w:val="28"/>
        </w:rPr>
        <w:t>Heena(</w:t>
      </w:r>
      <w:proofErr w:type="gramEnd"/>
      <w:r w:rsidRPr="00C70A54">
        <w:rPr>
          <w:b/>
          <w:bCs/>
          <w:sz w:val="28"/>
          <w:szCs w:val="28"/>
        </w:rPr>
        <w:t>301199792)</w:t>
      </w:r>
    </w:p>
    <w:p w14:paraId="5FA1F13C" w14:textId="1C5FC724" w:rsidR="00336F4A" w:rsidRPr="00C70A54" w:rsidRDefault="00336F4A" w:rsidP="00336F4A">
      <w:pPr>
        <w:jc w:val="right"/>
        <w:rPr>
          <w:b/>
          <w:bCs/>
          <w:sz w:val="28"/>
          <w:szCs w:val="28"/>
        </w:rPr>
      </w:pPr>
      <w:proofErr w:type="spellStart"/>
      <w:r w:rsidRPr="00C70A54">
        <w:rPr>
          <w:b/>
          <w:bCs/>
          <w:sz w:val="28"/>
          <w:szCs w:val="28"/>
        </w:rPr>
        <w:t>Najmun</w:t>
      </w:r>
      <w:proofErr w:type="spellEnd"/>
      <w:r w:rsidRPr="00C70A54">
        <w:rPr>
          <w:b/>
          <w:bCs/>
          <w:sz w:val="28"/>
          <w:szCs w:val="28"/>
        </w:rPr>
        <w:t xml:space="preserve"> </w:t>
      </w:r>
      <w:proofErr w:type="gramStart"/>
      <w:r w:rsidRPr="00C70A54">
        <w:rPr>
          <w:b/>
          <w:bCs/>
          <w:sz w:val="28"/>
          <w:szCs w:val="28"/>
        </w:rPr>
        <w:t>Nahar(</w:t>
      </w:r>
      <w:proofErr w:type="gramEnd"/>
      <w:r w:rsidR="00B14C2B" w:rsidRPr="00C70A54">
        <w:rPr>
          <w:b/>
          <w:bCs/>
          <w:sz w:val="28"/>
          <w:szCs w:val="28"/>
          <w:lang w:val="en-US"/>
        </w:rPr>
        <w:t>301160081</w:t>
      </w:r>
      <w:r w:rsidRPr="00C70A54">
        <w:rPr>
          <w:b/>
          <w:bCs/>
          <w:sz w:val="28"/>
          <w:szCs w:val="28"/>
        </w:rPr>
        <w:t>)</w:t>
      </w:r>
    </w:p>
    <w:p w14:paraId="14016B2B" w14:textId="2C116453" w:rsidR="00336F4A" w:rsidRDefault="00C70A54" w:rsidP="00336F4A">
      <w:pPr>
        <w:jc w:val="right"/>
        <w:rPr>
          <w:b/>
          <w:bCs/>
          <w:sz w:val="28"/>
          <w:szCs w:val="28"/>
        </w:rPr>
      </w:pPr>
      <w:r w:rsidRPr="00C70A54">
        <w:rPr>
          <w:b/>
          <w:bCs/>
          <w:sz w:val="28"/>
          <w:szCs w:val="28"/>
        </w:rPr>
        <w:t xml:space="preserve">    </w:t>
      </w:r>
      <w:r w:rsidR="00336F4A" w:rsidRPr="00C70A54">
        <w:rPr>
          <w:b/>
          <w:bCs/>
          <w:sz w:val="28"/>
          <w:szCs w:val="28"/>
        </w:rPr>
        <w:t xml:space="preserve">Gagandeep </w:t>
      </w:r>
      <w:proofErr w:type="gramStart"/>
      <w:r w:rsidR="00336F4A" w:rsidRPr="00C70A54">
        <w:rPr>
          <w:b/>
          <w:bCs/>
          <w:sz w:val="28"/>
          <w:szCs w:val="28"/>
        </w:rPr>
        <w:t>Kaur(</w:t>
      </w:r>
      <w:proofErr w:type="gramEnd"/>
      <w:r w:rsidRPr="00C70A54">
        <w:rPr>
          <w:b/>
          <w:bCs/>
          <w:sz w:val="28"/>
          <w:szCs w:val="28"/>
          <w:lang w:val="en-US"/>
        </w:rPr>
        <w:t>301144458</w:t>
      </w:r>
      <w:r w:rsidR="00336F4A" w:rsidRPr="00C70A54">
        <w:rPr>
          <w:b/>
          <w:bCs/>
          <w:sz w:val="28"/>
          <w:szCs w:val="28"/>
        </w:rPr>
        <w:t>)</w:t>
      </w:r>
    </w:p>
    <w:p w14:paraId="3242A0FD" w14:textId="4126E5C6" w:rsidR="0056666B" w:rsidRDefault="0056666B" w:rsidP="00336F4A">
      <w:pPr>
        <w:jc w:val="right"/>
        <w:rPr>
          <w:b/>
          <w:bCs/>
          <w:sz w:val="28"/>
          <w:szCs w:val="28"/>
        </w:rPr>
      </w:pPr>
    </w:p>
    <w:p w14:paraId="0C49AAEF" w14:textId="012F49AD" w:rsidR="0056666B" w:rsidRDefault="0056666B" w:rsidP="00336F4A">
      <w:pPr>
        <w:jc w:val="right"/>
        <w:rPr>
          <w:b/>
          <w:bCs/>
          <w:sz w:val="28"/>
          <w:szCs w:val="28"/>
        </w:rPr>
      </w:pPr>
    </w:p>
    <w:p w14:paraId="0E2A23D4" w14:textId="01AD356A" w:rsidR="0056666B" w:rsidRDefault="0056666B" w:rsidP="00336F4A">
      <w:pPr>
        <w:jc w:val="right"/>
        <w:rPr>
          <w:b/>
          <w:bCs/>
          <w:sz w:val="28"/>
          <w:szCs w:val="28"/>
        </w:rPr>
      </w:pPr>
    </w:p>
    <w:p w14:paraId="6CE6E7BA" w14:textId="7154C650" w:rsidR="0056666B" w:rsidRDefault="0056666B" w:rsidP="00336F4A">
      <w:pPr>
        <w:jc w:val="right"/>
        <w:rPr>
          <w:b/>
          <w:bCs/>
          <w:sz w:val="28"/>
          <w:szCs w:val="28"/>
        </w:rPr>
      </w:pPr>
    </w:p>
    <w:p w14:paraId="5C48EE69" w14:textId="74EF1C04" w:rsidR="0056666B" w:rsidRDefault="0056666B" w:rsidP="00336F4A">
      <w:pPr>
        <w:jc w:val="right"/>
        <w:rPr>
          <w:b/>
          <w:bCs/>
          <w:sz w:val="28"/>
          <w:szCs w:val="28"/>
        </w:rPr>
      </w:pPr>
    </w:p>
    <w:p w14:paraId="1412B88C" w14:textId="2D3E8656" w:rsidR="0056666B" w:rsidRDefault="0056666B" w:rsidP="00336F4A">
      <w:pPr>
        <w:jc w:val="right"/>
        <w:rPr>
          <w:b/>
          <w:bCs/>
          <w:sz w:val="28"/>
          <w:szCs w:val="28"/>
        </w:rPr>
      </w:pPr>
    </w:p>
    <w:p w14:paraId="52B462EA" w14:textId="6D438465" w:rsidR="0056666B" w:rsidRDefault="0056666B" w:rsidP="00336F4A">
      <w:pPr>
        <w:jc w:val="right"/>
        <w:rPr>
          <w:b/>
          <w:bCs/>
          <w:sz w:val="28"/>
          <w:szCs w:val="28"/>
        </w:rPr>
      </w:pPr>
    </w:p>
    <w:p w14:paraId="523B0B47" w14:textId="3E2C94E9" w:rsidR="0056666B" w:rsidRDefault="0056666B" w:rsidP="00336F4A">
      <w:pPr>
        <w:jc w:val="right"/>
        <w:rPr>
          <w:b/>
          <w:bCs/>
          <w:sz w:val="28"/>
          <w:szCs w:val="28"/>
        </w:rPr>
      </w:pPr>
    </w:p>
    <w:p w14:paraId="4F597A9F" w14:textId="36C206A5" w:rsidR="0056666B" w:rsidRDefault="0056666B" w:rsidP="00336F4A">
      <w:pPr>
        <w:jc w:val="right"/>
        <w:rPr>
          <w:b/>
          <w:bCs/>
          <w:sz w:val="28"/>
          <w:szCs w:val="28"/>
        </w:rPr>
      </w:pPr>
    </w:p>
    <w:p w14:paraId="4C85BC76" w14:textId="419BD083" w:rsidR="0056666B" w:rsidRDefault="0056666B" w:rsidP="00336F4A">
      <w:pPr>
        <w:jc w:val="right"/>
        <w:rPr>
          <w:b/>
          <w:bCs/>
          <w:sz w:val="28"/>
          <w:szCs w:val="28"/>
        </w:rPr>
      </w:pPr>
    </w:p>
    <w:p w14:paraId="119AFCAC" w14:textId="01DC061D" w:rsidR="0056666B" w:rsidRDefault="0056666B" w:rsidP="00336F4A">
      <w:pPr>
        <w:jc w:val="right"/>
        <w:rPr>
          <w:b/>
          <w:bCs/>
          <w:sz w:val="28"/>
          <w:szCs w:val="28"/>
        </w:rPr>
      </w:pPr>
    </w:p>
    <w:p w14:paraId="70E33FC7" w14:textId="5912ACCE" w:rsidR="0056666B" w:rsidRDefault="0056666B" w:rsidP="00336F4A">
      <w:pPr>
        <w:jc w:val="right"/>
        <w:rPr>
          <w:b/>
          <w:bCs/>
          <w:sz w:val="28"/>
          <w:szCs w:val="28"/>
        </w:rPr>
      </w:pPr>
    </w:p>
    <w:p w14:paraId="3C7C40D0" w14:textId="05CF4D93" w:rsidR="0056666B" w:rsidRDefault="0056666B" w:rsidP="00336F4A">
      <w:pPr>
        <w:jc w:val="right"/>
        <w:rPr>
          <w:b/>
          <w:bCs/>
          <w:sz w:val="28"/>
          <w:szCs w:val="28"/>
        </w:rPr>
      </w:pPr>
    </w:p>
    <w:p w14:paraId="7CDFA3FD" w14:textId="2AA32BD4" w:rsidR="0056666B" w:rsidRDefault="0056666B" w:rsidP="00336F4A">
      <w:pPr>
        <w:jc w:val="right"/>
        <w:rPr>
          <w:b/>
          <w:bCs/>
          <w:sz w:val="28"/>
          <w:szCs w:val="28"/>
        </w:rPr>
      </w:pPr>
    </w:p>
    <w:p w14:paraId="50D534DD" w14:textId="1E59DBC0" w:rsidR="0056666B" w:rsidRDefault="0056666B" w:rsidP="00336F4A">
      <w:pPr>
        <w:jc w:val="right"/>
        <w:rPr>
          <w:b/>
          <w:bCs/>
          <w:sz w:val="28"/>
          <w:szCs w:val="28"/>
        </w:rPr>
      </w:pPr>
    </w:p>
    <w:p w14:paraId="785029F1" w14:textId="3665F08C" w:rsidR="0056666B" w:rsidRDefault="0056666B" w:rsidP="00336F4A">
      <w:pPr>
        <w:jc w:val="right"/>
        <w:rPr>
          <w:b/>
          <w:bCs/>
          <w:sz w:val="28"/>
          <w:szCs w:val="28"/>
        </w:rPr>
      </w:pPr>
    </w:p>
    <w:p w14:paraId="7FC9F735" w14:textId="021DAFFB" w:rsidR="0056666B" w:rsidRDefault="0056666B" w:rsidP="00336F4A">
      <w:pPr>
        <w:jc w:val="right"/>
        <w:rPr>
          <w:b/>
          <w:bCs/>
          <w:sz w:val="28"/>
          <w:szCs w:val="28"/>
        </w:rPr>
      </w:pPr>
    </w:p>
    <w:p w14:paraId="47F4F03F" w14:textId="1AB18658" w:rsidR="0056666B" w:rsidRDefault="0056666B" w:rsidP="00336F4A">
      <w:pPr>
        <w:jc w:val="right"/>
        <w:rPr>
          <w:b/>
          <w:bCs/>
          <w:sz w:val="28"/>
          <w:szCs w:val="28"/>
        </w:rPr>
      </w:pPr>
    </w:p>
    <w:p w14:paraId="277BA634" w14:textId="4DA3D043" w:rsidR="0056666B" w:rsidRDefault="0056666B" w:rsidP="00336F4A">
      <w:pPr>
        <w:jc w:val="right"/>
        <w:rPr>
          <w:b/>
          <w:bCs/>
          <w:sz w:val="28"/>
          <w:szCs w:val="28"/>
        </w:rPr>
      </w:pPr>
    </w:p>
    <w:p w14:paraId="20797D19" w14:textId="6FC0EAFE" w:rsidR="0056666B" w:rsidRDefault="0056666B" w:rsidP="00336F4A">
      <w:pPr>
        <w:jc w:val="right"/>
        <w:rPr>
          <w:b/>
          <w:bCs/>
          <w:sz w:val="28"/>
          <w:szCs w:val="28"/>
        </w:rPr>
      </w:pPr>
    </w:p>
    <w:p w14:paraId="5703F3FB" w14:textId="1FBEB2E8" w:rsidR="0056666B" w:rsidRPr="00654A71" w:rsidRDefault="0056666B" w:rsidP="0056666B">
      <w:pPr>
        <w:rPr>
          <w:b/>
          <w:bCs/>
          <w:sz w:val="24"/>
          <w:szCs w:val="24"/>
        </w:rPr>
      </w:pPr>
      <w:r w:rsidRPr="00654A71">
        <w:rPr>
          <w:b/>
          <w:bCs/>
          <w:sz w:val="24"/>
          <w:szCs w:val="24"/>
        </w:rPr>
        <w:t>Table of Content</w:t>
      </w:r>
    </w:p>
    <w:p w14:paraId="71E23C0E" w14:textId="0F26D3C2" w:rsidR="0056666B" w:rsidRPr="00654A71" w:rsidRDefault="0056666B" w:rsidP="0056666B">
      <w:pPr>
        <w:rPr>
          <w:b/>
          <w:bCs/>
          <w:sz w:val="24"/>
          <w:szCs w:val="24"/>
        </w:rPr>
      </w:pPr>
    </w:p>
    <w:p w14:paraId="5F9677E4" w14:textId="74AEA6A7" w:rsidR="0056666B" w:rsidRPr="00FE7671" w:rsidRDefault="0056666B" w:rsidP="00FE7671">
      <w:pPr>
        <w:pStyle w:val="ListParagraph"/>
        <w:numPr>
          <w:ilvl w:val="0"/>
          <w:numId w:val="3"/>
        </w:numPr>
        <w:rPr>
          <w:rFonts w:asciiTheme="minorHAnsi" w:hAnsiTheme="minorHAnsi" w:cstheme="minorHAnsi"/>
          <w:sz w:val="24"/>
          <w:szCs w:val="24"/>
        </w:rPr>
      </w:pPr>
      <w:r w:rsidRPr="00FE7671">
        <w:rPr>
          <w:rFonts w:asciiTheme="minorHAnsi" w:hAnsiTheme="minorHAnsi" w:cstheme="minorHAnsi"/>
          <w:sz w:val="24"/>
          <w:szCs w:val="24"/>
        </w:rPr>
        <w:t>Introduction</w:t>
      </w:r>
    </w:p>
    <w:p w14:paraId="6B3C4BCD" w14:textId="467113BD" w:rsidR="0056666B" w:rsidRPr="00FE7671" w:rsidRDefault="0056666B" w:rsidP="00FE7671">
      <w:pPr>
        <w:pStyle w:val="ListParagraph"/>
        <w:numPr>
          <w:ilvl w:val="0"/>
          <w:numId w:val="3"/>
        </w:numPr>
        <w:rPr>
          <w:rFonts w:asciiTheme="minorHAnsi" w:hAnsiTheme="minorHAnsi" w:cstheme="minorHAnsi"/>
          <w:sz w:val="24"/>
          <w:szCs w:val="24"/>
        </w:rPr>
      </w:pPr>
      <w:r w:rsidRPr="00FE7671">
        <w:rPr>
          <w:rFonts w:asciiTheme="minorHAnsi" w:hAnsiTheme="minorHAnsi" w:cstheme="minorHAnsi"/>
          <w:sz w:val="24"/>
          <w:szCs w:val="24"/>
        </w:rPr>
        <w:t>About the Tool</w:t>
      </w:r>
    </w:p>
    <w:p w14:paraId="02DA86A9" w14:textId="35E1AA47" w:rsidR="00AE6E42" w:rsidRPr="00FE7671" w:rsidRDefault="00AE6E42" w:rsidP="00FE7671">
      <w:pPr>
        <w:pStyle w:val="ListParagraph"/>
        <w:numPr>
          <w:ilvl w:val="0"/>
          <w:numId w:val="3"/>
        </w:numPr>
        <w:rPr>
          <w:rFonts w:asciiTheme="minorHAnsi" w:hAnsiTheme="minorHAnsi" w:cstheme="minorHAnsi"/>
          <w:sz w:val="24"/>
          <w:szCs w:val="24"/>
        </w:rPr>
      </w:pPr>
      <w:r w:rsidRPr="00FE7671">
        <w:rPr>
          <w:rFonts w:asciiTheme="minorHAnsi" w:hAnsiTheme="minorHAnsi" w:cstheme="minorHAnsi"/>
          <w:sz w:val="24"/>
          <w:szCs w:val="24"/>
        </w:rPr>
        <w:t xml:space="preserve">Software </w:t>
      </w:r>
      <w:proofErr w:type="gramStart"/>
      <w:r w:rsidRPr="00FE7671">
        <w:rPr>
          <w:rFonts w:asciiTheme="minorHAnsi" w:hAnsiTheme="minorHAnsi" w:cstheme="minorHAnsi"/>
          <w:sz w:val="24"/>
          <w:szCs w:val="24"/>
        </w:rPr>
        <w:t>protection</w:t>
      </w:r>
      <w:r w:rsidRPr="00FE7671">
        <w:rPr>
          <w:rFonts w:asciiTheme="minorHAnsi" w:hAnsiTheme="minorHAnsi" w:cstheme="minorHAnsi"/>
          <w:sz w:val="24"/>
          <w:szCs w:val="24"/>
        </w:rPr>
        <w:t xml:space="preserve"> </w:t>
      </w:r>
      <w:r w:rsidRPr="00FE7671">
        <w:rPr>
          <w:rFonts w:asciiTheme="minorHAnsi" w:hAnsiTheme="minorHAnsi" w:cstheme="minorHAnsi"/>
          <w:sz w:val="24"/>
          <w:szCs w:val="24"/>
        </w:rPr>
        <w:t xml:space="preserve"> terminology</w:t>
      </w:r>
      <w:proofErr w:type="gramEnd"/>
    </w:p>
    <w:p w14:paraId="2B9BD62B" w14:textId="3D887FFF" w:rsidR="00CA1D15" w:rsidRPr="00FE7671" w:rsidRDefault="00CA1D15" w:rsidP="00FE7671">
      <w:pPr>
        <w:pStyle w:val="ListParagraph"/>
        <w:numPr>
          <w:ilvl w:val="0"/>
          <w:numId w:val="3"/>
        </w:numPr>
        <w:rPr>
          <w:rFonts w:asciiTheme="minorHAnsi" w:eastAsiaTheme="minorHAnsi" w:hAnsiTheme="minorHAnsi" w:cstheme="minorHAnsi"/>
          <w:sz w:val="24"/>
          <w:szCs w:val="24"/>
        </w:rPr>
      </w:pPr>
      <w:r w:rsidRPr="00FE7671">
        <w:rPr>
          <w:rFonts w:asciiTheme="minorHAnsi" w:eastAsiaTheme="minorHAnsi" w:hAnsiTheme="minorHAnsi" w:cstheme="minorHAnsi"/>
          <w:sz w:val="24"/>
          <w:szCs w:val="24"/>
        </w:rPr>
        <w:t>Threat models</w:t>
      </w:r>
    </w:p>
    <w:p w14:paraId="6559FF41" w14:textId="44B46C12" w:rsidR="00CA1D15" w:rsidRPr="00FE7671" w:rsidRDefault="00CA1D15" w:rsidP="00FE7671">
      <w:pPr>
        <w:pStyle w:val="ListParagraph"/>
        <w:numPr>
          <w:ilvl w:val="0"/>
          <w:numId w:val="3"/>
        </w:numPr>
        <w:rPr>
          <w:rFonts w:asciiTheme="minorHAnsi" w:hAnsiTheme="minorHAnsi" w:cstheme="minorHAnsi"/>
          <w:sz w:val="24"/>
          <w:szCs w:val="24"/>
        </w:rPr>
      </w:pPr>
      <w:proofErr w:type="spellStart"/>
      <w:r w:rsidRPr="00FE7671">
        <w:rPr>
          <w:rFonts w:asciiTheme="minorHAnsi" w:hAnsiTheme="minorHAnsi" w:cstheme="minorHAnsi"/>
          <w:sz w:val="24"/>
          <w:szCs w:val="24"/>
        </w:rPr>
        <w:t>Sandmark</w:t>
      </w:r>
      <w:proofErr w:type="spellEnd"/>
      <w:r w:rsidRPr="00FE7671">
        <w:rPr>
          <w:rFonts w:asciiTheme="minorHAnsi" w:hAnsiTheme="minorHAnsi" w:cstheme="minorHAnsi"/>
          <w:sz w:val="24"/>
          <w:szCs w:val="24"/>
        </w:rPr>
        <w:t xml:space="preserve"> system overview</w:t>
      </w:r>
    </w:p>
    <w:p w14:paraId="761C57DC" w14:textId="5F2139C8" w:rsidR="009175B0" w:rsidRPr="00FE7671" w:rsidRDefault="009175B0" w:rsidP="00FE7671">
      <w:pPr>
        <w:pStyle w:val="ListParagraph"/>
        <w:numPr>
          <w:ilvl w:val="0"/>
          <w:numId w:val="3"/>
        </w:numPr>
        <w:rPr>
          <w:rFonts w:asciiTheme="minorHAnsi" w:eastAsiaTheme="minorHAnsi" w:hAnsiTheme="minorHAnsi" w:cstheme="minorHAnsi"/>
          <w:sz w:val="24"/>
          <w:szCs w:val="24"/>
        </w:rPr>
      </w:pPr>
      <w:r w:rsidRPr="00FE7671">
        <w:rPr>
          <w:rFonts w:asciiTheme="minorHAnsi" w:eastAsiaTheme="minorHAnsi" w:hAnsiTheme="minorHAnsi" w:cstheme="minorHAnsi"/>
          <w:sz w:val="24"/>
          <w:szCs w:val="24"/>
        </w:rPr>
        <w:t xml:space="preserve">A simple </w:t>
      </w:r>
      <w:proofErr w:type="spellStart"/>
      <w:r w:rsidRPr="00FE7671">
        <w:rPr>
          <w:rFonts w:asciiTheme="minorHAnsi" w:eastAsiaTheme="minorHAnsi" w:hAnsiTheme="minorHAnsi" w:cstheme="minorHAnsi"/>
          <w:sz w:val="24"/>
          <w:szCs w:val="24"/>
        </w:rPr>
        <w:t>Sandmark</w:t>
      </w:r>
      <w:proofErr w:type="spellEnd"/>
      <w:r w:rsidRPr="00FE7671">
        <w:rPr>
          <w:rFonts w:asciiTheme="minorHAnsi" w:eastAsiaTheme="minorHAnsi" w:hAnsiTheme="minorHAnsi" w:cstheme="minorHAnsi"/>
          <w:sz w:val="24"/>
          <w:szCs w:val="24"/>
        </w:rPr>
        <w:t xml:space="preserve"> plugin</w:t>
      </w:r>
    </w:p>
    <w:p w14:paraId="192F2952" w14:textId="06201ED7" w:rsidR="006E135C" w:rsidRPr="00FE7671" w:rsidRDefault="006E135C" w:rsidP="00FE7671">
      <w:pPr>
        <w:pStyle w:val="ListParagraph"/>
        <w:numPr>
          <w:ilvl w:val="0"/>
          <w:numId w:val="3"/>
        </w:numPr>
        <w:rPr>
          <w:rFonts w:asciiTheme="minorHAnsi" w:eastAsiaTheme="minorHAnsi" w:hAnsiTheme="minorHAnsi" w:cstheme="minorHAnsi"/>
          <w:sz w:val="24"/>
          <w:szCs w:val="24"/>
        </w:rPr>
      </w:pPr>
      <w:r w:rsidRPr="00FE7671">
        <w:rPr>
          <w:rFonts w:asciiTheme="minorHAnsi" w:eastAsiaTheme="minorHAnsi" w:hAnsiTheme="minorHAnsi" w:cstheme="minorHAnsi"/>
          <w:sz w:val="24"/>
          <w:szCs w:val="24"/>
        </w:rPr>
        <w:t xml:space="preserve">Watermarking in </w:t>
      </w:r>
      <w:proofErr w:type="spellStart"/>
      <w:r w:rsidRPr="00FE7671">
        <w:rPr>
          <w:rFonts w:asciiTheme="minorHAnsi" w:eastAsiaTheme="minorHAnsi" w:hAnsiTheme="minorHAnsi" w:cstheme="minorHAnsi"/>
          <w:sz w:val="24"/>
          <w:szCs w:val="24"/>
        </w:rPr>
        <w:t>Sandmark</w:t>
      </w:r>
      <w:proofErr w:type="spellEnd"/>
    </w:p>
    <w:p w14:paraId="16F5DFCA" w14:textId="4EB035D6" w:rsidR="00FE7671" w:rsidRPr="00FE7671" w:rsidRDefault="00E74A4F" w:rsidP="00FE7671">
      <w:pPr>
        <w:pStyle w:val="ListParagraph"/>
        <w:numPr>
          <w:ilvl w:val="0"/>
          <w:numId w:val="3"/>
        </w:numPr>
        <w:rPr>
          <w:rFonts w:asciiTheme="minorHAnsi" w:eastAsiaTheme="minorHAnsi" w:hAnsiTheme="minorHAnsi" w:cstheme="minorHAnsi"/>
          <w:sz w:val="24"/>
          <w:szCs w:val="24"/>
        </w:rPr>
      </w:pPr>
      <w:proofErr w:type="spellStart"/>
      <w:r w:rsidRPr="00FE7671">
        <w:rPr>
          <w:rFonts w:asciiTheme="minorHAnsi" w:eastAsiaTheme="minorHAnsi" w:hAnsiTheme="minorHAnsi" w:cstheme="minorHAnsi"/>
          <w:sz w:val="24"/>
          <w:szCs w:val="24"/>
        </w:rPr>
        <w:t>Sandmark</w:t>
      </w:r>
      <w:proofErr w:type="spellEnd"/>
      <w:r w:rsidRPr="00FE7671">
        <w:rPr>
          <w:rFonts w:asciiTheme="minorHAnsi" w:eastAsiaTheme="minorHAnsi" w:hAnsiTheme="minorHAnsi" w:cstheme="minorHAnsi"/>
          <w:sz w:val="24"/>
          <w:szCs w:val="24"/>
        </w:rPr>
        <w:t xml:space="preserve"> manual attack tools</w:t>
      </w:r>
    </w:p>
    <w:p w14:paraId="602C481C" w14:textId="6549395F" w:rsidR="00FE7671" w:rsidRPr="00FE7671" w:rsidRDefault="00531767" w:rsidP="00FE7671">
      <w:pPr>
        <w:pStyle w:val="ListParagraph"/>
        <w:numPr>
          <w:ilvl w:val="0"/>
          <w:numId w:val="3"/>
        </w:numPr>
        <w:rPr>
          <w:rFonts w:asciiTheme="minorHAnsi" w:hAnsiTheme="minorHAnsi" w:cstheme="minorHAnsi"/>
          <w:sz w:val="24"/>
          <w:szCs w:val="24"/>
        </w:rPr>
      </w:pPr>
      <w:proofErr w:type="spellStart"/>
      <w:proofErr w:type="gramStart"/>
      <w:r w:rsidRPr="00FE7671">
        <w:rPr>
          <w:rFonts w:asciiTheme="minorHAnsi" w:eastAsiaTheme="minorHAnsi" w:hAnsiTheme="minorHAnsi" w:cstheme="minorHAnsi"/>
          <w:sz w:val="24"/>
          <w:szCs w:val="24"/>
        </w:rPr>
        <w:t>Sandmark</w:t>
      </w:r>
      <w:proofErr w:type="spellEnd"/>
      <w:r w:rsidRPr="00FE7671">
        <w:rPr>
          <w:rFonts w:asciiTheme="minorHAnsi" w:eastAsiaTheme="minorHAnsi" w:hAnsiTheme="minorHAnsi" w:cstheme="minorHAnsi"/>
          <w:sz w:val="24"/>
          <w:szCs w:val="24"/>
        </w:rPr>
        <w:t xml:space="preserve">  </w:t>
      </w:r>
      <w:r w:rsidRPr="00FE7671">
        <w:rPr>
          <w:rFonts w:asciiTheme="minorHAnsi" w:hAnsiTheme="minorHAnsi" w:cstheme="minorHAnsi"/>
          <w:sz w:val="24"/>
          <w:szCs w:val="24"/>
        </w:rPr>
        <w:t>evaluation</w:t>
      </w:r>
      <w:proofErr w:type="gramEnd"/>
      <w:r w:rsidRPr="00FE7671">
        <w:rPr>
          <w:rFonts w:asciiTheme="minorHAnsi" w:hAnsiTheme="minorHAnsi" w:cstheme="minorHAnsi"/>
          <w:sz w:val="24"/>
          <w:szCs w:val="24"/>
        </w:rPr>
        <w:t xml:space="preserve"> techniques</w:t>
      </w:r>
    </w:p>
    <w:p w14:paraId="1DD73CEE" w14:textId="77777777" w:rsidR="00FE7671" w:rsidRPr="00FE7671" w:rsidRDefault="00FE7671" w:rsidP="00FE7671">
      <w:pPr>
        <w:pStyle w:val="ListParagraph"/>
        <w:numPr>
          <w:ilvl w:val="0"/>
          <w:numId w:val="3"/>
        </w:numPr>
        <w:rPr>
          <w:rFonts w:asciiTheme="minorHAnsi" w:hAnsiTheme="minorHAnsi" w:cstheme="minorHAnsi"/>
          <w:sz w:val="24"/>
          <w:szCs w:val="24"/>
        </w:rPr>
      </w:pPr>
      <w:r w:rsidRPr="00FE7671">
        <w:rPr>
          <w:rFonts w:asciiTheme="minorHAnsi" w:hAnsiTheme="minorHAnsi" w:cstheme="minorHAnsi"/>
          <w:sz w:val="24"/>
          <w:szCs w:val="24"/>
        </w:rPr>
        <w:t>References</w:t>
      </w:r>
    </w:p>
    <w:p w14:paraId="6445ADE0" w14:textId="77777777" w:rsidR="00FE7671" w:rsidRPr="00531767" w:rsidRDefault="00FE7671" w:rsidP="00531767"/>
    <w:p w14:paraId="194BD9D4" w14:textId="77777777" w:rsidR="00E74A4F" w:rsidRPr="00E74A4F" w:rsidRDefault="00E74A4F" w:rsidP="00E74A4F"/>
    <w:p w14:paraId="18B2A9F7" w14:textId="77777777" w:rsidR="006E135C" w:rsidRPr="004929E6" w:rsidRDefault="006E135C" w:rsidP="001E7850">
      <w:pPr>
        <w:pStyle w:val="Heading1"/>
        <w:ind w:left="0"/>
        <w:rPr>
          <w:rFonts w:asciiTheme="minorHAnsi" w:eastAsiaTheme="minorHAnsi" w:hAnsiTheme="minorHAnsi" w:cstheme="minorBidi"/>
          <w:b/>
          <w:bCs/>
          <w:sz w:val="28"/>
          <w:szCs w:val="28"/>
          <w:lang w:val="en-IN"/>
        </w:rPr>
      </w:pPr>
    </w:p>
    <w:p w14:paraId="58A2BC3D" w14:textId="77777777" w:rsidR="009175B0" w:rsidRPr="00490CD9" w:rsidRDefault="009175B0" w:rsidP="00CA1D15">
      <w:pPr>
        <w:spacing w:before="172" w:line="321" w:lineRule="exact"/>
        <w:ind w:left="120"/>
        <w:jc w:val="both"/>
        <w:rPr>
          <w:b/>
          <w:bCs/>
          <w:sz w:val="28"/>
          <w:szCs w:val="28"/>
        </w:rPr>
      </w:pPr>
    </w:p>
    <w:p w14:paraId="38A321F1" w14:textId="77777777" w:rsidR="00CA1D15" w:rsidRPr="00CA1D15" w:rsidRDefault="00CA1D15" w:rsidP="00CA1D15"/>
    <w:p w14:paraId="2D4E3033" w14:textId="77777777" w:rsidR="00CA1D15" w:rsidRPr="00654A71" w:rsidRDefault="00CA1D15" w:rsidP="0056666B">
      <w:pPr>
        <w:rPr>
          <w:sz w:val="24"/>
          <w:szCs w:val="24"/>
        </w:rPr>
      </w:pPr>
    </w:p>
    <w:p w14:paraId="1CAB3A45" w14:textId="6FE73305" w:rsidR="00F71468" w:rsidRPr="00B925E1" w:rsidRDefault="00F71468" w:rsidP="00336F4A">
      <w:pPr>
        <w:jc w:val="right"/>
        <w:rPr>
          <w:b/>
          <w:bCs/>
          <w:sz w:val="32"/>
          <w:szCs w:val="32"/>
        </w:rPr>
      </w:pPr>
    </w:p>
    <w:p w14:paraId="139D2B60" w14:textId="0F95AC5D" w:rsidR="00F71468" w:rsidRDefault="00F71468" w:rsidP="00336F4A">
      <w:pPr>
        <w:jc w:val="right"/>
        <w:rPr>
          <w:b/>
          <w:bCs/>
          <w:sz w:val="28"/>
          <w:szCs w:val="28"/>
        </w:rPr>
      </w:pPr>
    </w:p>
    <w:p w14:paraId="7C021EE2" w14:textId="7867BFA8" w:rsidR="00F71468" w:rsidRDefault="00F71468" w:rsidP="00336F4A">
      <w:pPr>
        <w:jc w:val="right"/>
        <w:rPr>
          <w:b/>
          <w:bCs/>
          <w:sz w:val="28"/>
          <w:szCs w:val="28"/>
        </w:rPr>
      </w:pPr>
    </w:p>
    <w:p w14:paraId="3F307E1A" w14:textId="42627ED7" w:rsidR="00F71468" w:rsidRDefault="00F71468" w:rsidP="00336F4A">
      <w:pPr>
        <w:jc w:val="right"/>
        <w:rPr>
          <w:b/>
          <w:bCs/>
          <w:sz w:val="28"/>
          <w:szCs w:val="28"/>
        </w:rPr>
      </w:pPr>
    </w:p>
    <w:p w14:paraId="57A8DE50" w14:textId="04658599" w:rsidR="00F71468" w:rsidRDefault="00F71468" w:rsidP="00336F4A">
      <w:pPr>
        <w:jc w:val="right"/>
        <w:rPr>
          <w:b/>
          <w:bCs/>
          <w:sz w:val="28"/>
          <w:szCs w:val="28"/>
        </w:rPr>
      </w:pPr>
    </w:p>
    <w:p w14:paraId="45C2EC97" w14:textId="61FB248F" w:rsidR="00F71468" w:rsidRDefault="00F71468" w:rsidP="00336F4A">
      <w:pPr>
        <w:jc w:val="right"/>
        <w:rPr>
          <w:b/>
          <w:bCs/>
          <w:sz w:val="28"/>
          <w:szCs w:val="28"/>
        </w:rPr>
      </w:pPr>
    </w:p>
    <w:p w14:paraId="7AB67BA1" w14:textId="45B1CF17" w:rsidR="00F71468" w:rsidRDefault="00F71468" w:rsidP="00336F4A">
      <w:pPr>
        <w:jc w:val="right"/>
        <w:rPr>
          <w:b/>
          <w:bCs/>
          <w:sz w:val="28"/>
          <w:szCs w:val="28"/>
        </w:rPr>
      </w:pPr>
    </w:p>
    <w:p w14:paraId="51628C15" w14:textId="4CA4DC97" w:rsidR="00F71468" w:rsidRDefault="00F71468" w:rsidP="00336F4A">
      <w:pPr>
        <w:jc w:val="right"/>
        <w:rPr>
          <w:b/>
          <w:bCs/>
          <w:sz w:val="28"/>
          <w:szCs w:val="28"/>
        </w:rPr>
      </w:pPr>
    </w:p>
    <w:p w14:paraId="6BAF7A53" w14:textId="45F4AA74" w:rsidR="00F71468" w:rsidRDefault="00F71468" w:rsidP="00336F4A">
      <w:pPr>
        <w:jc w:val="right"/>
        <w:rPr>
          <w:b/>
          <w:bCs/>
          <w:sz w:val="28"/>
          <w:szCs w:val="28"/>
        </w:rPr>
      </w:pPr>
    </w:p>
    <w:p w14:paraId="563BF7FC" w14:textId="55A56233" w:rsidR="00F71468" w:rsidRDefault="00F71468" w:rsidP="00336F4A">
      <w:pPr>
        <w:jc w:val="right"/>
        <w:rPr>
          <w:b/>
          <w:bCs/>
          <w:sz w:val="28"/>
          <w:szCs w:val="28"/>
        </w:rPr>
      </w:pPr>
    </w:p>
    <w:p w14:paraId="44B52EB2" w14:textId="75CD3947" w:rsidR="00F71468" w:rsidRDefault="00F71468" w:rsidP="00336F4A">
      <w:pPr>
        <w:jc w:val="right"/>
        <w:rPr>
          <w:b/>
          <w:bCs/>
          <w:sz w:val="28"/>
          <w:szCs w:val="28"/>
        </w:rPr>
      </w:pPr>
    </w:p>
    <w:p w14:paraId="5D1B5818" w14:textId="7D0F81EF" w:rsidR="00F71468" w:rsidRDefault="00F71468" w:rsidP="00336F4A">
      <w:pPr>
        <w:jc w:val="right"/>
        <w:rPr>
          <w:b/>
          <w:bCs/>
          <w:sz w:val="28"/>
          <w:szCs w:val="28"/>
        </w:rPr>
      </w:pPr>
    </w:p>
    <w:p w14:paraId="56F89945" w14:textId="1A1CD831" w:rsidR="00F71468" w:rsidRDefault="00F71468" w:rsidP="00336F4A">
      <w:pPr>
        <w:jc w:val="right"/>
        <w:rPr>
          <w:b/>
          <w:bCs/>
          <w:sz w:val="28"/>
          <w:szCs w:val="28"/>
        </w:rPr>
      </w:pPr>
    </w:p>
    <w:p w14:paraId="5F9E8765" w14:textId="5FBD255A" w:rsidR="00F71468" w:rsidRDefault="00F71468" w:rsidP="00336F4A">
      <w:pPr>
        <w:jc w:val="right"/>
        <w:rPr>
          <w:b/>
          <w:bCs/>
          <w:sz w:val="28"/>
          <w:szCs w:val="28"/>
        </w:rPr>
      </w:pPr>
    </w:p>
    <w:p w14:paraId="4FC8232F" w14:textId="4BFA8FC6" w:rsidR="00F71468" w:rsidRDefault="00F71468" w:rsidP="00336F4A">
      <w:pPr>
        <w:jc w:val="right"/>
        <w:rPr>
          <w:b/>
          <w:bCs/>
          <w:sz w:val="28"/>
          <w:szCs w:val="28"/>
        </w:rPr>
      </w:pPr>
    </w:p>
    <w:p w14:paraId="666A86A1" w14:textId="1FBBB751" w:rsidR="00F71468" w:rsidRDefault="00F71468" w:rsidP="00336F4A">
      <w:pPr>
        <w:jc w:val="right"/>
        <w:rPr>
          <w:b/>
          <w:bCs/>
          <w:sz w:val="28"/>
          <w:szCs w:val="28"/>
        </w:rPr>
      </w:pPr>
    </w:p>
    <w:p w14:paraId="7F745652" w14:textId="2D2074F6" w:rsidR="00F71468" w:rsidRDefault="00F71468" w:rsidP="00336F4A">
      <w:pPr>
        <w:jc w:val="right"/>
        <w:rPr>
          <w:b/>
          <w:bCs/>
          <w:sz w:val="28"/>
          <w:szCs w:val="28"/>
        </w:rPr>
      </w:pPr>
    </w:p>
    <w:p w14:paraId="5133CDDE" w14:textId="77777777" w:rsidR="00F71468" w:rsidRPr="00C70A54" w:rsidRDefault="00F71468" w:rsidP="00336F4A">
      <w:pPr>
        <w:jc w:val="right"/>
        <w:rPr>
          <w:b/>
          <w:bCs/>
          <w:sz w:val="28"/>
          <w:szCs w:val="28"/>
        </w:rPr>
      </w:pPr>
    </w:p>
    <w:p w14:paraId="2130C908" w14:textId="6A704770" w:rsidR="00336F4A" w:rsidRDefault="00336F4A" w:rsidP="00836083">
      <w:pPr>
        <w:jc w:val="center"/>
        <w:rPr>
          <w:b/>
          <w:bCs/>
          <w:sz w:val="36"/>
          <w:szCs w:val="36"/>
        </w:rPr>
      </w:pPr>
    </w:p>
    <w:p w14:paraId="707190BD" w14:textId="6E673808" w:rsidR="00434619" w:rsidRDefault="00B241FA" w:rsidP="00B241FA">
      <w:pPr>
        <w:rPr>
          <w:sz w:val="28"/>
          <w:szCs w:val="28"/>
        </w:rPr>
      </w:pPr>
      <w:r w:rsidRPr="00B241FA">
        <w:rPr>
          <w:b/>
          <w:bCs/>
          <w:sz w:val="28"/>
          <w:szCs w:val="28"/>
        </w:rPr>
        <w:t>Introduction:</w:t>
      </w:r>
      <w:r>
        <w:rPr>
          <w:b/>
          <w:bCs/>
          <w:sz w:val="28"/>
          <w:szCs w:val="28"/>
        </w:rPr>
        <w:br/>
      </w:r>
      <w:r>
        <w:rPr>
          <w:b/>
          <w:bCs/>
          <w:sz w:val="28"/>
          <w:szCs w:val="28"/>
        </w:rPr>
        <w:br/>
      </w:r>
      <w:proofErr w:type="spellStart"/>
      <w:r w:rsidR="00986C45" w:rsidRPr="00986C45">
        <w:rPr>
          <w:sz w:val="28"/>
          <w:szCs w:val="28"/>
        </w:rPr>
        <w:t>SandMark</w:t>
      </w:r>
      <w:proofErr w:type="spellEnd"/>
      <w:r w:rsidR="00986C45" w:rsidRPr="00986C45">
        <w:rPr>
          <w:sz w:val="28"/>
          <w:szCs w:val="28"/>
        </w:rPr>
        <w:t xml:space="preserve"> is a tool developed at the University of Arizona for software watermarking, tamper-proofing, and code obfuscation of Java bytecode. The </w:t>
      </w:r>
      <w:proofErr w:type="gramStart"/>
      <w:r w:rsidR="00986C45" w:rsidRPr="00986C45">
        <w:rPr>
          <w:sz w:val="28"/>
          <w:szCs w:val="28"/>
        </w:rPr>
        <w:t>ultimate goal</w:t>
      </w:r>
      <w:proofErr w:type="gramEnd"/>
      <w:r w:rsidR="00986C45" w:rsidRPr="00986C45">
        <w:rPr>
          <w:sz w:val="28"/>
          <w:szCs w:val="28"/>
        </w:rPr>
        <w:t xml:space="preserve"> of the project is to implement and study the effectiveness of all known software protection algorithms. Currently, the tool incorporates several dynamic and static watermarking algorithms (such as those proposed by Venkatesan, </w:t>
      </w:r>
      <w:proofErr w:type="spellStart"/>
      <w:r w:rsidR="00986C45" w:rsidRPr="00986C45">
        <w:rPr>
          <w:sz w:val="28"/>
          <w:szCs w:val="28"/>
        </w:rPr>
        <w:t>Collberg</w:t>
      </w:r>
      <w:proofErr w:type="spellEnd"/>
      <w:r w:rsidR="00986C45" w:rsidRPr="00986C45">
        <w:rPr>
          <w:sz w:val="28"/>
          <w:szCs w:val="28"/>
        </w:rPr>
        <w:t xml:space="preserve">, Stern, and others), a large collection of obfuscation algorithms, a code optimizer, and tools for viewing and </w:t>
      </w:r>
      <w:r w:rsidR="002115AE" w:rsidRPr="00986C45">
        <w:rPr>
          <w:sz w:val="28"/>
          <w:szCs w:val="28"/>
        </w:rPr>
        <w:t>analysing</w:t>
      </w:r>
      <w:r w:rsidR="00986C45" w:rsidRPr="00986C45">
        <w:rPr>
          <w:sz w:val="28"/>
          <w:szCs w:val="28"/>
        </w:rPr>
        <w:t xml:space="preserve"> Java bytecode.</w:t>
      </w:r>
    </w:p>
    <w:p w14:paraId="72115B25" w14:textId="77777777" w:rsidR="005C582B" w:rsidRDefault="00B05DCA" w:rsidP="005C582B">
      <w:pPr>
        <w:spacing w:before="100" w:beforeAutospacing="1" w:after="100" w:afterAutospacing="1" w:line="240" w:lineRule="auto"/>
        <w:rPr>
          <w:b/>
          <w:bCs/>
          <w:sz w:val="28"/>
          <w:szCs w:val="28"/>
        </w:rPr>
      </w:pPr>
      <w:r>
        <w:rPr>
          <w:b/>
          <w:bCs/>
          <w:sz w:val="28"/>
          <w:szCs w:val="28"/>
        </w:rPr>
        <w:br/>
      </w:r>
      <w:r>
        <w:rPr>
          <w:b/>
          <w:bCs/>
          <w:sz w:val="28"/>
          <w:szCs w:val="28"/>
        </w:rPr>
        <w:br/>
        <w:t>About the Tool:</w:t>
      </w:r>
    </w:p>
    <w:p w14:paraId="39EEF025" w14:textId="2AAAB5E8" w:rsidR="00B05DCA" w:rsidRPr="00B05DCA" w:rsidRDefault="00B05DCA" w:rsidP="005C582B">
      <w:pPr>
        <w:spacing w:before="100" w:beforeAutospacing="1" w:after="100" w:afterAutospacing="1" w:line="240" w:lineRule="auto"/>
        <w:rPr>
          <w:sz w:val="28"/>
          <w:szCs w:val="28"/>
        </w:rPr>
      </w:pPr>
      <w:r>
        <w:rPr>
          <w:b/>
          <w:bCs/>
          <w:sz w:val="28"/>
          <w:szCs w:val="28"/>
        </w:rPr>
        <w:br/>
      </w:r>
      <w:r w:rsidRPr="00B05DCA">
        <w:rPr>
          <w:sz w:val="28"/>
          <w:szCs w:val="28"/>
        </w:rPr>
        <w:t xml:space="preserve">Software watermarking algorithms can be used to embed a customer identification number (a fingerprint) into a Java program </w:t>
      </w:r>
      <w:proofErr w:type="gramStart"/>
      <w:r w:rsidRPr="00B05DCA">
        <w:rPr>
          <w:sz w:val="28"/>
          <w:szCs w:val="28"/>
        </w:rPr>
        <w:t>in order to</w:t>
      </w:r>
      <w:proofErr w:type="gramEnd"/>
      <w:r w:rsidRPr="00B05DCA">
        <w:rPr>
          <w:sz w:val="28"/>
          <w:szCs w:val="28"/>
        </w:rPr>
        <w:t xml:space="preserve"> trace software pirates. A </w:t>
      </w:r>
      <w:proofErr w:type="spellStart"/>
      <w:r w:rsidRPr="00B05DCA">
        <w:rPr>
          <w:sz w:val="28"/>
          <w:szCs w:val="28"/>
        </w:rPr>
        <w:t>SandMark</w:t>
      </w:r>
      <w:proofErr w:type="spellEnd"/>
      <w:r w:rsidRPr="00B05DCA">
        <w:rPr>
          <w:sz w:val="28"/>
          <w:szCs w:val="28"/>
        </w:rPr>
        <w:t xml:space="preserve"> software watermarking algorithm consists of two programs:</w:t>
      </w:r>
    </w:p>
    <w:p w14:paraId="1E7F8FE3" w14:textId="77777777" w:rsidR="00B05DCA" w:rsidRPr="00B05DCA" w:rsidRDefault="00B05DCA" w:rsidP="00B05DCA">
      <w:pPr>
        <w:numPr>
          <w:ilvl w:val="1"/>
          <w:numId w:val="1"/>
        </w:numPr>
        <w:spacing w:before="100" w:beforeAutospacing="1" w:after="100" w:afterAutospacing="1" w:line="240" w:lineRule="auto"/>
        <w:rPr>
          <w:sz w:val="28"/>
          <w:szCs w:val="28"/>
        </w:rPr>
      </w:pPr>
      <w:r w:rsidRPr="00B05DCA">
        <w:rPr>
          <w:sz w:val="28"/>
          <w:szCs w:val="28"/>
        </w:rPr>
        <w:t xml:space="preserve">The embedder takes a Java jar-file and a string (the watermark) as input and produces </w:t>
      </w:r>
      <w:proofErr w:type="gramStart"/>
      <w:r w:rsidRPr="00B05DCA">
        <w:rPr>
          <w:sz w:val="28"/>
          <w:szCs w:val="28"/>
        </w:rPr>
        <w:t>the a</w:t>
      </w:r>
      <w:proofErr w:type="gramEnd"/>
      <w:r w:rsidRPr="00B05DCA">
        <w:rPr>
          <w:sz w:val="28"/>
          <w:szCs w:val="28"/>
        </w:rPr>
        <w:t xml:space="preserve"> new jar-file that embeds the string.</w:t>
      </w:r>
    </w:p>
    <w:p w14:paraId="1EBFC624" w14:textId="77777777" w:rsidR="00B05DCA" w:rsidRPr="00B05DCA" w:rsidRDefault="00B05DCA" w:rsidP="00B05DCA">
      <w:pPr>
        <w:numPr>
          <w:ilvl w:val="1"/>
          <w:numId w:val="1"/>
        </w:numPr>
        <w:spacing w:before="100" w:beforeAutospacing="1" w:after="100" w:afterAutospacing="1" w:line="240" w:lineRule="auto"/>
        <w:rPr>
          <w:sz w:val="28"/>
          <w:szCs w:val="28"/>
        </w:rPr>
      </w:pPr>
      <w:r w:rsidRPr="00B05DCA">
        <w:rPr>
          <w:sz w:val="28"/>
          <w:szCs w:val="28"/>
        </w:rPr>
        <w:t>The recognizer takes the watermarked jar-file as input and produces the watermark string as output.</w:t>
      </w:r>
    </w:p>
    <w:p w14:paraId="3E212247" w14:textId="77777777" w:rsidR="00B05DCA" w:rsidRPr="00B05DCA" w:rsidRDefault="00B05DCA" w:rsidP="00B05DCA">
      <w:pPr>
        <w:spacing w:beforeAutospacing="1" w:after="0" w:afterAutospacing="1" w:line="240" w:lineRule="auto"/>
        <w:ind w:left="720"/>
        <w:rPr>
          <w:sz w:val="28"/>
          <w:szCs w:val="28"/>
        </w:rPr>
      </w:pPr>
      <w:r w:rsidRPr="00B05DCA">
        <w:rPr>
          <w:sz w:val="28"/>
          <w:szCs w:val="28"/>
        </w:rPr>
        <w:t>Typically, the watermark is a copyright notice or a customer identification number.</w:t>
      </w:r>
    </w:p>
    <w:p w14:paraId="4B9F1CAC" w14:textId="75C779FC" w:rsidR="00B05DCA" w:rsidRPr="00B05DCA" w:rsidRDefault="00B05DCA" w:rsidP="00B05DCA">
      <w:pPr>
        <w:numPr>
          <w:ilvl w:val="0"/>
          <w:numId w:val="1"/>
        </w:numPr>
        <w:spacing w:before="100" w:beforeAutospacing="1" w:after="100" w:afterAutospacing="1" w:line="240" w:lineRule="auto"/>
        <w:rPr>
          <w:sz w:val="28"/>
          <w:szCs w:val="28"/>
        </w:rPr>
      </w:pPr>
      <w:r w:rsidRPr="00B05DCA">
        <w:rPr>
          <w:sz w:val="28"/>
          <w:szCs w:val="28"/>
        </w:rPr>
        <w:t xml:space="preserve">The code obfuscation algorithms in </w:t>
      </w:r>
      <w:proofErr w:type="spellStart"/>
      <w:r w:rsidRPr="00B05DCA">
        <w:rPr>
          <w:sz w:val="28"/>
          <w:szCs w:val="28"/>
        </w:rPr>
        <w:t>SandMark</w:t>
      </w:r>
      <w:proofErr w:type="spellEnd"/>
      <w:r w:rsidRPr="00B05DCA">
        <w:rPr>
          <w:sz w:val="28"/>
          <w:szCs w:val="28"/>
        </w:rPr>
        <w:t xml:space="preserve"> take a Java jar-file as input</w:t>
      </w:r>
      <w:r w:rsidR="005C3F84" w:rsidRPr="00B25FD8">
        <w:rPr>
          <w:sz w:val="28"/>
          <w:szCs w:val="28"/>
        </w:rPr>
        <w:t xml:space="preserve"> </w:t>
      </w:r>
      <w:r w:rsidRPr="00B05DCA">
        <w:rPr>
          <w:sz w:val="28"/>
          <w:szCs w:val="28"/>
        </w:rPr>
        <w:t>and produce an obfuscated jar-file as output. They have many applications:</w:t>
      </w:r>
    </w:p>
    <w:p w14:paraId="321BD1B8" w14:textId="77777777" w:rsidR="00B05DCA" w:rsidRPr="00B05DCA" w:rsidRDefault="00B05DCA" w:rsidP="00B05DCA">
      <w:pPr>
        <w:numPr>
          <w:ilvl w:val="1"/>
          <w:numId w:val="1"/>
        </w:numPr>
        <w:spacing w:before="100" w:beforeAutospacing="1" w:after="100" w:afterAutospacing="1" w:line="240" w:lineRule="auto"/>
        <w:rPr>
          <w:sz w:val="28"/>
          <w:szCs w:val="28"/>
        </w:rPr>
      </w:pPr>
      <w:r w:rsidRPr="00B05DCA">
        <w:rPr>
          <w:sz w:val="28"/>
          <w:szCs w:val="28"/>
        </w:rPr>
        <w:t>The obfuscations can be used to protect the intellectual property of Java programs (by rendering the code difficult to understand).</w:t>
      </w:r>
    </w:p>
    <w:p w14:paraId="70495483" w14:textId="77777777" w:rsidR="00B05DCA" w:rsidRPr="00B05DCA" w:rsidRDefault="00B05DCA" w:rsidP="00B05DCA">
      <w:pPr>
        <w:numPr>
          <w:ilvl w:val="1"/>
          <w:numId w:val="1"/>
        </w:numPr>
        <w:spacing w:before="100" w:beforeAutospacing="1" w:after="100" w:afterAutospacing="1" w:line="240" w:lineRule="auto"/>
        <w:rPr>
          <w:sz w:val="28"/>
          <w:szCs w:val="28"/>
        </w:rPr>
      </w:pPr>
      <w:r w:rsidRPr="00B05DCA">
        <w:rPr>
          <w:sz w:val="28"/>
          <w:szCs w:val="28"/>
        </w:rPr>
        <w:lastRenderedPageBreak/>
        <w:t>Obfuscations can protect fingerprinted programs from collusive attacks (by making differently fingerprinted program differ everywhere, not just in the parts where the mark is embedded).</w:t>
      </w:r>
    </w:p>
    <w:p w14:paraId="3D829040" w14:textId="77777777" w:rsidR="00282A77" w:rsidRPr="00B05DCA" w:rsidRDefault="00B05DCA" w:rsidP="00282A77">
      <w:pPr>
        <w:spacing w:before="100" w:beforeAutospacing="1" w:after="100" w:afterAutospacing="1" w:line="240" w:lineRule="auto"/>
        <w:rPr>
          <w:sz w:val="28"/>
          <w:szCs w:val="28"/>
        </w:rPr>
      </w:pPr>
      <w:r w:rsidRPr="00B05DCA">
        <w:rPr>
          <w:sz w:val="28"/>
          <w:szCs w:val="28"/>
        </w:rPr>
        <w:t>Obfuscations can also be used to attack software watermarks (by reorganizing the code such that the mark can no longer be recognized).</w:t>
      </w:r>
      <w:r w:rsidR="00282A77" w:rsidRPr="00B25FD8">
        <w:rPr>
          <w:sz w:val="28"/>
          <w:szCs w:val="28"/>
        </w:rPr>
        <w:br/>
      </w:r>
      <w:r w:rsidR="00282A77" w:rsidRPr="00B25FD8">
        <w:rPr>
          <w:sz w:val="28"/>
          <w:szCs w:val="28"/>
        </w:rPr>
        <w:br/>
      </w:r>
      <w:proofErr w:type="spellStart"/>
      <w:r w:rsidR="00282A77" w:rsidRPr="00B05DCA">
        <w:rPr>
          <w:sz w:val="28"/>
          <w:szCs w:val="28"/>
        </w:rPr>
        <w:t>SandMark</w:t>
      </w:r>
      <w:proofErr w:type="spellEnd"/>
      <w:r w:rsidR="00282A77" w:rsidRPr="00B05DCA">
        <w:rPr>
          <w:sz w:val="28"/>
          <w:szCs w:val="28"/>
        </w:rPr>
        <w:t xml:space="preserve"> is designed to be simple to use. A graphical user interface allows novices to easily try out watermarking and obfuscation algorithms. Algorithms can be combined, the resulting watermarked and/or obfuscated code can be examined, and attacks can be easily launched. </w:t>
      </w:r>
      <w:proofErr w:type="spellStart"/>
      <w:r w:rsidR="00282A77" w:rsidRPr="00B05DCA">
        <w:rPr>
          <w:sz w:val="28"/>
          <w:szCs w:val="28"/>
        </w:rPr>
        <w:t>SandMark</w:t>
      </w:r>
      <w:proofErr w:type="spellEnd"/>
      <w:r w:rsidR="00282A77" w:rsidRPr="00B05DCA">
        <w:rPr>
          <w:sz w:val="28"/>
          <w:szCs w:val="28"/>
        </w:rPr>
        <w:t xml:space="preserve"> has been designed using a plugin-style architecture which makes it easy to extend with additional algorithms.</w:t>
      </w:r>
    </w:p>
    <w:p w14:paraId="3C3B9296" w14:textId="77777777" w:rsidR="00BC2089" w:rsidRDefault="00282A77" w:rsidP="00282A77">
      <w:pPr>
        <w:rPr>
          <w:sz w:val="28"/>
          <w:szCs w:val="28"/>
        </w:rPr>
      </w:pPr>
      <w:r w:rsidRPr="00B05DCA">
        <w:rPr>
          <w:sz w:val="28"/>
          <w:szCs w:val="28"/>
        </w:rPr>
        <w:t xml:space="preserve">We are currently using </w:t>
      </w:r>
      <w:proofErr w:type="spellStart"/>
      <w:r w:rsidRPr="00B05DCA">
        <w:rPr>
          <w:sz w:val="28"/>
          <w:szCs w:val="28"/>
        </w:rPr>
        <w:t>SandMark</w:t>
      </w:r>
      <w:proofErr w:type="spellEnd"/>
      <w:r w:rsidRPr="00B05DCA">
        <w:rPr>
          <w:sz w:val="28"/>
          <w:szCs w:val="28"/>
        </w:rPr>
        <w:t xml:space="preserve"> to study which software watermarking algorithms are vulnerable to which code optimizations and code obfuscations. We are also interested in evaluating the effectiveness and performance overhead of obfuscation algorithms</w:t>
      </w:r>
      <w:r w:rsidR="00BC2089">
        <w:rPr>
          <w:sz w:val="28"/>
          <w:szCs w:val="28"/>
        </w:rPr>
        <w:t>.</w:t>
      </w:r>
    </w:p>
    <w:p w14:paraId="6AA30147" w14:textId="77777777" w:rsidR="00BC2089" w:rsidRDefault="00BC2089" w:rsidP="00282A77">
      <w:pPr>
        <w:rPr>
          <w:sz w:val="28"/>
          <w:szCs w:val="28"/>
        </w:rPr>
      </w:pPr>
    </w:p>
    <w:p w14:paraId="215D8E7A" w14:textId="43008B04" w:rsidR="00B50D82" w:rsidRDefault="00B05DCA" w:rsidP="00B50D82">
      <w:pPr>
        <w:pStyle w:val="Heading1"/>
        <w:ind w:left="282"/>
      </w:pPr>
      <w:r w:rsidRPr="00BC2089">
        <w:rPr>
          <w:b/>
          <w:bCs/>
          <w:sz w:val="28"/>
          <w:szCs w:val="28"/>
        </w:rPr>
        <w:br/>
      </w:r>
      <w:r w:rsidR="00654A71">
        <w:rPr>
          <w:b/>
          <w:bCs/>
          <w:sz w:val="28"/>
          <w:szCs w:val="28"/>
        </w:rPr>
        <w:br/>
      </w:r>
      <w:r w:rsidR="00654A71">
        <w:rPr>
          <w:b/>
          <w:bCs/>
          <w:sz w:val="28"/>
          <w:szCs w:val="28"/>
        </w:rPr>
        <w:br/>
      </w:r>
      <w:r w:rsidR="00654A71" w:rsidRPr="00B50D82">
        <w:rPr>
          <w:rFonts w:asciiTheme="minorHAnsi" w:hAnsiTheme="minorHAnsi" w:cstheme="minorHAnsi"/>
          <w:b/>
          <w:bCs/>
          <w:sz w:val="28"/>
          <w:szCs w:val="28"/>
        </w:rPr>
        <w:br/>
      </w:r>
      <w:r w:rsidR="00B50D82" w:rsidRPr="00B50D82">
        <w:rPr>
          <w:rFonts w:asciiTheme="minorHAnsi" w:hAnsiTheme="minorHAnsi" w:cstheme="minorHAnsi"/>
          <w:b/>
          <w:bCs/>
          <w:sz w:val="28"/>
          <w:szCs w:val="28"/>
        </w:rPr>
        <w:t>Software protection</w:t>
      </w:r>
      <w:r w:rsidR="00B50D82" w:rsidRPr="00B50D82">
        <w:rPr>
          <w:rFonts w:asciiTheme="minorHAnsi" w:hAnsiTheme="minorHAnsi" w:cstheme="minorHAnsi"/>
          <w:b/>
          <w:bCs/>
          <w:spacing w:val="-94"/>
          <w:sz w:val="28"/>
          <w:szCs w:val="28"/>
        </w:rPr>
        <w:t xml:space="preserve"> </w:t>
      </w:r>
      <w:r w:rsidR="00B50D82" w:rsidRPr="00B50D82">
        <w:rPr>
          <w:rFonts w:asciiTheme="minorHAnsi" w:hAnsiTheme="minorHAnsi" w:cstheme="minorHAnsi"/>
          <w:b/>
          <w:bCs/>
          <w:sz w:val="28"/>
          <w:szCs w:val="28"/>
        </w:rPr>
        <w:t>terminology</w:t>
      </w:r>
    </w:p>
    <w:p w14:paraId="1FA9CC17" w14:textId="1D2F98B1" w:rsidR="00B05DCA" w:rsidRPr="00BC2089" w:rsidRDefault="00B05DCA" w:rsidP="00282A77">
      <w:pPr>
        <w:rPr>
          <w:b/>
          <w:bCs/>
          <w:sz w:val="28"/>
          <w:szCs w:val="28"/>
        </w:rPr>
      </w:pPr>
    </w:p>
    <w:p w14:paraId="41A56988" w14:textId="77777777" w:rsidR="00B50D82" w:rsidRPr="00B50D82" w:rsidRDefault="00B50D82" w:rsidP="00B50D82">
      <w:pPr>
        <w:spacing w:before="101" w:line="309" w:lineRule="auto"/>
        <w:ind w:left="424" w:hanging="144"/>
        <w:rPr>
          <w:sz w:val="24"/>
          <w:szCs w:val="24"/>
        </w:rPr>
      </w:pPr>
      <w:r w:rsidRPr="00B50D82">
        <w:rPr>
          <w:b/>
          <w:bCs/>
          <w:sz w:val="24"/>
          <w:szCs w:val="24"/>
        </w:rPr>
        <w:t>Obfuscation</w:t>
      </w:r>
      <w:r w:rsidRPr="00B50D82">
        <w:rPr>
          <w:sz w:val="24"/>
          <w:szCs w:val="24"/>
        </w:rPr>
        <w:t xml:space="preserve">—A technique that prevents reverse engineering by ap- plying semantics-preserving code transformations </w:t>
      </w:r>
      <w:proofErr w:type="gramStart"/>
      <w:r w:rsidRPr="00B50D82">
        <w:rPr>
          <w:sz w:val="24"/>
          <w:szCs w:val="24"/>
        </w:rPr>
        <w:t>in an attempt to</w:t>
      </w:r>
      <w:proofErr w:type="gramEnd"/>
      <w:r w:rsidRPr="00B50D82">
        <w:rPr>
          <w:sz w:val="24"/>
          <w:szCs w:val="24"/>
        </w:rPr>
        <w:t xml:space="preserve"> make the code as complex and confusing as possible.</w:t>
      </w:r>
    </w:p>
    <w:p w14:paraId="64B3E98A" w14:textId="684CE8B7" w:rsidR="00B50D82" w:rsidRPr="00B50D82" w:rsidRDefault="00B50D82" w:rsidP="00B50D82">
      <w:pPr>
        <w:spacing w:before="1" w:line="309" w:lineRule="auto"/>
        <w:ind w:left="279"/>
        <w:rPr>
          <w:sz w:val="24"/>
          <w:szCs w:val="24"/>
        </w:rPr>
      </w:pPr>
      <w:r w:rsidRPr="00B50D82">
        <w:rPr>
          <w:b/>
          <w:bCs/>
          <w:sz w:val="24"/>
          <w:szCs w:val="24"/>
        </w:rPr>
        <w:t>Watermarking</w:t>
      </w:r>
      <w:r w:rsidRPr="00B50D82">
        <w:rPr>
          <w:sz w:val="24"/>
          <w:szCs w:val="24"/>
        </w:rPr>
        <w:t xml:space="preserve">—A technique used to dissuade a user from illegally re- distributing copies of software by embedding a message w into the program P. If w uniquely identifies the owner of P, then w is a copy- right notice, but if w identifies the purchaser, then it is a </w:t>
      </w:r>
      <w:r w:rsidRPr="00B50D82">
        <w:rPr>
          <w:b/>
          <w:bCs/>
          <w:sz w:val="24"/>
          <w:szCs w:val="24"/>
        </w:rPr>
        <w:t>fingerprint. Tamper-proofing</w:t>
      </w:r>
      <w:r w:rsidRPr="00B50D82">
        <w:rPr>
          <w:sz w:val="24"/>
          <w:szCs w:val="24"/>
        </w:rPr>
        <w:t>—A technique used to protect a secret from alter- a</w:t>
      </w:r>
      <w:r w:rsidRPr="00B50D82">
        <w:rPr>
          <w:sz w:val="24"/>
          <w:szCs w:val="24"/>
        </w:rPr>
        <w:t>c</w:t>
      </w:r>
      <w:r w:rsidRPr="00B50D82">
        <w:rPr>
          <w:sz w:val="24"/>
          <w:szCs w:val="24"/>
        </w:rPr>
        <w:t>tion. Tamper-proofing code must be able to detect that an alteration has occurred and then cause the software to fail in a stealthy manner. In this way, the attacker cannot detect the code that caused the failure.</w:t>
      </w:r>
    </w:p>
    <w:p w14:paraId="65134B3E" w14:textId="77777777" w:rsidR="00B50D82" w:rsidRPr="00B50D82" w:rsidRDefault="00B50D82" w:rsidP="00B50D82">
      <w:pPr>
        <w:spacing w:before="1" w:line="309" w:lineRule="auto"/>
        <w:ind w:left="343" w:right="277" w:hanging="144"/>
        <w:rPr>
          <w:sz w:val="24"/>
          <w:szCs w:val="24"/>
        </w:rPr>
      </w:pPr>
      <w:r w:rsidRPr="00B50D82">
        <w:rPr>
          <w:sz w:val="24"/>
          <w:szCs w:val="24"/>
        </w:rPr>
        <w:t>Malicious host—A computing system that compromises a program’s integrity (the “client”) that it executes. A compromise in this con- text includes reverse engineering, tampering, or piracy.</w:t>
      </w:r>
    </w:p>
    <w:p w14:paraId="303A80E3" w14:textId="41195348" w:rsidR="00B50D82" w:rsidRDefault="00B50D82" w:rsidP="00B50D82">
      <w:pPr>
        <w:spacing w:before="1" w:line="309" w:lineRule="auto"/>
        <w:ind w:left="343" w:right="278" w:hanging="144"/>
        <w:rPr>
          <w:sz w:val="24"/>
          <w:szCs w:val="24"/>
        </w:rPr>
      </w:pPr>
      <w:r w:rsidRPr="00B50D82">
        <w:rPr>
          <w:sz w:val="24"/>
          <w:szCs w:val="24"/>
        </w:rPr>
        <w:t>Malicious client—A program that compromises the integrity of the computing system (the host) on which it executes. A compromise in this context includes leaking or destroying the host’s data.</w:t>
      </w:r>
      <w:r w:rsidR="000A6764">
        <w:rPr>
          <w:sz w:val="24"/>
          <w:szCs w:val="24"/>
        </w:rPr>
        <w:br/>
      </w:r>
    </w:p>
    <w:p w14:paraId="039CC6A7" w14:textId="307DB1D0" w:rsidR="000A6764" w:rsidRPr="001760A4" w:rsidRDefault="000A6764" w:rsidP="00B50D82">
      <w:pPr>
        <w:spacing w:before="1" w:line="309" w:lineRule="auto"/>
        <w:ind w:left="343" w:right="278" w:hanging="144"/>
        <w:rPr>
          <w:b/>
          <w:bCs/>
          <w:sz w:val="28"/>
          <w:szCs w:val="28"/>
        </w:rPr>
      </w:pPr>
    </w:p>
    <w:p w14:paraId="6BB73ED1" w14:textId="203C4F69" w:rsidR="000A6764" w:rsidRDefault="000A6764" w:rsidP="000A6764">
      <w:pPr>
        <w:pStyle w:val="Heading3"/>
        <w:spacing w:before="230"/>
        <w:rPr>
          <w:rFonts w:asciiTheme="minorHAnsi" w:eastAsiaTheme="minorHAnsi" w:hAnsiTheme="minorHAnsi" w:cstheme="minorBidi"/>
          <w:b/>
          <w:bCs/>
          <w:color w:val="auto"/>
          <w:sz w:val="28"/>
          <w:szCs w:val="28"/>
        </w:rPr>
      </w:pPr>
      <w:r w:rsidRPr="001760A4">
        <w:rPr>
          <w:rFonts w:asciiTheme="minorHAnsi" w:eastAsiaTheme="minorHAnsi" w:hAnsiTheme="minorHAnsi" w:cstheme="minorBidi"/>
          <w:b/>
          <w:bCs/>
          <w:color w:val="auto"/>
          <w:sz w:val="28"/>
          <w:szCs w:val="28"/>
        </w:rPr>
        <w:t>Threat models</w:t>
      </w:r>
    </w:p>
    <w:p w14:paraId="44BF45B0" w14:textId="77777777" w:rsidR="001760A4" w:rsidRPr="001760A4" w:rsidRDefault="001760A4" w:rsidP="001760A4"/>
    <w:p w14:paraId="6FF1D67A" w14:textId="3DD48B70" w:rsidR="000A6764" w:rsidRDefault="000A6764" w:rsidP="001760A4">
      <w:pPr>
        <w:pStyle w:val="BodyText"/>
        <w:spacing w:before="5" w:line="249" w:lineRule="auto"/>
        <w:ind w:left="120" w:right="38"/>
        <w:rPr>
          <w:rFonts w:asciiTheme="minorHAnsi" w:eastAsiaTheme="minorHAnsi" w:hAnsiTheme="minorHAnsi" w:cstheme="minorBidi"/>
          <w:sz w:val="24"/>
          <w:szCs w:val="24"/>
          <w:lang w:val="en-IN"/>
        </w:rPr>
      </w:pPr>
      <w:r w:rsidRPr="001760A4">
        <w:rPr>
          <w:rFonts w:asciiTheme="minorHAnsi" w:eastAsiaTheme="minorHAnsi" w:hAnsiTheme="minorHAnsi" w:cstheme="minorBidi"/>
          <w:sz w:val="24"/>
          <w:szCs w:val="24"/>
          <w:lang w:val="en-IN"/>
        </w:rPr>
        <w:t xml:space="preserve">To evaluate a software protection technique’s strength, there must be a well-defined threat model, which de- scribes the tools and techniques an adversary is likely to employ. Manual attack models assume that a programmer skilled in reverse-engineering techniques inspects and modifies the software “by hand.” Automated attack models assume that software protection schemes are attacked with tools that do not require user interaction. The auto- mated attack tools are also called class attacks, an example of which is </w:t>
      </w:r>
      <w:proofErr w:type="spellStart"/>
      <w:r w:rsidRPr="001760A4">
        <w:rPr>
          <w:rFonts w:asciiTheme="minorHAnsi" w:eastAsiaTheme="minorHAnsi" w:hAnsiTheme="minorHAnsi" w:cstheme="minorBidi"/>
          <w:sz w:val="24"/>
          <w:szCs w:val="24"/>
          <w:lang w:val="en-IN"/>
        </w:rPr>
        <w:t>DeCSS</w:t>
      </w:r>
      <w:proofErr w:type="spellEnd"/>
      <w:r w:rsidRPr="001760A4">
        <w:rPr>
          <w:rFonts w:asciiTheme="minorHAnsi" w:eastAsiaTheme="minorHAnsi" w:hAnsiTheme="minorHAnsi" w:cstheme="minorBidi"/>
          <w:sz w:val="24"/>
          <w:szCs w:val="24"/>
          <w:lang w:val="en-IN"/>
        </w:rPr>
        <w:t>, a C program that subverts the con- tent scrambling system that protects DVDs from unauthorized use.</w:t>
      </w:r>
    </w:p>
    <w:p w14:paraId="74D0B38B" w14:textId="77777777" w:rsidR="001760A4" w:rsidRPr="001760A4" w:rsidRDefault="001760A4" w:rsidP="001760A4">
      <w:pPr>
        <w:pStyle w:val="BodyText"/>
        <w:spacing w:before="5" w:line="249" w:lineRule="auto"/>
        <w:ind w:left="120" w:right="38"/>
        <w:rPr>
          <w:rFonts w:asciiTheme="minorHAnsi" w:eastAsiaTheme="minorHAnsi" w:hAnsiTheme="minorHAnsi" w:cstheme="minorBidi"/>
          <w:sz w:val="24"/>
          <w:szCs w:val="24"/>
          <w:lang w:val="en-IN"/>
        </w:rPr>
      </w:pPr>
    </w:p>
    <w:p w14:paraId="2BBDFE95" w14:textId="77777777" w:rsidR="000A6764" w:rsidRPr="001760A4" w:rsidRDefault="000A6764" w:rsidP="001760A4">
      <w:pPr>
        <w:pStyle w:val="BodyText"/>
        <w:spacing w:before="10" w:line="249" w:lineRule="auto"/>
        <w:ind w:left="120" w:right="40"/>
        <w:rPr>
          <w:rFonts w:asciiTheme="minorHAnsi" w:eastAsiaTheme="minorHAnsi" w:hAnsiTheme="minorHAnsi" w:cstheme="minorBidi"/>
          <w:sz w:val="24"/>
          <w:szCs w:val="24"/>
          <w:lang w:val="en-IN"/>
        </w:rPr>
      </w:pPr>
      <w:r w:rsidRPr="001760A4">
        <w:rPr>
          <w:rFonts w:asciiTheme="minorHAnsi" w:eastAsiaTheme="minorHAnsi" w:hAnsiTheme="minorHAnsi" w:cstheme="minorBidi"/>
          <w:sz w:val="24"/>
          <w:szCs w:val="24"/>
          <w:lang w:val="en-IN"/>
        </w:rPr>
        <w:t>Most adversaries use a variety of tools and a hybrid at- tack model to execute a single attack. For example, an at- tacker might wish to disable a license check that requires the user to enter a valid registration number. The attacker might begin by locating the registration number input code using a debugger, and setting breakpoints in code</w:t>
      </w:r>
    </w:p>
    <w:p w14:paraId="2177085F" w14:textId="5F7C5E42" w:rsidR="001760A4" w:rsidRDefault="001760A4" w:rsidP="001760A4">
      <w:pPr>
        <w:pStyle w:val="BodyText"/>
        <w:spacing w:line="249" w:lineRule="auto"/>
        <w:ind w:left="120" w:right="1599"/>
        <w:rPr>
          <w:rFonts w:asciiTheme="minorHAnsi" w:eastAsiaTheme="minorHAnsi" w:hAnsiTheme="minorHAnsi" w:cstheme="minorBidi"/>
          <w:sz w:val="24"/>
          <w:szCs w:val="24"/>
          <w:lang w:val="en-IN"/>
        </w:rPr>
      </w:pPr>
      <w:r w:rsidRPr="001760A4">
        <w:rPr>
          <w:rFonts w:asciiTheme="minorHAnsi" w:eastAsiaTheme="minorHAnsi" w:hAnsiTheme="minorHAnsi" w:cstheme="minorBidi"/>
          <w:sz w:val="24"/>
          <w:szCs w:val="24"/>
          <w:lang w:val="en-IN"/>
        </w:rPr>
        <w:t>that open a new window in the user interface. He or she might then perform a static data dependency analysis to find where the registration number is used, disassemble the code that uses it, and manually edit this code to disable the license check. Thereafter, the attacker could con- struct a fully automated attack that modifies the program without performing any analysis.</w:t>
      </w:r>
    </w:p>
    <w:p w14:paraId="4138E9CF" w14:textId="3F6E9040" w:rsidR="00490CD9" w:rsidRDefault="00490CD9" w:rsidP="001760A4">
      <w:pPr>
        <w:pStyle w:val="BodyText"/>
        <w:spacing w:line="249" w:lineRule="auto"/>
        <w:ind w:left="120" w:right="1599"/>
        <w:rPr>
          <w:rFonts w:asciiTheme="minorHAnsi" w:eastAsiaTheme="minorHAnsi" w:hAnsiTheme="minorHAnsi" w:cstheme="minorBidi"/>
          <w:sz w:val="24"/>
          <w:szCs w:val="24"/>
          <w:lang w:val="en-IN"/>
        </w:rPr>
      </w:pPr>
    </w:p>
    <w:p w14:paraId="276106E8" w14:textId="77777777" w:rsidR="00490CD9" w:rsidRPr="00490CD9" w:rsidRDefault="00490CD9" w:rsidP="00490CD9">
      <w:pPr>
        <w:spacing w:before="172" w:line="321" w:lineRule="exact"/>
        <w:ind w:left="120"/>
        <w:jc w:val="both"/>
        <w:rPr>
          <w:b/>
          <w:bCs/>
          <w:sz w:val="28"/>
          <w:szCs w:val="28"/>
        </w:rPr>
      </w:pPr>
      <w:proofErr w:type="spellStart"/>
      <w:r w:rsidRPr="00490CD9">
        <w:rPr>
          <w:b/>
          <w:bCs/>
          <w:sz w:val="28"/>
          <w:szCs w:val="28"/>
        </w:rPr>
        <w:t>Sandmark</w:t>
      </w:r>
      <w:proofErr w:type="spellEnd"/>
      <w:r w:rsidRPr="00490CD9">
        <w:rPr>
          <w:b/>
          <w:bCs/>
          <w:sz w:val="28"/>
          <w:szCs w:val="28"/>
        </w:rPr>
        <w:t xml:space="preserve"> system overview</w:t>
      </w:r>
    </w:p>
    <w:p w14:paraId="5052B0D9" w14:textId="71B4B44F" w:rsidR="00490CD9" w:rsidRDefault="00490CD9" w:rsidP="00490CD9">
      <w:pPr>
        <w:pStyle w:val="BodyText"/>
        <w:spacing w:line="249" w:lineRule="auto"/>
        <w:ind w:left="120" w:right="1601"/>
        <w:jc w:val="both"/>
        <w:rPr>
          <w:rFonts w:asciiTheme="minorHAnsi" w:eastAsiaTheme="minorHAnsi" w:hAnsiTheme="minorHAnsi" w:cstheme="minorBidi"/>
          <w:sz w:val="24"/>
          <w:szCs w:val="24"/>
          <w:lang w:val="en-IN"/>
        </w:rPr>
      </w:pPr>
      <w:proofErr w:type="spellStart"/>
      <w:r w:rsidRPr="00490CD9">
        <w:rPr>
          <w:rFonts w:asciiTheme="minorHAnsi" w:eastAsiaTheme="minorHAnsi" w:hAnsiTheme="minorHAnsi" w:cstheme="minorBidi"/>
          <w:sz w:val="24"/>
          <w:szCs w:val="24"/>
          <w:lang w:val="en-IN"/>
        </w:rPr>
        <w:t>Sandmark’s</w:t>
      </w:r>
      <w:proofErr w:type="spellEnd"/>
      <w:r w:rsidRPr="00490CD9">
        <w:rPr>
          <w:rFonts w:asciiTheme="minorHAnsi" w:eastAsiaTheme="minorHAnsi" w:hAnsiTheme="minorHAnsi" w:cstheme="minorBidi"/>
          <w:sz w:val="24"/>
          <w:szCs w:val="24"/>
          <w:lang w:val="en-IN"/>
        </w:rPr>
        <w:t xml:space="preserve"> current implementation includes a variety of software watermarking and code-obfuscation algorithms.</w:t>
      </w:r>
    </w:p>
    <w:p w14:paraId="3C7636B5" w14:textId="77777777" w:rsidR="009D6D46" w:rsidRPr="00490CD9" w:rsidRDefault="009D6D46" w:rsidP="00490CD9">
      <w:pPr>
        <w:pStyle w:val="BodyText"/>
        <w:spacing w:line="249" w:lineRule="auto"/>
        <w:ind w:left="120" w:right="1601"/>
        <w:jc w:val="both"/>
        <w:rPr>
          <w:rFonts w:asciiTheme="minorHAnsi" w:eastAsiaTheme="minorHAnsi" w:hAnsiTheme="minorHAnsi" w:cstheme="minorBidi"/>
          <w:sz w:val="24"/>
          <w:szCs w:val="24"/>
          <w:lang w:val="en-IN"/>
        </w:rPr>
      </w:pPr>
    </w:p>
    <w:p w14:paraId="30ABCC28" w14:textId="06E1FC7C" w:rsidR="009D6D46" w:rsidRDefault="009D6D46" w:rsidP="000E5A4B">
      <w:pPr>
        <w:pStyle w:val="BodyText"/>
        <w:spacing w:before="6" w:line="249" w:lineRule="auto"/>
        <w:rPr>
          <w:rFonts w:asciiTheme="minorHAnsi" w:eastAsiaTheme="minorHAnsi" w:hAnsiTheme="minorHAnsi" w:cstheme="minorBidi"/>
          <w:sz w:val="24"/>
          <w:szCs w:val="24"/>
          <w:lang w:val="en-IN"/>
        </w:rPr>
      </w:pPr>
      <w:r w:rsidRPr="009D6D46">
        <w:rPr>
          <w:rFonts w:asciiTheme="minorHAnsi" w:eastAsiaTheme="minorHAnsi" w:hAnsiTheme="minorHAnsi" w:cstheme="minorBidi"/>
          <w:sz w:val="24"/>
          <w:szCs w:val="24"/>
          <w:lang w:val="en-IN"/>
        </w:rPr>
        <w:t xml:space="preserve">The </w:t>
      </w:r>
      <w:proofErr w:type="spellStart"/>
      <w:r w:rsidRPr="009D6D46">
        <w:rPr>
          <w:rFonts w:asciiTheme="minorHAnsi" w:eastAsiaTheme="minorHAnsi" w:hAnsiTheme="minorHAnsi" w:cstheme="minorBidi"/>
          <w:sz w:val="24"/>
          <w:szCs w:val="24"/>
          <w:lang w:val="en-IN"/>
        </w:rPr>
        <w:t>Sandmark</w:t>
      </w:r>
      <w:proofErr w:type="spellEnd"/>
      <w:r w:rsidRPr="009D6D46">
        <w:rPr>
          <w:rFonts w:asciiTheme="minorHAnsi" w:eastAsiaTheme="minorHAnsi" w:hAnsiTheme="minorHAnsi" w:cstheme="minorBidi"/>
          <w:sz w:val="24"/>
          <w:szCs w:val="24"/>
          <w:lang w:val="en-IN"/>
        </w:rPr>
        <w:t xml:space="preserve"> architecture is composed of eight main parts: a set of watermarking and obfuscation algorithm plugins, a set of static code analyses, a manager of program objects (classes, methods, and fields that the algorithms can manipulate), a set of software engineering metrics and other static code statistics, a set of manual attack tools, several “obfuscation executives” (which use different heuristics to select an optimal sequence of obfuscations), a graphical user interface (GUI), and a test suite for measuring correctness and evaluating software protection algorithms.</w:t>
      </w:r>
    </w:p>
    <w:p w14:paraId="269FE755" w14:textId="2399B51D" w:rsidR="00CA1D15" w:rsidRDefault="00CA1D15" w:rsidP="000E5A4B">
      <w:pPr>
        <w:pStyle w:val="BodyText"/>
        <w:spacing w:before="6" w:line="249" w:lineRule="auto"/>
        <w:rPr>
          <w:rFonts w:asciiTheme="minorHAnsi" w:eastAsiaTheme="minorHAnsi" w:hAnsiTheme="minorHAnsi" w:cstheme="minorBidi"/>
          <w:sz w:val="24"/>
          <w:szCs w:val="24"/>
          <w:lang w:val="en-IN"/>
        </w:rPr>
      </w:pPr>
    </w:p>
    <w:p w14:paraId="5AC5E3CA" w14:textId="74C09672" w:rsidR="00CA1D15" w:rsidRDefault="00CA1D15" w:rsidP="000E5A4B">
      <w:pPr>
        <w:pStyle w:val="BodyText"/>
        <w:spacing w:before="6" w:line="249" w:lineRule="auto"/>
        <w:rPr>
          <w:rFonts w:asciiTheme="minorHAnsi" w:eastAsiaTheme="minorHAnsi" w:hAnsiTheme="minorHAnsi" w:cstheme="minorBidi"/>
          <w:sz w:val="24"/>
          <w:szCs w:val="24"/>
          <w:lang w:val="en-IN"/>
        </w:rPr>
      </w:pPr>
      <w:r w:rsidRPr="007E53AC">
        <w:rPr>
          <w:b/>
          <w:bCs/>
          <w:sz w:val="28"/>
          <w:szCs w:val="28"/>
        </w:rPr>
        <w:lastRenderedPageBreak/>
        <w:drawing>
          <wp:inline distT="0" distB="0" distL="0" distR="0" wp14:anchorId="1B5879FE" wp14:editId="2C4CD260">
            <wp:extent cx="5731510" cy="6355080"/>
            <wp:effectExtent l="0" t="0" r="254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6355080"/>
                    </a:xfrm>
                    <a:prstGeom prst="rect">
                      <a:avLst/>
                    </a:prstGeom>
                  </pic:spPr>
                </pic:pic>
              </a:graphicData>
            </a:graphic>
          </wp:inline>
        </w:drawing>
      </w:r>
    </w:p>
    <w:p w14:paraId="62D50857" w14:textId="21ADE812" w:rsidR="004929E6" w:rsidRDefault="004929E6" w:rsidP="000E5A4B">
      <w:pPr>
        <w:pStyle w:val="BodyText"/>
        <w:spacing w:before="6" w:line="249" w:lineRule="auto"/>
        <w:rPr>
          <w:rFonts w:asciiTheme="minorHAnsi" w:eastAsiaTheme="minorHAnsi" w:hAnsiTheme="minorHAnsi" w:cstheme="minorBidi"/>
          <w:sz w:val="24"/>
          <w:szCs w:val="24"/>
          <w:lang w:val="en-IN"/>
        </w:rPr>
      </w:pPr>
    </w:p>
    <w:p w14:paraId="279C759E" w14:textId="77777777" w:rsidR="004929E6" w:rsidRPr="004929E6" w:rsidRDefault="004929E6" w:rsidP="004929E6">
      <w:pPr>
        <w:pStyle w:val="Heading1"/>
        <w:ind w:left="258"/>
        <w:rPr>
          <w:rFonts w:asciiTheme="minorHAnsi" w:eastAsiaTheme="minorHAnsi" w:hAnsiTheme="minorHAnsi" w:cstheme="minorBidi"/>
          <w:b/>
          <w:bCs/>
          <w:sz w:val="28"/>
          <w:szCs w:val="28"/>
          <w:lang w:val="en-IN"/>
        </w:rPr>
      </w:pPr>
      <w:r w:rsidRPr="004929E6">
        <w:rPr>
          <w:rFonts w:asciiTheme="minorHAnsi" w:eastAsiaTheme="minorHAnsi" w:hAnsiTheme="minorHAnsi" w:cstheme="minorBidi"/>
          <w:b/>
          <w:bCs/>
          <w:sz w:val="28"/>
          <w:szCs w:val="28"/>
          <w:lang w:val="en-IN"/>
        </w:rPr>
        <w:t xml:space="preserve">A simple </w:t>
      </w:r>
      <w:proofErr w:type="spellStart"/>
      <w:r w:rsidRPr="004929E6">
        <w:rPr>
          <w:rFonts w:asciiTheme="minorHAnsi" w:eastAsiaTheme="minorHAnsi" w:hAnsiTheme="minorHAnsi" w:cstheme="minorBidi"/>
          <w:b/>
          <w:bCs/>
          <w:sz w:val="28"/>
          <w:szCs w:val="28"/>
          <w:lang w:val="en-IN"/>
        </w:rPr>
        <w:t>Sandmark</w:t>
      </w:r>
      <w:proofErr w:type="spellEnd"/>
      <w:r w:rsidRPr="004929E6">
        <w:rPr>
          <w:rFonts w:asciiTheme="minorHAnsi" w:eastAsiaTheme="minorHAnsi" w:hAnsiTheme="minorHAnsi" w:cstheme="minorBidi"/>
          <w:b/>
          <w:bCs/>
          <w:sz w:val="28"/>
          <w:szCs w:val="28"/>
          <w:lang w:val="en-IN"/>
        </w:rPr>
        <w:t xml:space="preserve"> plugin</w:t>
      </w:r>
    </w:p>
    <w:p w14:paraId="3858F249" w14:textId="77777777" w:rsidR="004929E6" w:rsidRPr="004929E6" w:rsidRDefault="004929E6" w:rsidP="004929E6">
      <w:pPr>
        <w:pStyle w:val="BodyText"/>
        <w:spacing w:before="5"/>
        <w:rPr>
          <w:rFonts w:asciiTheme="minorHAnsi" w:eastAsiaTheme="minorHAnsi" w:hAnsiTheme="minorHAnsi" w:cstheme="minorBidi"/>
          <w:sz w:val="24"/>
          <w:szCs w:val="24"/>
          <w:lang w:val="en-IN"/>
        </w:rPr>
      </w:pPr>
    </w:p>
    <w:p w14:paraId="4753A3B9" w14:textId="77777777" w:rsidR="004929E6" w:rsidRPr="004929E6" w:rsidRDefault="004929E6" w:rsidP="004929E6">
      <w:pPr>
        <w:spacing w:before="97"/>
        <w:ind w:left="279"/>
        <w:rPr>
          <w:sz w:val="24"/>
          <w:szCs w:val="24"/>
        </w:rPr>
      </w:pPr>
      <w:r w:rsidRPr="004929E6">
        <w:rPr>
          <w:sz w:val="24"/>
          <w:szCs w:val="24"/>
        </w:rPr>
        <w:t xml:space="preserve">package </w:t>
      </w:r>
      <w:proofErr w:type="spellStart"/>
      <w:proofErr w:type="gramStart"/>
      <w:r w:rsidRPr="004929E6">
        <w:rPr>
          <w:sz w:val="24"/>
          <w:szCs w:val="24"/>
        </w:rPr>
        <w:t>sandmark.watermark</w:t>
      </w:r>
      <w:proofErr w:type="gramEnd"/>
      <w:r w:rsidRPr="004929E6">
        <w:rPr>
          <w:sz w:val="24"/>
          <w:szCs w:val="24"/>
        </w:rPr>
        <w:t>.constantstring</w:t>
      </w:r>
      <w:proofErr w:type="spellEnd"/>
      <w:r w:rsidRPr="004929E6">
        <w:rPr>
          <w:sz w:val="24"/>
          <w:szCs w:val="24"/>
        </w:rPr>
        <w:t>;</w:t>
      </w:r>
    </w:p>
    <w:p w14:paraId="6EBCDBCD" w14:textId="77777777" w:rsidR="004929E6" w:rsidRPr="004929E6" w:rsidRDefault="004929E6" w:rsidP="004929E6">
      <w:pPr>
        <w:spacing w:before="36" w:line="283" w:lineRule="auto"/>
        <w:ind w:left="495" w:right="3539" w:hanging="216"/>
        <w:rPr>
          <w:sz w:val="24"/>
          <w:szCs w:val="24"/>
        </w:rPr>
      </w:pPr>
      <w:r w:rsidRPr="004929E6">
        <w:rPr>
          <w:sz w:val="24"/>
          <w:szCs w:val="24"/>
        </w:rPr>
        <w:t xml:space="preserve">public class </w:t>
      </w:r>
      <w:proofErr w:type="spellStart"/>
      <w:r w:rsidRPr="004929E6">
        <w:rPr>
          <w:sz w:val="24"/>
          <w:szCs w:val="24"/>
        </w:rPr>
        <w:t>ConstantString</w:t>
      </w:r>
      <w:proofErr w:type="spellEnd"/>
      <w:r w:rsidRPr="004929E6">
        <w:rPr>
          <w:sz w:val="24"/>
          <w:szCs w:val="24"/>
        </w:rPr>
        <w:t xml:space="preserve"> extends </w:t>
      </w:r>
      <w:proofErr w:type="spellStart"/>
      <w:r w:rsidRPr="004929E6">
        <w:rPr>
          <w:sz w:val="24"/>
          <w:szCs w:val="24"/>
        </w:rPr>
        <w:t>StaticWatermarker</w:t>
      </w:r>
      <w:proofErr w:type="spellEnd"/>
      <w:r w:rsidRPr="004929E6">
        <w:rPr>
          <w:sz w:val="24"/>
          <w:szCs w:val="24"/>
        </w:rPr>
        <w:t xml:space="preserve"> </w:t>
      </w:r>
      <w:proofErr w:type="gramStart"/>
      <w:r w:rsidRPr="004929E6">
        <w:rPr>
          <w:sz w:val="24"/>
          <w:szCs w:val="24"/>
        </w:rPr>
        <w:t>{ public</w:t>
      </w:r>
      <w:proofErr w:type="gramEnd"/>
      <w:r w:rsidRPr="004929E6">
        <w:rPr>
          <w:sz w:val="24"/>
          <w:szCs w:val="24"/>
        </w:rPr>
        <w:t xml:space="preserve"> String </w:t>
      </w:r>
      <w:proofErr w:type="spellStart"/>
      <w:r w:rsidRPr="004929E6">
        <w:rPr>
          <w:sz w:val="24"/>
          <w:szCs w:val="24"/>
        </w:rPr>
        <w:t>getShortName</w:t>
      </w:r>
      <w:proofErr w:type="spellEnd"/>
      <w:r w:rsidRPr="004929E6">
        <w:rPr>
          <w:sz w:val="24"/>
          <w:szCs w:val="24"/>
        </w:rPr>
        <w:t>() { return “</w:t>
      </w:r>
      <w:proofErr w:type="spellStart"/>
      <w:r w:rsidRPr="004929E6">
        <w:rPr>
          <w:sz w:val="24"/>
          <w:szCs w:val="24"/>
        </w:rPr>
        <w:t>ConstantString</w:t>
      </w:r>
      <w:proofErr w:type="spellEnd"/>
      <w:r w:rsidRPr="004929E6">
        <w:rPr>
          <w:sz w:val="24"/>
          <w:szCs w:val="24"/>
        </w:rPr>
        <w:t xml:space="preserve">”; } public String </w:t>
      </w:r>
      <w:proofErr w:type="spellStart"/>
      <w:r w:rsidRPr="004929E6">
        <w:rPr>
          <w:sz w:val="24"/>
          <w:szCs w:val="24"/>
        </w:rPr>
        <w:t>getAuthor</w:t>
      </w:r>
      <w:proofErr w:type="spellEnd"/>
      <w:r w:rsidRPr="004929E6">
        <w:rPr>
          <w:sz w:val="24"/>
          <w:szCs w:val="24"/>
        </w:rPr>
        <w:t xml:space="preserve">() { return “Christian </w:t>
      </w:r>
      <w:proofErr w:type="spellStart"/>
      <w:r w:rsidRPr="004929E6">
        <w:rPr>
          <w:sz w:val="24"/>
          <w:szCs w:val="24"/>
        </w:rPr>
        <w:t>Collberg</w:t>
      </w:r>
      <w:proofErr w:type="spellEnd"/>
      <w:r w:rsidRPr="004929E6">
        <w:rPr>
          <w:sz w:val="24"/>
          <w:szCs w:val="24"/>
        </w:rPr>
        <w:t>”; }</w:t>
      </w:r>
    </w:p>
    <w:p w14:paraId="5E494161" w14:textId="77777777" w:rsidR="004929E6" w:rsidRPr="004929E6" w:rsidRDefault="004929E6" w:rsidP="004929E6">
      <w:pPr>
        <w:spacing w:line="283" w:lineRule="auto"/>
        <w:ind w:left="495" w:right="2122"/>
        <w:rPr>
          <w:sz w:val="24"/>
          <w:szCs w:val="24"/>
        </w:rPr>
      </w:pPr>
      <w:r w:rsidRPr="004929E6">
        <w:rPr>
          <w:sz w:val="24"/>
          <w:szCs w:val="24"/>
        </w:rPr>
        <w:t xml:space="preserve">public String </w:t>
      </w:r>
      <w:proofErr w:type="spellStart"/>
      <w:proofErr w:type="gramStart"/>
      <w:r w:rsidRPr="004929E6">
        <w:rPr>
          <w:sz w:val="24"/>
          <w:szCs w:val="24"/>
        </w:rPr>
        <w:t>getAuthorEmail</w:t>
      </w:r>
      <w:proofErr w:type="spellEnd"/>
      <w:r w:rsidRPr="004929E6">
        <w:rPr>
          <w:sz w:val="24"/>
          <w:szCs w:val="24"/>
        </w:rPr>
        <w:t>(</w:t>
      </w:r>
      <w:proofErr w:type="gramEnd"/>
      <w:r w:rsidRPr="004929E6">
        <w:rPr>
          <w:sz w:val="24"/>
          <w:szCs w:val="24"/>
        </w:rPr>
        <w:t xml:space="preserve">) { return </w:t>
      </w:r>
      <w:hyperlink r:id="rId8">
        <w:r w:rsidRPr="004929E6">
          <w:rPr>
            <w:sz w:val="24"/>
            <w:szCs w:val="24"/>
          </w:rPr>
          <w:t xml:space="preserve">“collberg@cs.arizona.edu”; </w:t>
        </w:r>
      </w:hyperlink>
      <w:r w:rsidRPr="004929E6">
        <w:rPr>
          <w:sz w:val="24"/>
          <w:szCs w:val="24"/>
        </w:rPr>
        <w:t xml:space="preserve">} public String </w:t>
      </w:r>
      <w:proofErr w:type="spellStart"/>
      <w:r w:rsidRPr="004929E6">
        <w:rPr>
          <w:sz w:val="24"/>
          <w:szCs w:val="24"/>
        </w:rPr>
        <w:t>getDescription</w:t>
      </w:r>
      <w:proofErr w:type="spellEnd"/>
      <w:r w:rsidRPr="004929E6">
        <w:rPr>
          <w:sz w:val="24"/>
          <w:szCs w:val="24"/>
        </w:rPr>
        <w:t>() {</w:t>
      </w:r>
    </w:p>
    <w:p w14:paraId="3B5E1475" w14:textId="77777777" w:rsidR="004929E6" w:rsidRPr="004929E6" w:rsidRDefault="004929E6" w:rsidP="004929E6">
      <w:pPr>
        <w:spacing w:line="203" w:lineRule="exact"/>
        <w:ind w:left="711"/>
        <w:rPr>
          <w:sz w:val="24"/>
          <w:szCs w:val="24"/>
        </w:rPr>
      </w:pPr>
      <w:r w:rsidRPr="004929E6">
        <w:rPr>
          <w:sz w:val="24"/>
          <w:szCs w:val="24"/>
        </w:rPr>
        <w:t>return “Embed a watermark in a string in the constant pool</w:t>
      </w:r>
      <w:proofErr w:type="gramStart"/>
      <w:r w:rsidRPr="004929E6">
        <w:rPr>
          <w:sz w:val="24"/>
          <w:szCs w:val="24"/>
        </w:rPr>
        <w:t>”;</w:t>
      </w:r>
      <w:proofErr w:type="gramEnd"/>
    </w:p>
    <w:p w14:paraId="2343ADC3" w14:textId="77777777" w:rsidR="004929E6" w:rsidRPr="004929E6" w:rsidRDefault="004929E6" w:rsidP="004929E6">
      <w:pPr>
        <w:spacing w:before="34"/>
        <w:ind w:left="495"/>
        <w:rPr>
          <w:sz w:val="24"/>
          <w:szCs w:val="24"/>
        </w:rPr>
      </w:pPr>
      <w:r w:rsidRPr="004929E6">
        <w:rPr>
          <w:sz w:val="24"/>
          <w:szCs w:val="24"/>
        </w:rPr>
        <w:lastRenderedPageBreak/>
        <w:t>}</w:t>
      </w:r>
    </w:p>
    <w:p w14:paraId="766DE2D6" w14:textId="77777777" w:rsidR="004929E6" w:rsidRPr="004929E6" w:rsidRDefault="004929E6" w:rsidP="004929E6">
      <w:pPr>
        <w:spacing w:before="36" w:line="283" w:lineRule="auto"/>
        <w:ind w:left="495" w:right="2122"/>
        <w:rPr>
          <w:sz w:val="24"/>
          <w:szCs w:val="24"/>
        </w:rPr>
      </w:pPr>
      <w:r w:rsidRPr="004929E6">
        <w:rPr>
          <w:sz w:val="24"/>
          <w:szCs w:val="24"/>
        </w:rPr>
        <w:t xml:space="preserve">public String </w:t>
      </w:r>
      <w:proofErr w:type="spellStart"/>
      <w:proofErr w:type="gramStart"/>
      <w:r w:rsidRPr="004929E6">
        <w:rPr>
          <w:sz w:val="24"/>
          <w:szCs w:val="24"/>
        </w:rPr>
        <w:t>getAlgURL</w:t>
      </w:r>
      <w:proofErr w:type="spellEnd"/>
      <w:r w:rsidRPr="004929E6">
        <w:rPr>
          <w:sz w:val="24"/>
          <w:szCs w:val="24"/>
        </w:rPr>
        <w:t>(</w:t>
      </w:r>
      <w:proofErr w:type="gramEnd"/>
      <w:r w:rsidRPr="004929E6">
        <w:rPr>
          <w:sz w:val="24"/>
          <w:szCs w:val="24"/>
        </w:rPr>
        <w:t>) { return “path to html documentation”; } public void embed(Application app, Properties props)</w:t>
      </w:r>
    </w:p>
    <w:p w14:paraId="70A41324" w14:textId="77777777" w:rsidR="004929E6" w:rsidRPr="004929E6" w:rsidRDefault="004929E6" w:rsidP="004929E6">
      <w:pPr>
        <w:spacing w:line="203" w:lineRule="exact"/>
        <w:ind w:left="711"/>
        <w:rPr>
          <w:sz w:val="24"/>
          <w:szCs w:val="24"/>
        </w:rPr>
      </w:pPr>
      <w:r w:rsidRPr="004929E6">
        <w:rPr>
          <w:sz w:val="24"/>
          <w:szCs w:val="24"/>
        </w:rPr>
        <w:t xml:space="preserve">throws </w:t>
      </w:r>
      <w:proofErr w:type="spellStart"/>
      <w:r w:rsidRPr="004929E6">
        <w:rPr>
          <w:sz w:val="24"/>
          <w:szCs w:val="24"/>
        </w:rPr>
        <w:t>WatermarkingException</w:t>
      </w:r>
      <w:proofErr w:type="spellEnd"/>
      <w:r w:rsidRPr="004929E6">
        <w:rPr>
          <w:sz w:val="24"/>
          <w:szCs w:val="24"/>
        </w:rPr>
        <w:t xml:space="preserve"> {</w:t>
      </w:r>
    </w:p>
    <w:p w14:paraId="617F3F64" w14:textId="77777777" w:rsidR="004929E6" w:rsidRPr="004929E6" w:rsidRDefault="004929E6" w:rsidP="004929E6">
      <w:pPr>
        <w:spacing w:before="36" w:line="283" w:lineRule="auto"/>
        <w:ind w:left="711" w:right="3107"/>
        <w:rPr>
          <w:sz w:val="24"/>
          <w:szCs w:val="24"/>
        </w:rPr>
      </w:pPr>
      <w:r w:rsidRPr="004929E6">
        <w:rPr>
          <w:sz w:val="24"/>
          <w:szCs w:val="24"/>
        </w:rPr>
        <w:t xml:space="preserve">String watermark = </w:t>
      </w:r>
      <w:proofErr w:type="spellStart"/>
      <w:proofErr w:type="gramStart"/>
      <w:r w:rsidRPr="004929E6">
        <w:rPr>
          <w:sz w:val="24"/>
          <w:szCs w:val="24"/>
        </w:rPr>
        <w:t>props.getProperty</w:t>
      </w:r>
      <w:proofErr w:type="spellEnd"/>
      <w:proofErr w:type="gramEnd"/>
      <w:r w:rsidRPr="004929E6">
        <w:rPr>
          <w:sz w:val="24"/>
          <w:szCs w:val="24"/>
        </w:rPr>
        <w:t>(“</w:t>
      </w:r>
      <w:proofErr w:type="spellStart"/>
      <w:r w:rsidRPr="004929E6">
        <w:rPr>
          <w:sz w:val="24"/>
          <w:szCs w:val="24"/>
        </w:rPr>
        <w:t>WM_Encode_Watermark</w:t>
      </w:r>
      <w:proofErr w:type="spellEnd"/>
      <w:r w:rsidRPr="004929E6">
        <w:rPr>
          <w:sz w:val="24"/>
          <w:szCs w:val="24"/>
        </w:rPr>
        <w:t xml:space="preserve">”); Iterator classes = </w:t>
      </w:r>
      <w:proofErr w:type="spellStart"/>
      <w:r w:rsidRPr="004929E6">
        <w:rPr>
          <w:sz w:val="24"/>
          <w:szCs w:val="24"/>
        </w:rPr>
        <w:t>app.classes</w:t>
      </w:r>
      <w:proofErr w:type="spellEnd"/>
      <w:r w:rsidRPr="004929E6">
        <w:rPr>
          <w:sz w:val="24"/>
          <w:szCs w:val="24"/>
        </w:rPr>
        <w:t>();</w:t>
      </w:r>
    </w:p>
    <w:p w14:paraId="69AFCE25" w14:textId="77777777" w:rsidR="004929E6" w:rsidRPr="004929E6" w:rsidRDefault="004929E6" w:rsidP="004929E6">
      <w:pPr>
        <w:spacing w:line="283" w:lineRule="auto"/>
        <w:ind w:left="927" w:right="3648" w:hanging="216"/>
        <w:rPr>
          <w:sz w:val="24"/>
          <w:szCs w:val="24"/>
        </w:rPr>
      </w:pPr>
      <w:r w:rsidRPr="004929E6">
        <w:rPr>
          <w:sz w:val="24"/>
          <w:szCs w:val="24"/>
        </w:rPr>
        <w:t xml:space="preserve">if </w:t>
      </w:r>
      <w:proofErr w:type="gramStart"/>
      <w:r w:rsidRPr="004929E6">
        <w:rPr>
          <w:sz w:val="24"/>
          <w:szCs w:val="24"/>
        </w:rPr>
        <w:t>(!</w:t>
      </w:r>
      <w:proofErr w:type="spellStart"/>
      <w:r w:rsidRPr="004929E6">
        <w:rPr>
          <w:sz w:val="24"/>
          <w:szCs w:val="24"/>
        </w:rPr>
        <w:t>classes</w:t>
      </w:r>
      <w:proofErr w:type="gramEnd"/>
      <w:r w:rsidRPr="004929E6">
        <w:rPr>
          <w:sz w:val="24"/>
          <w:szCs w:val="24"/>
        </w:rPr>
        <w:t>.hasNext</w:t>
      </w:r>
      <w:proofErr w:type="spellEnd"/>
      <w:r w:rsidRPr="004929E6">
        <w:rPr>
          <w:sz w:val="24"/>
          <w:szCs w:val="24"/>
        </w:rPr>
        <w:t xml:space="preserve">()) throw new </w:t>
      </w:r>
      <w:proofErr w:type="spellStart"/>
      <w:r w:rsidRPr="004929E6">
        <w:rPr>
          <w:sz w:val="24"/>
          <w:szCs w:val="24"/>
        </w:rPr>
        <w:t>WatermarkingException</w:t>
      </w:r>
      <w:proofErr w:type="spellEnd"/>
      <w:r w:rsidRPr="004929E6">
        <w:rPr>
          <w:sz w:val="24"/>
          <w:szCs w:val="24"/>
        </w:rPr>
        <w:t xml:space="preserve"> (“There must be at least one class to watermark.”);</w:t>
      </w:r>
    </w:p>
    <w:p w14:paraId="18845416" w14:textId="77777777" w:rsidR="004929E6" w:rsidRPr="004929E6" w:rsidRDefault="004929E6" w:rsidP="004929E6">
      <w:pPr>
        <w:spacing w:line="283" w:lineRule="auto"/>
        <w:ind w:left="927" w:right="5160" w:hanging="216"/>
        <w:rPr>
          <w:sz w:val="24"/>
          <w:szCs w:val="24"/>
        </w:rPr>
      </w:pPr>
      <w:proofErr w:type="spellStart"/>
      <w:proofErr w:type="gramStart"/>
      <w:r w:rsidRPr="004929E6">
        <w:rPr>
          <w:sz w:val="24"/>
          <w:szCs w:val="24"/>
        </w:rPr>
        <w:t>sandmark.program</w:t>
      </w:r>
      <w:proofErr w:type="gramEnd"/>
      <w:r w:rsidRPr="004929E6">
        <w:rPr>
          <w:sz w:val="24"/>
          <w:szCs w:val="24"/>
        </w:rPr>
        <w:t>.Class</w:t>
      </w:r>
      <w:proofErr w:type="spellEnd"/>
      <w:r w:rsidRPr="004929E6">
        <w:rPr>
          <w:sz w:val="24"/>
          <w:szCs w:val="24"/>
        </w:rPr>
        <w:t xml:space="preserve"> </w:t>
      </w:r>
      <w:proofErr w:type="spellStart"/>
      <w:r w:rsidRPr="004929E6">
        <w:rPr>
          <w:sz w:val="24"/>
          <w:szCs w:val="24"/>
        </w:rPr>
        <w:t>aclass</w:t>
      </w:r>
      <w:proofErr w:type="spellEnd"/>
      <w:r w:rsidRPr="004929E6">
        <w:rPr>
          <w:sz w:val="24"/>
          <w:szCs w:val="24"/>
        </w:rPr>
        <w:t xml:space="preserve"> = (</w:t>
      </w:r>
      <w:proofErr w:type="spellStart"/>
      <w:r w:rsidRPr="004929E6">
        <w:rPr>
          <w:sz w:val="24"/>
          <w:szCs w:val="24"/>
        </w:rPr>
        <w:t>sandmark.program.Class</w:t>
      </w:r>
      <w:proofErr w:type="spellEnd"/>
      <w:r w:rsidRPr="004929E6">
        <w:rPr>
          <w:sz w:val="24"/>
          <w:szCs w:val="24"/>
        </w:rPr>
        <w:t>)</w:t>
      </w:r>
      <w:proofErr w:type="spellStart"/>
      <w:r w:rsidRPr="004929E6">
        <w:rPr>
          <w:sz w:val="24"/>
          <w:szCs w:val="24"/>
        </w:rPr>
        <w:t>classes.next</w:t>
      </w:r>
      <w:proofErr w:type="spellEnd"/>
      <w:r w:rsidRPr="004929E6">
        <w:rPr>
          <w:sz w:val="24"/>
          <w:szCs w:val="24"/>
        </w:rPr>
        <w:t>();</w:t>
      </w:r>
    </w:p>
    <w:p w14:paraId="279A8006" w14:textId="77777777" w:rsidR="004929E6" w:rsidRPr="004929E6" w:rsidRDefault="004929E6" w:rsidP="004929E6">
      <w:pPr>
        <w:spacing w:line="203" w:lineRule="exact"/>
        <w:ind w:left="711"/>
        <w:rPr>
          <w:sz w:val="24"/>
          <w:szCs w:val="24"/>
        </w:rPr>
      </w:pPr>
      <w:proofErr w:type="spellStart"/>
      <w:proofErr w:type="gramStart"/>
      <w:r w:rsidRPr="004929E6">
        <w:rPr>
          <w:sz w:val="24"/>
          <w:szCs w:val="24"/>
        </w:rPr>
        <w:t>aclass.getConstantPool</w:t>
      </w:r>
      <w:proofErr w:type="spellEnd"/>
      <w:proofErr w:type="gramEnd"/>
      <w:r w:rsidRPr="004929E6">
        <w:rPr>
          <w:sz w:val="24"/>
          <w:szCs w:val="24"/>
        </w:rPr>
        <w:t>().</w:t>
      </w:r>
      <w:proofErr w:type="spellStart"/>
      <w:r w:rsidRPr="004929E6">
        <w:rPr>
          <w:sz w:val="24"/>
          <w:szCs w:val="24"/>
        </w:rPr>
        <w:t>addString</w:t>
      </w:r>
      <w:proofErr w:type="spellEnd"/>
      <w:r w:rsidRPr="004929E6">
        <w:rPr>
          <w:sz w:val="24"/>
          <w:szCs w:val="24"/>
        </w:rPr>
        <w:t>(“</w:t>
      </w:r>
      <w:proofErr w:type="spellStart"/>
      <w:r w:rsidRPr="004929E6">
        <w:rPr>
          <w:sz w:val="24"/>
          <w:szCs w:val="24"/>
        </w:rPr>
        <w:t>sm$watermark</w:t>
      </w:r>
      <w:proofErr w:type="spellEnd"/>
      <w:r w:rsidRPr="004929E6">
        <w:rPr>
          <w:sz w:val="24"/>
          <w:szCs w:val="24"/>
        </w:rPr>
        <w:t>=” + watermark);</w:t>
      </w:r>
    </w:p>
    <w:p w14:paraId="6D2E2A36" w14:textId="77777777" w:rsidR="004929E6" w:rsidRPr="004929E6" w:rsidRDefault="004929E6" w:rsidP="004929E6">
      <w:pPr>
        <w:spacing w:line="203" w:lineRule="exact"/>
        <w:rPr>
          <w:sz w:val="24"/>
          <w:szCs w:val="24"/>
        </w:rPr>
        <w:sectPr w:rsidR="004929E6" w:rsidRPr="004929E6">
          <w:pgSz w:w="12240" w:h="15840"/>
          <w:pgMar w:top="1280" w:right="960" w:bottom="540" w:left="960" w:header="0" w:footer="356" w:gutter="0"/>
          <w:cols w:space="720"/>
        </w:sectPr>
      </w:pPr>
    </w:p>
    <w:p w14:paraId="1F165720" w14:textId="77777777" w:rsidR="004929E6" w:rsidRPr="004929E6" w:rsidRDefault="004929E6" w:rsidP="004929E6">
      <w:pPr>
        <w:spacing w:before="34"/>
        <w:ind w:left="495"/>
        <w:rPr>
          <w:sz w:val="24"/>
          <w:szCs w:val="24"/>
        </w:rPr>
      </w:pPr>
      <w:r w:rsidRPr="004929E6">
        <w:rPr>
          <w:sz w:val="24"/>
          <w:szCs w:val="24"/>
        </w:rPr>
        <w:t>}</w:t>
      </w:r>
    </w:p>
    <w:p w14:paraId="371923B1" w14:textId="77777777" w:rsidR="004929E6" w:rsidRPr="004929E6" w:rsidRDefault="004929E6" w:rsidP="004929E6">
      <w:pPr>
        <w:spacing w:before="36" w:line="283" w:lineRule="auto"/>
        <w:ind w:left="711" w:right="-20" w:hanging="216"/>
        <w:rPr>
          <w:sz w:val="24"/>
          <w:szCs w:val="24"/>
        </w:rPr>
      </w:pPr>
      <w:r w:rsidRPr="004929E6">
        <w:rPr>
          <w:sz w:val="24"/>
          <w:szCs w:val="24"/>
        </w:rPr>
        <w:t xml:space="preserve">class Recognizer implements Iterator Vector result = new </w:t>
      </w:r>
      <w:proofErr w:type="gramStart"/>
      <w:r w:rsidRPr="004929E6">
        <w:rPr>
          <w:sz w:val="24"/>
          <w:szCs w:val="24"/>
        </w:rPr>
        <w:t>Vector(</w:t>
      </w:r>
      <w:proofErr w:type="gramEnd"/>
      <w:r w:rsidRPr="004929E6">
        <w:rPr>
          <w:sz w:val="24"/>
          <w:szCs w:val="24"/>
        </w:rPr>
        <w:t>);</w:t>
      </w:r>
    </w:p>
    <w:p w14:paraId="5A7B1890" w14:textId="77777777" w:rsidR="004929E6" w:rsidRPr="004929E6" w:rsidRDefault="004929E6" w:rsidP="004929E6">
      <w:pPr>
        <w:spacing w:line="203" w:lineRule="exact"/>
        <w:ind w:left="711"/>
        <w:rPr>
          <w:sz w:val="24"/>
          <w:szCs w:val="24"/>
        </w:rPr>
      </w:pPr>
      <w:r w:rsidRPr="004929E6">
        <w:rPr>
          <w:sz w:val="24"/>
          <w:szCs w:val="24"/>
        </w:rPr>
        <w:t xml:space="preserve">int current = </w:t>
      </w:r>
      <w:proofErr w:type="gramStart"/>
      <w:r w:rsidRPr="004929E6">
        <w:rPr>
          <w:sz w:val="24"/>
          <w:szCs w:val="24"/>
        </w:rPr>
        <w:t>0;</w:t>
      </w:r>
      <w:proofErr w:type="gramEnd"/>
    </w:p>
    <w:p w14:paraId="3F6A2F4B" w14:textId="77777777" w:rsidR="004929E6" w:rsidRPr="004929E6" w:rsidRDefault="004929E6" w:rsidP="004929E6">
      <w:pPr>
        <w:spacing w:before="36"/>
        <w:ind w:left="711"/>
        <w:rPr>
          <w:sz w:val="24"/>
          <w:szCs w:val="24"/>
        </w:rPr>
      </w:pPr>
      <w:r w:rsidRPr="004929E6">
        <w:rPr>
          <w:sz w:val="24"/>
          <w:szCs w:val="24"/>
        </w:rPr>
        <w:t xml:space="preserve">public </w:t>
      </w:r>
      <w:proofErr w:type="gramStart"/>
      <w:r w:rsidRPr="004929E6">
        <w:rPr>
          <w:sz w:val="24"/>
          <w:szCs w:val="24"/>
        </w:rPr>
        <w:t>Recognizer(</w:t>
      </w:r>
      <w:proofErr w:type="gramEnd"/>
      <w:r w:rsidRPr="004929E6">
        <w:rPr>
          <w:sz w:val="24"/>
          <w:szCs w:val="24"/>
        </w:rPr>
        <w:t>Application app)</w:t>
      </w:r>
    </w:p>
    <w:p w14:paraId="67A5280F" w14:textId="77777777" w:rsidR="004929E6" w:rsidRPr="004929E6" w:rsidRDefault="004929E6" w:rsidP="004929E6">
      <w:pPr>
        <w:pStyle w:val="BodyText"/>
        <w:spacing w:before="2"/>
        <w:rPr>
          <w:rFonts w:asciiTheme="minorHAnsi" w:eastAsiaTheme="minorHAnsi" w:hAnsiTheme="minorHAnsi" w:cstheme="minorBidi"/>
          <w:sz w:val="24"/>
          <w:szCs w:val="24"/>
          <w:lang w:val="en-IN"/>
        </w:rPr>
      </w:pPr>
      <w:r w:rsidRPr="004929E6">
        <w:rPr>
          <w:rFonts w:asciiTheme="minorHAnsi" w:eastAsiaTheme="minorHAnsi" w:hAnsiTheme="minorHAnsi" w:cstheme="minorBidi"/>
          <w:sz w:val="24"/>
          <w:szCs w:val="24"/>
          <w:lang w:val="en-IN"/>
        </w:rPr>
        <w:br w:type="column"/>
      </w:r>
    </w:p>
    <w:p w14:paraId="45FEC328" w14:textId="77777777" w:rsidR="004929E6" w:rsidRPr="004929E6" w:rsidRDefault="004929E6" w:rsidP="004929E6">
      <w:pPr>
        <w:ind w:left="67"/>
        <w:rPr>
          <w:sz w:val="24"/>
          <w:szCs w:val="24"/>
        </w:rPr>
      </w:pPr>
      <w:r w:rsidRPr="004929E6">
        <w:rPr>
          <w:sz w:val="24"/>
          <w:szCs w:val="24"/>
        </w:rPr>
        <w:t>{</w:t>
      </w:r>
    </w:p>
    <w:p w14:paraId="5991AB19" w14:textId="77777777" w:rsidR="004929E6" w:rsidRPr="004929E6" w:rsidRDefault="004929E6" w:rsidP="004929E6">
      <w:pPr>
        <w:pStyle w:val="BodyText"/>
        <w:rPr>
          <w:rFonts w:asciiTheme="minorHAnsi" w:eastAsiaTheme="minorHAnsi" w:hAnsiTheme="minorHAnsi" w:cstheme="minorBidi"/>
          <w:sz w:val="24"/>
          <w:szCs w:val="24"/>
          <w:lang w:val="en-IN"/>
        </w:rPr>
      </w:pPr>
    </w:p>
    <w:p w14:paraId="445DC88E" w14:textId="77777777" w:rsidR="004929E6" w:rsidRPr="004929E6" w:rsidRDefault="004929E6" w:rsidP="004929E6">
      <w:pPr>
        <w:pStyle w:val="BodyText"/>
        <w:rPr>
          <w:rFonts w:asciiTheme="minorHAnsi" w:eastAsiaTheme="minorHAnsi" w:hAnsiTheme="minorHAnsi" w:cstheme="minorBidi"/>
          <w:sz w:val="24"/>
          <w:szCs w:val="24"/>
          <w:lang w:val="en-IN"/>
        </w:rPr>
      </w:pPr>
    </w:p>
    <w:p w14:paraId="5CE3CDB2" w14:textId="77777777" w:rsidR="004929E6" w:rsidRPr="004929E6" w:rsidRDefault="004929E6" w:rsidP="004929E6">
      <w:pPr>
        <w:spacing w:before="108"/>
        <w:ind w:left="67"/>
        <w:rPr>
          <w:sz w:val="24"/>
          <w:szCs w:val="24"/>
        </w:rPr>
      </w:pPr>
      <w:r w:rsidRPr="004929E6">
        <w:rPr>
          <w:sz w:val="24"/>
          <w:szCs w:val="24"/>
        </w:rPr>
        <w:t>throws Exception {</w:t>
      </w:r>
    </w:p>
    <w:p w14:paraId="2A5704E6" w14:textId="77777777" w:rsidR="004929E6" w:rsidRPr="004929E6" w:rsidRDefault="004929E6" w:rsidP="004929E6">
      <w:pPr>
        <w:rPr>
          <w:sz w:val="24"/>
          <w:szCs w:val="24"/>
        </w:rPr>
        <w:sectPr w:rsidR="004929E6" w:rsidRPr="004929E6">
          <w:type w:val="continuous"/>
          <w:pgSz w:w="12240" w:h="15840"/>
          <w:pgMar w:top="440" w:right="960" w:bottom="0" w:left="960" w:header="720" w:footer="720" w:gutter="0"/>
          <w:cols w:num="2" w:space="720" w:equalWidth="0">
            <w:col w:w="4384" w:space="40"/>
            <w:col w:w="5896"/>
          </w:cols>
        </w:sectPr>
      </w:pPr>
    </w:p>
    <w:p w14:paraId="6763C039" w14:textId="77777777" w:rsidR="004929E6" w:rsidRPr="004929E6" w:rsidRDefault="004929E6" w:rsidP="004929E6">
      <w:pPr>
        <w:spacing w:before="36" w:line="283" w:lineRule="auto"/>
        <w:ind w:left="1143" w:right="2122" w:hanging="216"/>
        <w:rPr>
          <w:sz w:val="24"/>
          <w:szCs w:val="24"/>
        </w:rPr>
      </w:pPr>
      <w:proofErr w:type="gramStart"/>
      <w:r w:rsidRPr="004929E6">
        <w:rPr>
          <w:sz w:val="24"/>
          <w:szCs w:val="24"/>
        </w:rPr>
        <w:lastRenderedPageBreak/>
        <w:t>for(</w:t>
      </w:r>
      <w:proofErr w:type="gramEnd"/>
      <w:r w:rsidRPr="004929E6">
        <w:rPr>
          <w:sz w:val="24"/>
          <w:szCs w:val="24"/>
        </w:rPr>
        <w:t xml:space="preserve">Iterator classes = </w:t>
      </w:r>
      <w:proofErr w:type="spellStart"/>
      <w:r w:rsidRPr="004929E6">
        <w:rPr>
          <w:sz w:val="24"/>
          <w:szCs w:val="24"/>
        </w:rPr>
        <w:t>app.classes</w:t>
      </w:r>
      <w:proofErr w:type="spellEnd"/>
      <w:r w:rsidRPr="004929E6">
        <w:rPr>
          <w:sz w:val="24"/>
          <w:szCs w:val="24"/>
        </w:rPr>
        <w:t xml:space="preserve">() ; </w:t>
      </w:r>
      <w:proofErr w:type="spellStart"/>
      <w:r w:rsidRPr="004929E6">
        <w:rPr>
          <w:sz w:val="24"/>
          <w:szCs w:val="24"/>
        </w:rPr>
        <w:t>classes.hasNext</w:t>
      </w:r>
      <w:proofErr w:type="spellEnd"/>
      <w:r w:rsidRPr="004929E6">
        <w:rPr>
          <w:sz w:val="24"/>
          <w:szCs w:val="24"/>
        </w:rPr>
        <w:t xml:space="preserve">() ;) { </w:t>
      </w:r>
      <w:proofErr w:type="spellStart"/>
      <w:r w:rsidRPr="004929E6">
        <w:rPr>
          <w:sz w:val="24"/>
          <w:szCs w:val="24"/>
        </w:rPr>
        <w:t>sandmark.program.Class</w:t>
      </w:r>
      <w:proofErr w:type="spellEnd"/>
      <w:r w:rsidRPr="004929E6">
        <w:rPr>
          <w:sz w:val="24"/>
          <w:szCs w:val="24"/>
        </w:rPr>
        <w:t xml:space="preserve"> </w:t>
      </w:r>
      <w:proofErr w:type="spellStart"/>
      <w:r w:rsidRPr="004929E6">
        <w:rPr>
          <w:sz w:val="24"/>
          <w:szCs w:val="24"/>
        </w:rPr>
        <w:t>aclass</w:t>
      </w:r>
      <w:proofErr w:type="spellEnd"/>
      <w:r w:rsidRPr="004929E6">
        <w:rPr>
          <w:sz w:val="24"/>
          <w:szCs w:val="24"/>
        </w:rPr>
        <w:t xml:space="preserve"> =</w:t>
      </w:r>
    </w:p>
    <w:p w14:paraId="78D22E49" w14:textId="77777777" w:rsidR="004929E6" w:rsidRPr="004929E6" w:rsidRDefault="004929E6" w:rsidP="004929E6">
      <w:pPr>
        <w:spacing w:line="283" w:lineRule="auto"/>
        <w:ind w:left="1143" w:right="4080" w:firstLine="215"/>
        <w:rPr>
          <w:sz w:val="24"/>
          <w:szCs w:val="24"/>
        </w:rPr>
      </w:pPr>
      <w:r w:rsidRPr="004929E6">
        <w:rPr>
          <w:sz w:val="24"/>
          <w:szCs w:val="24"/>
        </w:rPr>
        <w:t>(</w:t>
      </w:r>
      <w:proofErr w:type="spellStart"/>
      <w:proofErr w:type="gramStart"/>
      <w:r w:rsidRPr="004929E6">
        <w:rPr>
          <w:sz w:val="24"/>
          <w:szCs w:val="24"/>
        </w:rPr>
        <w:t>sandmark.program</w:t>
      </w:r>
      <w:proofErr w:type="gramEnd"/>
      <w:r w:rsidRPr="004929E6">
        <w:rPr>
          <w:sz w:val="24"/>
          <w:szCs w:val="24"/>
        </w:rPr>
        <w:t>.Class</w:t>
      </w:r>
      <w:proofErr w:type="spellEnd"/>
      <w:r w:rsidRPr="004929E6">
        <w:rPr>
          <w:sz w:val="24"/>
          <w:szCs w:val="24"/>
        </w:rPr>
        <w:t>)</w:t>
      </w:r>
      <w:proofErr w:type="spellStart"/>
      <w:r w:rsidRPr="004929E6">
        <w:rPr>
          <w:sz w:val="24"/>
          <w:szCs w:val="24"/>
        </w:rPr>
        <w:t>classes.next</w:t>
      </w:r>
      <w:proofErr w:type="spellEnd"/>
      <w:r w:rsidRPr="004929E6">
        <w:rPr>
          <w:sz w:val="24"/>
          <w:szCs w:val="24"/>
        </w:rPr>
        <w:t xml:space="preserve">(); </w:t>
      </w:r>
      <w:proofErr w:type="spellStart"/>
      <w:r w:rsidRPr="004929E6">
        <w:rPr>
          <w:sz w:val="24"/>
          <w:szCs w:val="24"/>
        </w:rPr>
        <w:t>ConstantPoolGen</w:t>
      </w:r>
      <w:proofErr w:type="spellEnd"/>
      <w:r w:rsidRPr="004929E6">
        <w:rPr>
          <w:sz w:val="24"/>
          <w:szCs w:val="24"/>
        </w:rPr>
        <w:t xml:space="preserve"> </w:t>
      </w:r>
      <w:proofErr w:type="spellStart"/>
      <w:r w:rsidRPr="004929E6">
        <w:rPr>
          <w:sz w:val="24"/>
          <w:szCs w:val="24"/>
        </w:rPr>
        <w:t>cpg</w:t>
      </w:r>
      <w:proofErr w:type="spellEnd"/>
      <w:r w:rsidRPr="004929E6">
        <w:rPr>
          <w:sz w:val="24"/>
          <w:szCs w:val="24"/>
        </w:rPr>
        <w:t xml:space="preserve"> = </w:t>
      </w:r>
      <w:proofErr w:type="spellStart"/>
      <w:r w:rsidRPr="004929E6">
        <w:rPr>
          <w:sz w:val="24"/>
          <w:szCs w:val="24"/>
        </w:rPr>
        <w:t>aclass.getConstantPool</w:t>
      </w:r>
      <w:proofErr w:type="spellEnd"/>
      <w:r w:rsidRPr="004929E6">
        <w:rPr>
          <w:sz w:val="24"/>
          <w:szCs w:val="24"/>
        </w:rPr>
        <w:t xml:space="preserve">(); for (int </w:t>
      </w:r>
      <w:proofErr w:type="spellStart"/>
      <w:r w:rsidRPr="004929E6">
        <w:rPr>
          <w:sz w:val="24"/>
          <w:szCs w:val="24"/>
        </w:rPr>
        <w:t>i</w:t>
      </w:r>
      <w:proofErr w:type="spellEnd"/>
      <w:r w:rsidRPr="004929E6">
        <w:rPr>
          <w:sz w:val="24"/>
          <w:szCs w:val="24"/>
        </w:rPr>
        <w:t xml:space="preserve">=0; </w:t>
      </w:r>
      <w:proofErr w:type="spellStart"/>
      <w:r w:rsidRPr="004929E6">
        <w:rPr>
          <w:sz w:val="24"/>
          <w:szCs w:val="24"/>
        </w:rPr>
        <w:t>i</w:t>
      </w:r>
      <w:proofErr w:type="spellEnd"/>
      <w:r w:rsidRPr="004929E6">
        <w:rPr>
          <w:sz w:val="24"/>
          <w:szCs w:val="24"/>
        </w:rPr>
        <w:t xml:space="preserve"> &lt; </w:t>
      </w:r>
      <w:proofErr w:type="spellStart"/>
      <w:r w:rsidRPr="004929E6">
        <w:rPr>
          <w:sz w:val="24"/>
          <w:szCs w:val="24"/>
        </w:rPr>
        <w:t>cpg.getSize</w:t>
      </w:r>
      <w:proofErr w:type="spellEnd"/>
      <w:r w:rsidRPr="004929E6">
        <w:rPr>
          <w:sz w:val="24"/>
          <w:szCs w:val="24"/>
        </w:rPr>
        <w:t xml:space="preserve">() ; </w:t>
      </w:r>
      <w:proofErr w:type="spellStart"/>
      <w:r w:rsidRPr="004929E6">
        <w:rPr>
          <w:sz w:val="24"/>
          <w:szCs w:val="24"/>
        </w:rPr>
        <w:t>i</w:t>
      </w:r>
      <w:proofErr w:type="spellEnd"/>
      <w:r w:rsidRPr="004929E6">
        <w:rPr>
          <w:sz w:val="24"/>
          <w:szCs w:val="24"/>
        </w:rPr>
        <w:t>++) {</w:t>
      </w:r>
    </w:p>
    <w:p w14:paraId="32468FB8" w14:textId="77777777" w:rsidR="004929E6" w:rsidRPr="004929E6" w:rsidRDefault="004929E6" w:rsidP="004929E6">
      <w:pPr>
        <w:spacing w:line="283" w:lineRule="auto"/>
        <w:ind w:left="1575" w:right="2892" w:hanging="216"/>
        <w:rPr>
          <w:sz w:val="24"/>
          <w:szCs w:val="24"/>
        </w:rPr>
      </w:pPr>
      <w:r w:rsidRPr="004929E6">
        <w:rPr>
          <w:sz w:val="24"/>
          <w:szCs w:val="24"/>
        </w:rPr>
        <w:t>if (</w:t>
      </w:r>
      <w:proofErr w:type="spellStart"/>
      <w:proofErr w:type="gramStart"/>
      <w:r w:rsidRPr="004929E6">
        <w:rPr>
          <w:sz w:val="24"/>
          <w:szCs w:val="24"/>
        </w:rPr>
        <w:t>cpg.getConstant</w:t>
      </w:r>
      <w:proofErr w:type="spellEnd"/>
      <w:proofErr w:type="gramEnd"/>
      <w:r w:rsidRPr="004929E6">
        <w:rPr>
          <w:sz w:val="24"/>
          <w:szCs w:val="24"/>
        </w:rPr>
        <w:t>(</w:t>
      </w:r>
      <w:proofErr w:type="spellStart"/>
      <w:r w:rsidRPr="004929E6">
        <w:rPr>
          <w:sz w:val="24"/>
          <w:szCs w:val="24"/>
        </w:rPr>
        <w:t>i</w:t>
      </w:r>
      <w:proofErr w:type="spellEnd"/>
      <w:r w:rsidRPr="004929E6">
        <w:rPr>
          <w:sz w:val="24"/>
          <w:szCs w:val="24"/>
        </w:rPr>
        <w:t xml:space="preserve">) </w:t>
      </w:r>
      <w:proofErr w:type="spellStart"/>
      <w:r w:rsidRPr="004929E6">
        <w:rPr>
          <w:sz w:val="24"/>
          <w:szCs w:val="24"/>
        </w:rPr>
        <w:t>instanceof</w:t>
      </w:r>
      <w:proofErr w:type="spellEnd"/>
      <w:r w:rsidRPr="004929E6">
        <w:rPr>
          <w:sz w:val="24"/>
          <w:szCs w:val="24"/>
        </w:rPr>
        <w:t xml:space="preserve"> </w:t>
      </w:r>
      <w:proofErr w:type="spellStart"/>
      <w:r w:rsidRPr="004929E6">
        <w:rPr>
          <w:sz w:val="24"/>
          <w:szCs w:val="24"/>
        </w:rPr>
        <w:t>ConstantString</w:t>
      </w:r>
      <w:proofErr w:type="spellEnd"/>
      <w:r w:rsidRPr="004929E6">
        <w:rPr>
          <w:sz w:val="24"/>
          <w:szCs w:val="24"/>
        </w:rPr>
        <w:t xml:space="preserve">) { </w:t>
      </w:r>
      <w:proofErr w:type="spellStart"/>
      <w:r w:rsidRPr="004929E6">
        <w:rPr>
          <w:sz w:val="24"/>
          <w:szCs w:val="24"/>
        </w:rPr>
        <w:t>ConstantString</w:t>
      </w:r>
      <w:proofErr w:type="spellEnd"/>
      <w:r w:rsidRPr="004929E6">
        <w:rPr>
          <w:sz w:val="24"/>
          <w:szCs w:val="24"/>
        </w:rPr>
        <w:t xml:space="preserve"> s = (</w:t>
      </w:r>
      <w:proofErr w:type="spellStart"/>
      <w:r w:rsidRPr="004929E6">
        <w:rPr>
          <w:sz w:val="24"/>
          <w:szCs w:val="24"/>
        </w:rPr>
        <w:t>ConstantString</w:t>
      </w:r>
      <w:proofErr w:type="spellEnd"/>
      <w:r w:rsidRPr="004929E6">
        <w:rPr>
          <w:sz w:val="24"/>
          <w:szCs w:val="24"/>
        </w:rPr>
        <w:t>)</w:t>
      </w:r>
      <w:proofErr w:type="spellStart"/>
      <w:r w:rsidRPr="004929E6">
        <w:rPr>
          <w:sz w:val="24"/>
          <w:szCs w:val="24"/>
        </w:rPr>
        <w:t>cpg.getConstant</w:t>
      </w:r>
      <w:proofErr w:type="spellEnd"/>
      <w:r w:rsidRPr="004929E6">
        <w:rPr>
          <w:sz w:val="24"/>
          <w:szCs w:val="24"/>
        </w:rPr>
        <w:t>(</w:t>
      </w:r>
      <w:proofErr w:type="spellStart"/>
      <w:r w:rsidRPr="004929E6">
        <w:rPr>
          <w:sz w:val="24"/>
          <w:szCs w:val="24"/>
        </w:rPr>
        <w:t>i</w:t>
      </w:r>
      <w:proofErr w:type="spellEnd"/>
      <w:r w:rsidRPr="004929E6">
        <w:rPr>
          <w:sz w:val="24"/>
          <w:szCs w:val="24"/>
        </w:rPr>
        <w:t>); String v = (String)</w:t>
      </w:r>
      <w:proofErr w:type="spellStart"/>
      <w:r w:rsidRPr="004929E6">
        <w:rPr>
          <w:sz w:val="24"/>
          <w:szCs w:val="24"/>
        </w:rPr>
        <w:t>s.getConstantValue</w:t>
      </w:r>
      <w:proofErr w:type="spellEnd"/>
      <w:r w:rsidRPr="004929E6">
        <w:rPr>
          <w:sz w:val="24"/>
          <w:szCs w:val="24"/>
        </w:rPr>
        <w:t>(cp);</w:t>
      </w:r>
    </w:p>
    <w:p w14:paraId="58046095" w14:textId="77777777" w:rsidR="004929E6" w:rsidRPr="004929E6" w:rsidRDefault="004929E6" w:rsidP="004929E6">
      <w:pPr>
        <w:spacing w:line="283" w:lineRule="auto"/>
        <w:ind w:left="1791" w:right="3216" w:hanging="216"/>
        <w:rPr>
          <w:sz w:val="24"/>
          <w:szCs w:val="24"/>
        </w:rPr>
      </w:pPr>
      <w:r w:rsidRPr="004929E6">
        <w:rPr>
          <w:sz w:val="24"/>
          <w:szCs w:val="24"/>
        </w:rPr>
        <w:t>if (</w:t>
      </w:r>
      <w:proofErr w:type="spellStart"/>
      <w:proofErr w:type="gramStart"/>
      <w:r w:rsidRPr="004929E6">
        <w:rPr>
          <w:sz w:val="24"/>
          <w:szCs w:val="24"/>
        </w:rPr>
        <w:t>v.startsWith</w:t>
      </w:r>
      <w:proofErr w:type="spellEnd"/>
      <w:proofErr w:type="gramEnd"/>
      <w:r w:rsidRPr="004929E6">
        <w:rPr>
          <w:sz w:val="24"/>
          <w:szCs w:val="24"/>
        </w:rPr>
        <w:t>(“</w:t>
      </w:r>
      <w:proofErr w:type="spellStart"/>
      <w:r w:rsidRPr="004929E6">
        <w:rPr>
          <w:sz w:val="24"/>
          <w:szCs w:val="24"/>
        </w:rPr>
        <w:t>sm$watermark</w:t>
      </w:r>
      <w:proofErr w:type="spellEnd"/>
      <w:r w:rsidRPr="004929E6">
        <w:rPr>
          <w:sz w:val="24"/>
          <w:szCs w:val="24"/>
        </w:rPr>
        <w:t xml:space="preserve">”)) </w:t>
      </w:r>
      <w:proofErr w:type="spellStart"/>
      <w:r w:rsidRPr="004929E6">
        <w:rPr>
          <w:sz w:val="24"/>
          <w:szCs w:val="24"/>
        </w:rPr>
        <w:t>result.add</w:t>
      </w:r>
      <w:proofErr w:type="spellEnd"/>
      <w:r w:rsidRPr="004929E6">
        <w:rPr>
          <w:sz w:val="24"/>
          <w:szCs w:val="24"/>
        </w:rPr>
        <w:t>(</w:t>
      </w:r>
      <w:proofErr w:type="spellStart"/>
      <w:r w:rsidRPr="004929E6">
        <w:rPr>
          <w:sz w:val="24"/>
          <w:szCs w:val="24"/>
        </w:rPr>
        <w:t>v.substring</w:t>
      </w:r>
      <w:proofErr w:type="spellEnd"/>
      <w:r w:rsidRPr="004929E6">
        <w:rPr>
          <w:sz w:val="24"/>
          <w:szCs w:val="24"/>
        </w:rPr>
        <w:t>(“</w:t>
      </w:r>
      <w:proofErr w:type="spellStart"/>
      <w:r w:rsidRPr="004929E6">
        <w:rPr>
          <w:sz w:val="24"/>
          <w:szCs w:val="24"/>
        </w:rPr>
        <w:t>sm$watermark</w:t>
      </w:r>
      <w:proofErr w:type="spellEnd"/>
      <w:r w:rsidRPr="004929E6">
        <w:rPr>
          <w:sz w:val="24"/>
          <w:szCs w:val="24"/>
        </w:rPr>
        <w:t>”.length()));</w:t>
      </w:r>
    </w:p>
    <w:p w14:paraId="3AFA0CB2" w14:textId="77777777" w:rsidR="004929E6" w:rsidRPr="004929E6" w:rsidRDefault="004929E6" w:rsidP="004929E6">
      <w:pPr>
        <w:spacing w:line="198" w:lineRule="exact"/>
        <w:ind w:left="1359"/>
        <w:rPr>
          <w:sz w:val="24"/>
          <w:szCs w:val="24"/>
        </w:rPr>
      </w:pPr>
      <w:r w:rsidRPr="004929E6">
        <w:rPr>
          <w:sz w:val="24"/>
          <w:szCs w:val="24"/>
        </w:rPr>
        <w:t>}</w:t>
      </w:r>
    </w:p>
    <w:p w14:paraId="25C5D6F7" w14:textId="77777777" w:rsidR="004929E6" w:rsidRPr="004929E6" w:rsidRDefault="004929E6" w:rsidP="004929E6">
      <w:pPr>
        <w:spacing w:before="36"/>
        <w:ind w:left="1143"/>
        <w:rPr>
          <w:sz w:val="24"/>
          <w:szCs w:val="24"/>
        </w:rPr>
      </w:pPr>
      <w:r w:rsidRPr="004929E6">
        <w:rPr>
          <w:sz w:val="24"/>
          <w:szCs w:val="24"/>
        </w:rPr>
        <w:t>}</w:t>
      </w:r>
    </w:p>
    <w:p w14:paraId="31D49474" w14:textId="77777777" w:rsidR="004929E6" w:rsidRPr="004929E6" w:rsidRDefault="004929E6" w:rsidP="004929E6">
      <w:pPr>
        <w:spacing w:before="36"/>
        <w:ind w:left="927"/>
        <w:rPr>
          <w:sz w:val="24"/>
          <w:szCs w:val="24"/>
        </w:rPr>
      </w:pPr>
      <w:r w:rsidRPr="004929E6">
        <w:rPr>
          <w:sz w:val="24"/>
          <w:szCs w:val="24"/>
        </w:rPr>
        <w:t>}</w:t>
      </w:r>
    </w:p>
    <w:p w14:paraId="434FEDFF" w14:textId="77777777" w:rsidR="004929E6" w:rsidRPr="004929E6" w:rsidRDefault="004929E6" w:rsidP="004929E6">
      <w:pPr>
        <w:spacing w:before="36"/>
        <w:ind w:left="711"/>
        <w:rPr>
          <w:sz w:val="24"/>
          <w:szCs w:val="24"/>
        </w:rPr>
      </w:pPr>
      <w:r w:rsidRPr="004929E6">
        <w:rPr>
          <w:sz w:val="24"/>
          <w:szCs w:val="24"/>
        </w:rPr>
        <w:t>}</w:t>
      </w:r>
    </w:p>
    <w:p w14:paraId="6C6A30E4" w14:textId="77777777" w:rsidR="004929E6" w:rsidRPr="004929E6" w:rsidRDefault="004929E6" w:rsidP="004929E6">
      <w:pPr>
        <w:spacing w:before="36" w:line="283" w:lineRule="auto"/>
        <w:ind w:left="711" w:right="3107"/>
        <w:rPr>
          <w:sz w:val="24"/>
          <w:szCs w:val="24"/>
        </w:rPr>
      </w:pPr>
      <w:r w:rsidRPr="004929E6">
        <w:rPr>
          <w:sz w:val="24"/>
          <w:szCs w:val="24"/>
        </w:rPr>
        <w:t xml:space="preserve">public </w:t>
      </w:r>
      <w:proofErr w:type="spellStart"/>
      <w:r w:rsidRPr="004929E6">
        <w:rPr>
          <w:sz w:val="24"/>
          <w:szCs w:val="24"/>
        </w:rPr>
        <w:t>boolean</w:t>
      </w:r>
      <w:proofErr w:type="spellEnd"/>
      <w:r w:rsidRPr="004929E6">
        <w:rPr>
          <w:sz w:val="24"/>
          <w:szCs w:val="24"/>
        </w:rPr>
        <w:t xml:space="preserve"> </w:t>
      </w:r>
      <w:proofErr w:type="spellStart"/>
      <w:proofErr w:type="gramStart"/>
      <w:r w:rsidRPr="004929E6">
        <w:rPr>
          <w:sz w:val="24"/>
          <w:szCs w:val="24"/>
        </w:rPr>
        <w:t>hasNext</w:t>
      </w:r>
      <w:proofErr w:type="spellEnd"/>
      <w:r w:rsidRPr="004929E6">
        <w:rPr>
          <w:sz w:val="24"/>
          <w:szCs w:val="24"/>
        </w:rPr>
        <w:t>(</w:t>
      </w:r>
      <w:proofErr w:type="gramEnd"/>
      <w:r w:rsidRPr="004929E6">
        <w:rPr>
          <w:sz w:val="24"/>
          <w:szCs w:val="24"/>
        </w:rPr>
        <w:t xml:space="preserve">) { return current &lt; </w:t>
      </w:r>
      <w:proofErr w:type="spellStart"/>
      <w:r w:rsidRPr="004929E6">
        <w:rPr>
          <w:sz w:val="24"/>
          <w:szCs w:val="24"/>
        </w:rPr>
        <w:t>result.size</w:t>
      </w:r>
      <w:proofErr w:type="spellEnd"/>
      <w:r w:rsidRPr="004929E6">
        <w:rPr>
          <w:sz w:val="24"/>
          <w:szCs w:val="24"/>
        </w:rPr>
        <w:t xml:space="preserve">(); } public Object next() { return </w:t>
      </w:r>
      <w:proofErr w:type="spellStart"/>
      <w:r w:rsidRPr="004929E6">
        <w:rPr>
          <w:sz w:val="24"/>
          <w:szCs w:val="24"/>
        </w:rPr>
        <w:t>result.get</w:t>
      </w:r>
      <w:proofErr w:type="spellEnd"/>
      <w:r w:rsidRPr="004929E6">
        <w:rPr>
          <w:sz w:val="24"/>
          <w:szCs w:val="24"/>
        </w:rPr>
        <w:t>(current++); }</w:t>
      </w:r>
    </w:p>
    <w:p w14:paraId="40E29230" w14:textId="77777777" w:rsidR="004929E6" w:rsidRPr="004929E6" w:rsidRDefault="004929E6" w:rsidP="004929E6">
      <w:pPr>
        <w:spacing w:line="203" w:lineRule="exact"/>
        <w:ind w:left="495"/>
        <w:rPr>
          <w:sz w:val="24"/>
          <w:szCs w:val="24"/>
        </w:rPr>
      </w:pPr>
      <w:r w:rsidRPr="004929E6">
        <w:rPr>
          <w:sz w:val="24"/>
          <w:szCs w:val="24"/>
        </w:rPr>
        <w:t>}</w:t>
      </w:r>
    </w:p>
    <w:p w14:paraId="4F0F22EA" w14:textId="77777777" w:rsidR="004929E6" w:rsidRPr="004929E6" w:rsidRDefault="004929E6" w:rsidP="004929E6">
      <w:pPr>
        <w:spacing w:before="36" w:line="283" w:lineRule="auto"/>
        <w:ind w:left="711" w:right="3107" w:hanging="216"/>
        <w:rPr>
          <w:sz w:val="24"/>
          <w:szCs w:val="24"/>
        </w:rPr>
      </w:pPr>
      <w:r w:rsidRPr="004929E6">
        <w:rPr>
          <w:sz w:val="24"/>
          <w:szCs w:val="24"/>
        </w:rPr>
        <w:t xml:space="preserve">public Iterator recognize (Application app, Properties props) throws </w:t>
      </w:r>
      <w:proofErr w:type="spellStart"/>
      <w:r w:rsidRPr="004929E6">
        <w:rPr>
          <w:sz w:val="24"/>
          <w:szCs w:val="24"/>
        </w:rPr>
        <w:t>WatermarkingException</w:t>
      </w:r>
      <w:proofErr w:type="spellEnd"/>
      <w:r w:rsidRPr="004929E6">
        <w:rPr>
          <w:sz w:val="24"/>
          <w:szCs w:val="24"/>
        </w:rPr>
        <w:t xml:space="preserve"> {</w:t>
      </w:r>
    </w:p>
    <w:p w14:paraId="12BB3EEE" w14:textId="77777777" w:rsidR="004929E6" w:rsidRPr="004929E6" w:rsidRDefault="004929E6" w:rsidP="004929E6">
      <w:pPr>
        <w:spacing w:line="203" w:lineRule="exact"/>
        <w:ind w:left="711"/>
        <w:rPr>
          <w:sz w:val="24"/>
          <w:szCs w:val="24"/>
        </w:rPr>
      </w:pPr>
      <w:r w:rsidRPr="004929E6">
        <w:rPr>
          <w:sz w:val="24"/>
          <w:szCs w:val="24"/>
        </w:rPr>
        <w:t>return new Recognizer(app</w:t>
      </w:r>
      <w:proofErr w:type="gramStart"/>
      <w:r w:rsidRPr="004929E6">
        <w:rPr>
          <w:sz w:val="24"/>
          <w:szCs w:val="24"/>
        </w:rPr>
        <w:t>);</w:t>
      </w:r>
      <w:proofErr w:type="gramEnd"/>
    </w:p>
    <w:p w14:paraId="3469F4B9" w14:textId="77777777" w:rsidR="004929E6" w:rsidRPr="004929E6" w:rsidRDefault="004929E6" w:rsidP="004929E6">
      <w:pPr>
        <w:spacing w:before="36"/>
        <w:ind w:left="495"/>
        <w:rPr>
          <w:sz w:val="24"/>
          <w:szCs w:val="24"/>
        </w:rPr>
      </w:pPr>
      <w:r w:rsidRPr="004929E6">
        <w:rPr>
          <w:sz w:val="24"/>
          <w:szCs w:val="24"/>
        </w:rPr>
        <w:t>}</w:t>
      </w:r>
    </w:p>
    <w:p w14:paraId="5FDE22E4" w14:textId="36B700E0" w:rsidR="004929E6" w:rsidRDefault="004929E6" w:rsidP="004929E6">
      <w:pPr>
        <w:spacing w:before="36"/>
        <w:ind w:left="319"/>
        <w:rPr>
          <w:sz w:val="24"/>
          <w:szCs w:val="24"/>
        </w:rPr>
      </w:pPr>
      <w:r w:rsidRPr="004929E6">
        <w:rPr>
          <w:sz w:val="24"/>
          <w:szCs w:val="24"/>
        </w:rPr>
        <w:t>}</w:t>
      </w:r>
    </w:p>
    <w:p w14:paraId="25A96F7D" w14:textId="7026C747" w:rsidR="001552B7" w:rsidRDefault="001552B7" w:rsidP="004929E6">
      <w:pPr>
        <w:spacing w:before="36"/>
        <w:ind w:left="319"/>
        <w:rPr>
          <w:sz w:val="24"/>
          <w:szCs w:val="24"/>
        </w:rPr>
      </w:pPr>
    </w:p>
    <w:p w14:paraId="1AB7E9D4" w14:textId="1C922762" w:rsidR="001552B7" w:rsidRDefault="001552B7" w:rsidP="004929E6">
      <w:pPr>
        <w:spacing w:before="36"/>
        <w:ind w:left="319"/>
        <w:rPr>
          <w:sz w:val="24"/>
          <w:szCs w:val="24"/>
        </w:rPr>
      </w:pPr>
    </w:p>
    <w:p w14:paraId="77A4545E" w14:textId="77777777" w:rsidR="001552B7" w:rsidRPr="001552B7" w:rsidRDefault="001552B7" w:rsidP="001552B7">
      <w:pPr>
        <w:pStyle w:val="Heading2"/>
        <w:spacing w:before="159"/>
        <w:rPr>
          <w:rFonts w:asciiTheme="minorHAnsi" w:eastAsiaTheme="minorHAnsi" w:hAnsiTheme="minorHAnsi" w:cstheme="minorBidi"/>
          <w:b/>
          <w:bCs/>
          <w:color w:val="auto"/>
          <w:sz w:val="28"/>
          <w:szCs w:val="28"/>
        </w:rPr>
      </w:pPr>
      <w:r w:rsidRPr="001552B7">
        <w:rPr>
          <w:rFonts w:asciiTheme="minorHAnsi" w:eastAsiaTheme="minorHAnsi" w:hAnsiTheme="minorHAnsi" w:cstheme="minorBidi"/>
          <w:b/>
          <w:bCs/>
          <w:color w:val="auto"/>
          <w:sz w:val="28"/>
          <w:szCs w:val="28"/>
        </w:rPr>
        <w:t xml:space="preserve">Watermarking in </w:t>
      </w:r>
      <w:proofErr w:type="spellStart"/>
      <w:r w:rsidRPr="001552B7">
        <w:rPr>
          <w:rFonts w:asciiTheme="minorHAnsi" w:eastAsiaTheme="minorHAnsi" w:hAnsiTheme="minorHAnsi" w:cstheme="minorBidi"/>
          <w:b/>
          <w:bCs/>
          <w:color w:val="auto"/>
          <w:sz w:val="28"/>
          <w:szCs w:val="28"/>
        </w:rPr>
        <w:t>Sandmark</w:t>
      </w:r>
      <w:proofErr w:type="spellEnd"/>
    </w:p>
    <w:p w14:paraId="7E0A179F" w14:textId="77777777" w:rsidR="001552B7" w:rsidRDefault="001552B7" w:rsidP="001552B7">
      <w:pPr>
        <w:pStyle w:val="BodyText"/>
        <w:spacing w:line="249" w:lineRule="auto"/>
        <w:rPr>
          <w:rFonts w:asciiTheme="minorHAnsi" w:eastAsiaTheme="minorHAnsi" w:hAnsiTheme="minorHAnsi" w:cstheme="minorBidi"/>
          <w:sz w:val="24"/>
          <w:szCs w:val="24"/>
          <w:lang w:val="en-IN"/>
        </w:rPr>
      </w:pPr>
    </w:p>
    <w:p w14:paraId="764599D3" w14:textId="6C93D2C7" w:rsidR="001552B7" w:rsidRPr="001552B7" w:rsidRDefault="001552B7" w:rsidP="001552B7">
      <w:pPr>
        <w:pStyle w:val="BodyText"/>
        <w:spacing w:line="249" w:lineRule="auto"/>
        <w:rPr>
          <w:rFonts w:asciiTheme="minorHAnsi" w:eastAsiaTheme="minorHAnsi" w:hAnsiTheme="minorHAnsi" w:cstheme="minorBidi"/>
          <w:sz w:val="24"/>
          <w:szCs w:val="24"/>
          <w:lang w:val="en-IN"/>
        </w:rPr>
      </w:pPr>
      <w:proofErr w:type="spellStart"/>
      <w:r w:rsidRPr="001552B7">
        <w:rPr>
          <w:rFonts w:asciiTheme="minorHAnsi" w:eastAsiaTheme="minorHAnsi" w:hAnsiTheme="minorHAnsi" w:cstheme="minorBidi"/>
          <w:sz w:val="24"/>
          <w:szCs w:val="24"/>
          <w:lang w:val="en-IN"/>
        </w:rPr>
        <w:t>Sandmark’s</w:t>
      </w:r>
      <w:proofErr w:type="spellEnd"/>
      <w:r w:rsidRPr="001552B7">
        <w:rPr>
          <w:rFonts w:asciiTheme="minorHAnsi" w:eastAsiaTheme="minorHAnsi" w:hAnsiTheme="minorHAnsi" w:cstheme="minorBidi"/>
          <w:sz w:val="24"/>
          <w:szCs w:val="24"/>
          <w:lang w:val="en-IN"/>
        </w:rPr>
        <w:t xml:space="preserve"> watermarking module includes both static and dynamic algorithms of varying complexity. Our goal is to develop techniques that will let us determine </w:t>
      </w:r>
      <w:proofErr w:type="spellStart"/>
      <w:r w:rsidRPr="001552B7">
        <w:rPr>
          <w:rFonts w:asciiTheme="minorHAnsi" w:eastAsiaTheme="minorHAnsi" w:hAnsiTheme="minorHAnsi" w:cstheme="minorBidi"/>
          <w:sz w:val="24"/>
          <w:szCs w:val="24"/>
          <w:lang w:val="en-IN"/>
        </w:rPr>
        <w:t>empir</w:t>
      </w:r>
      <w:proofErr w:type="spellEnd"/>
      <w:r w:rsidRPr="001552B7">
        <w:rPr>
          <w:rFonts w:asciiTheme="minorHAnsi" w:eastAsiaTheme="minorHAnsi" w:hAnsiTheme="minorHAnsi" w:cstheme="minorBidi"/>
          <w:sz w:val="24"/>
          <w:szCs w:val="24"/>
          <w:lang w:val="en-IN"/>
        </w:rPr>
        <w:t xml:space="preserve">- </w:t>
      </w:r>
      <w:proofErr w:type="spellStart"/>
      <w:r w:rsidRPr="001552B7">
        <w:rPr>
          <w:rFonts w:asciiTheme="minorHAnsi" w:eastAsiaTheme="minorHAnsi" w:hAnsiTheme="minorHAnsi" w:cstheme="minorBidi"/>
          <w:sz w:val="24"/>
          <w:szCs w:val="24"/>
          <w:lang w:val="en-IN"/>
        </w:rPr>
        <w:t>ically</w:t>
      </w:r>
      <w:proofErr w:type="spellEnd"/>
      <w:r w:rsidRPr="001552B7">
        <w:rPr>
          <w:rFonts w:asciiTheme="minorHAnsi" w:eastAsiaTheme="minorHAnsi" w:hAnsiTheme="minorHAnsi" w:cstheme="minorBidi"/>
          <w:sz w:val="24"/>
          <w:szCs w:val="24"/>
          <w:lang w:val="en-IN"/>
        </w:rPr>
        <w:t xml:space="preserve"> which </w:t>
      </w:r>
      <w:proofErr w:type="gramStart"/>
      <w:r w:rsidRPr="001552B7">
        <w:rPr>
          <w:rFonts w:asciiTheme="minorHAnsi" w:eastAsiaTheme="minorHAnsi" w:hAnsiTheme="minorHAnsi" w:cstheme="minorBidi"/>
          <w:sz w:val="24"/>
          <w:szCs w:val="24"/>
          <w:lang w:val="en-IN"/>
        </w:rPr>
        <w:t>embedding</w:t>
      </w:r>
      <w:proofErr w:type="gramEnd"/>
      <w:r w:rsidRPr="001552B7">
        <w:rPr>
          <w:rFonts w:asciiTheme="minorHAnsi" w:eastAsiaTheme="minorHAnsi" w:hAnsiTheme="minorHAnsi" w:cstheme="minorBidi"/>
          <w:sz w:val="24"/>
          <w:szCs w:val="24"/>
          <w:lang w:val="en-IN"/>
        </w:rPr>
        <w:t xml:space="preserve"> and recognition algorithms have the smallest performance overhead and the highest re- </w:t>
      </w:r>
      <w:proofErr w:type="spellStart"/>
      <w:r w:rsidRPr="001552B7">
        <w:rPr>
          <w:rFonts w:asciiTheme="minorHAnsi" w:eastAsiaTheme="minorHAnsi" w:hAnsiTheme="minorHAnsi" w:cstheme="minorBidi"/>
          <w:sz w:val="24"/>
          <w:szCs w:val="24"/>
          <w:lang w:val="en-IN"/>
        </w:rPr>
        <w:t>silience</w:t>
      </w:r>
      <w:proofErr w:type="spellEnd"/>
      <w:r w:rsidRPr="001552B7">
        <w:rPr>
          <w:rFonts w:asciiTheme="minorHAnsi" w:eastAsiaTheme="minorHAnsi" w:hAnsiTheme="minorHAnsi" w:cstheme="minorBidi"/>
          <w:sz w:val="24"/>
          <w:szCs w:val="24"/>
          <w:lang w:val="en-IN"/>
        </w:rPr>
        <w:t xml:space="preserve"> to attacks.</w:t>
      </w:r>
    </w:p>
    <w:p w14:paraId="00B48C84" w14:textId="77777777" w:rsidR="001552B7" w:rsidRDefault="001552B7" w:rsidP="001552B7">
      <w:pPr>
        <w:pStyle w:val="BodyText"/>
        <w:spacing w:before="1" w:line="247" w:lineRule="auto"/>
        <w:ind w:right="1"/>
        <w:rPr>
          <w:rFonts w:asciiTheme="minorHAnsi" w:eastAsiaTheme="minorHAnsi" w:hAnsiTheme="minorHAnsi" w:cstheme="minorBidi"/>
          <w:sz w:val="24"/>
          <w:szCs w:val="24"/>
          <w:lang w:val="en-IN"/>
        </w:rPr>
      </w:pPr>
    </w:p>
    <w:p w14:paraId="672B2145" w14:textId="64392E5D" w:rsidR="001552B7" w:rsidRPr="001552B7" w:rsidRDefault="001552B7" w:rsidP="001552B7">
      <w:pPr>
        <w:pStyle w:val="BodyText"/>
        <w:spacing w:before="1" w:line="247" w:lineRule="auto"/>
        <w:ind w:right="1"/>
        <w:rPr>
          <w:rFonts w:asciiTheme="minorHAnsi" w:eastAsiaTheme="minorHAnsi" w:hAnsiTheme="minorHAnsi" w:cstheme="minorBidi"/>
          <w:sz w:val="24"/>
          <w:szCs w:val="24"/>
          <w:lang w:val="en-IN"/>
        </w:rPr>
      </w:pPr>
      <w:r w:rsidRPr="001552B7">
        <w:rPr>
          <w:rFonts w:asciiTheme="minorHAnsi" w:eastAsiaTheme="minorHAnsi" w:hAnsiTheme="minorHAnsi" w:cstheme="minorBidi"/>
          <w:sz w:val="24"/>
          <w:szCs w:val="24"/>
          <w:lang w:val="en-IN"/>
        </w:rPr>
        <w:lastRenderedPageBreak/>
        <w:t xml:space="preserve">A watermarking/fingerprinting system consists of two functions: embed and recognize. Depending on the algorithm type, these functions can take different </w:t>
      </w:r>
      <w:proofErr w:type="spellStart"/>
      <w:r w:rsidRPr="001552B7">
        <w:rPr>
          <w:rFonts w:asciiTheme="minorHAnsi" w:eastAsiaTheme="minorHAnsi" w:hAnsiTheme="minorHAnsi" w:cstheme="minorBidi"/>
          <w:sz w:val="24"/>
          <w:szCs w:val="24"/>
          <w:lang w:val="en-IN"/>
        </w:rPr>
        <w:t>argu</w:t>
      </w:r>
      <w:proofErr w:type="spellEnd"/>
      <w:r w:rsidRPr="001552B7">
        <w:rPr>
          <w:rFonts w:asciiTheme="minorHAnsi" w:eastAsiaTheme="minorHAnsi" w:hAnsiTheme="minorHAnsi" w:cstheme="minorBidi"/>
          <w:sz w:val="24"/>
          <w:szCs w:val="24"/>
          <w:lang w:val="en-IN"/>
        </w:rPr>
        <w:t xml:space="preserve">- </w:t>
      </w:r>
      <w:proofErr w:type="spellStart"/>
      <w:r w:rsidRPr="001552B7">
        <w:rPr>
          <w:rFonts w:asciiTheme="minorHAnsi" w:eastAsiaTheme="minorHAnsi" w:hAnsiTheme="minorHAnsi" w:cstheme="minorBidi"/>
          <w:sz w:val="24"/>
          <w:szCs w:val="24"/>
          <w:lang w:val="en-IN"/>
        </w:rPr>
        <w:t>ments</w:t>
      </w:r>
      <w:proofErr w:type="spellEnd"/>
      <w:r w:rsidRPr="001552B7">
        <w:rPr>
          <w:rFonts w:asciiTheme="minorHAnsi" w:eastAsiaTheme="minorHAnsi" w:hAnsiTheme="minorHAnsi" w:cstheme="minorBidi"/>
          <w:sz w:val="24"/>
          <w:szCs w:val="24"/>
          <w:lang w:val="en-IN"/>
        </w:rPr>
        <w:t>. In the following, let P be a program, w a water- mark, key a secret key, Pw a watermarked program, and P a probability. The following signatures are possible:</w:t>
      </w:r>
    </w:p>
    <w:p w14:paraId="7CA84A60" w14:textId="77777777" w:rsidR="001552B7" w:rsidRPr="001552B7" w:rsidRDefault="001552B7" w:rsidP="001552B7">
      <w:pPr>
        <w:pStyle w:val="BodyText"/>
        <w:spacing w:before="4"/>
        <w:rPr>
          <w:rFonts w:asciiTheme="minorHAnsi" w:eastAsiaTheme="minorHAnsi" w:hAnsiTheme="minorHAnsi" w:cstheme="minorBidi"/>
          <w:sz w:val="24"/>
          <w:szCs w:val="24"/>
          <w:lang w:val="en-IN"/>
        </w:rPr>
      </w:pPr>
    </w:p>
    <w:p w14:paraId="665FCB28" w14:textId="77777777" w:rsidR="0024115E" w:rsidRDefault="0024115E" w:rsidP="001552B7">
      <w:pPr>
        <w:pStyle w:val="BodyText"/>
        <w:spacing w:line="253" w:lineRule="exact"/>
        <w:ind w:left="1600"/>
        <w:rPr>
          <w:rFonts w:asciiTheme="minorHAnsi" w:eastAsiaTheme="minorHAnsi" w:hAnsiTheme="minorHAnsi" w:cstheme="minorBidi"/>
          <w:sz w:val="24"/>
          <w:szCs w:val="24"/>
          <w:lang w:val="en-IN"/>
        </w:rPr>
      </w:pPr>
    </w:p>
    <w:p w14:paraId="5F3A3DCF" w14:textId="6F3BDB7A" w:rsidR="001552B7" w:rsidRPr="001552B7" w:rsidRDefault="001552B7" w:rsidP="001552B7">
      <w:pPr>
        <w:pStyle w:val="BodyText"/>
        <w:spacing w:line="253" w:lineRule="exact"/>
        <w:ind w:left="1600"/>
        <w:rPr>
          <w:rFonts w:asciiTheme="minorHAnsi" w:eastAsiaTheme="minorHAnsi" w:hAnsiTheme="minorHAnsi" w:cstheme="minorBidi"/>
          <w:sz w:val="24"/>
          <w:szCs w:val="24"/>
          <w:lang w:val="en-IN"/>
        </w:rPr>
      </w:pPr>
      <w:r w:rsidRPr="001552B7">
        <w:rPr>
          <w:rFonts w:asciiTheme="minorHAnsi" w:eastAsiaTheme="minorHAnsi" w:hAnsiTheme="minorHAnsi" w:cstheme="minorBidi"/>
          <w:sz w:val="24"/>
          <w:szCs w:val="24"/>
          <w:lang w:val="en-IN"/>
        </w:rPr>
        <w:t xml:space="preserve">embed (P, w, key) </w:t>
      </w:r>
      <w:r w:rsidRPr="001552B7">
        <w:rPr>
          <w:rFonts w:asciiTheme="minorHAnsi" w:eastAsiaTheme="minorHAnsi" w:hAnsiTheme="minorHAnsi" w:cstheme="minorBidi"/>
          <w:sz w:val="24"/>
          <w:szCs w:val="24"/>
          <w:lang w:val="en-IN"/>
        </w:rPr>
        <w:t> Pw</w:t>
      </w:r>
    </w:p>
    <w:p w14:paraId="58620EA1" w14:textId="77777777" w:rsidR="001552B7" w:rsidRPr="001552B7" w:rsidRDefault="001552B7" w:rsidP="001552B7">
      <w:pPr>
        <w:pStyle w:val="BodyText"/>
        <w:spacing w:line="253" w:lineRule="exact"/>
        <w:ind w:left="1600"/>
        <w:rPr>
          <w:rFonts w:asciiTheme="minorHAnsi" w:eastAsiaTheme="minorHAnsi" w:hAnsiTheme="minorHAnsi" w:cstheme="minorBidi"/>
          <w:sz w:val="24"/>
          <w:szCs w:val="24"/>
          <w:lang w:val="en-IN"/>
        </w:rPr>
      </w:pPr>
      <w:r w:rsidRPr="001552B7">
        <w:rPr>
          <w:rFonts w:asciiTheme="minorHAnsi" w:eastAsiaTheme="minorHAnsi" w:hAnsiTheme="minorHAnsi" w:cstheme="minorBidi"/>
          <w:sz w:val="24"/>
          <w:szCs w:val="24"/>
          <w:lang w:val="en-IN"/>
        </w:rPr>
        <w:t xml:space="preserve">recognize (Pw, key) </w:t>
      </w:r>
      <w:r w:rsidRPr="001552B7">
        <w:rPr>
          <w:rFonts w:asciiTheme="minorHAnsi" w:eastAsiaTheme="minorHAnsi" w:hAnsiTheme="minorHAnsi" w:cstheme="minorBidi"/>
          <w:sz w:val="24"/>
          <w:szCs w:val="24"/>
          <w:lang w:val="en-IN"/>
        </w:rPr>
        <w:t> w</w:t>
      </w:r>
    </w:p>
    <w:p w14:paraId="44D82DED" w14:textId="77777777" w:rsidR="001552B7" w:rsidRPr="001552B7" w:rsidRDefault="001552B7" w:rsidP="001552B7">
      <w:pPr>
        <w:pStyle w:val="BodyText"/>
        <w:spacing w:before="220" w:line="232" w:lineRule="auto"/>
        <w:ind w:left="1600" w:right="1212" w:hanging="1"/>
        <w:rPr>
          <w:rFonts w:asciiTheme="minorHAnsi" w:eastAsiaTheme="minorHAnsi" w:hAnsiTheme="minorHAnsi" w:cstheme="minorBidi"/>
          <w:sz w:val="24"/>
          <w:szCs w:val="24"/>
          <w:lang w:val="en-IN"/>
        </w:rPr>
      </w:pPr>
      <w:r w:rsidRPr="001552B7">
        <w:rPr>
          <w:rFonts w:asciiTheme="minorHAnsi" w:eastAsiaTheme="minorHAnsi" w:hAnsiTheme="minorHAnsi" w:cstheme="minorBidi"/>
          <w:sz w:val="24"/>
          <w:szCs w:val="24"/>
          <w:lang w:val="en-IN"/>
        </w:rPr>
        <w:t xml:space="preserve">recognize (Pw, P, key) </w:t>
      </w:r>
      <w:r w:rsidRPr="001552B7">
        <w:rPr>
          <w:rFonts w:asciiTheme="minorHAnsi" w:eastAsiaTheme="minorHAnsi" w:hAnsiTheme="minorHAnsi" w:cstheme="minorBidi"/>
          <w:sz w:val="24"/>
          <w:szCs w:val="24"/>
          <w:lang w:val="en-IN"/>
        </w:rPr>
        <w:t xml:space="preserve"> w informed fingerprint recognizer </w:t>
      </w:r>
      <w:proofErr w:type="gramStart"/>
      <w:r w:rsidRPr="001552B7">
        <w:rPr>
          <w:rFonts w:asciiTheme="minorHAnsi" w:eastAsiaTheme="minorHAnsi" w:hAnsiTheme="minorHAnsi" w:cstheme="minorBidi"/>
          <w:sz w:val="24"/>
          <w:szCs w:val="24"/>
          <w:lang w:val="en-IN"/>
        </w:rPr>
        <w:t>recognize</w:t>
      </w:r>
      <w:proofErr w:type="gramEnd"/>
      <w:r w:rsidRPr="001552B7">
        <w:rPr>
          <w:rFonts w:asciiTheme="minorHAnsi" w:eastAsiaTheme="minorHAnsi" w:hAnsiTheme="minorHAnsi" w:cstheme="minorBidi"/>
          <w:sz w:val="24"/>
          <w:szCs w:val="24"/>
          <w:lang w:val="en-IN"/>
        </w:rPr>
        <w:t xml:space="preserve"> (Pw, w) </w:t>
      </w:r>
      <w:r w:rsidRPr="001552B7">
        <w:rPr>
          <w:rFonts w:asciiTheme="minorHAnsi" w:eastAsiaTheme="minorHAnsi" w:hAnsiTheme="minorHAnsi" w:cstheme="minorBidi"/>
          <w:sz w:val="24"/>
          <w:szCs w:val="24"/>
          <w:lang w:val="en-IN"/>
        </w:rPr>
        <w:t> P</w:t>
      </w:r>
    </w:p>
    <w:p w14:paraId="3466A51B" w14:textId="7322D118" w:rsidR="001552B7" w:rsidRDefault="001552B7" w:rsidP="001552B7">
      <w:pPr>
        <w:pStyle w:val="BodyText"/>
        <w:spacing w:line="232" w:lineRule="auto"/>
        <w:ind w:left="1600" w:right="1212" w:firstLine="111"/>
        <w:rPr>
          <w:rFonts w:asciiTheme="minorHAnsi" w:eastAsiaTheme="minorHAnsi" w:hAnsiTheme="minorHAnsi" w:cstheme="minorBidi"/>
          <w:sz w:val="24"/>
          <w:szCs w:val="24"/>
          <w:lang w:val="en-IN"/>
        </w:rPr>
      </w:pPr>
      <w:r w:rsidRPr="001552B7">
        <w:rPr>
          <w:rFonts w:asciiTheme="minorHAnsi" w:eastAsiaTheme="minorHAnsi" w:hAnsiTheme="minorHAnsi" w:cstheme="minorBidi"/>
          <w:sz w:val="24"/>
          <w:szCs w:val="24"/>
          <w:lang w:val="en-IN"/>
        </w:rPr>
        <w:t xml:space="preserve">blind watermark recognizer </w:t>
      </w:r>
      <w:proofErr w:type="gramStart"/>
      <w:r w:rsidRPr="001552B7">
        <w:rPr>
          <w:rFonts w:asciiTheme="minorHAnsi" w:eastAsiaTheme="minorHAnsi" w:hAnsiTheme="minorHAnsi" w:cstheme="minorBidi"/>
          <w:sz w:val="24"/>
          <w:szCs w:val="24"/>
          <w:lang w:val="en-IN"/>
        </w:rPr>
        <w:t>recognize</w:t>
      </w:r>
      <w:proofErr w:type="gramEnd"/>
      <w:r w:rsidRPr="001552B7">
        <w:rPr>
          <w:rFonts w:asciiTheme="minorHAnsi" w:eastAsiaTheme="minorHAnsi" w:hAnsiTheme="minorHAnsi" w:cstheme="minorBidi"/>
          <w:sz w:val="24"/>
          <w:szCs w:val="24"/>
          <w:lang w:val="en-IN"/>
        </w:rPr>
        <w:t xml:space="preserve"> (Pw, P, w, key) </w:t>
      </w:r>
      <w:r w:rsidRPr="001552B7">
        <w:rPr>
          <w:rFonts w:asciiTheme="minorHAnsi" w:eastAsiaTheme="minorHAnsi" w:hAnsiTheme="minorHAnsi" w:cstheme="minorBidi"/>
          <w:sz w:val="24"/>
          <w:szCs w:val="24"/>
          <w:lang w:val="en-IN"/>
        </w:rPr>
        <w:t> P informed watermark recognizer</w:t>
      </w:r>
    </w:p>
    <w:p w14:paraId="19BC6EEC" w14:textId="6CF8081B" w:rsidR="00A86BF5" w:rsidRDefault="00A86BF5" w:rsidP="001552B7">
      <w:pPr>
        <w:pStyle w:val="BodyText"/>
        <w:spacing w:line="232" w:lineRule="auto"/>
        <w:ind w:left="1600" w:right="1212" w:firstLine="111"/>
        <w:rPr>
          <w:rFonts w:asciiTheme="minorHAnsi" w:eastAsiaTheme="minorHAnsi" w:hAnsiTheme="minorHAnsi" w:cstheme="minorBidi"/>
          <w:sz w:val="24"/>
          <w:szCs w:val="24"/>
          <w:lang w:val="en-IN"/>
        </w:rPr>
      </w:pPr>
    </w:p>
    <w:p w14:paraId="025BF2BE" w14:textId="1C7C0B1D" w:rsidR="00A86BF5" w:rsidRDefault="00A86BF5" w:rsidP="001552B7">
      <w:pPr>
        <w:pStyle w:val="BodyText"/>
        <w:spacing w:line="232" w:lineRule="auto"/>
        <w:ind w:left="1600" w:right="1212" w:firstLine="111"/>
        <w:rPr>
          <w:rFonts w:asciiTheme="minorHAnsi" w:eastAsiaTheme="minorHAnsi" w:hAnsiTheme="minorHAnsi" w:cstheme="minorBidi"/>
          <w:sz w:val="24"/>
          <w:szCs w:val="24"/>
          <w:lang w:val="en-IN"/>
        </w:rPr>
      </w:pPr>
    </w:p>
    <w:p w14:paraId="1F8FEF00" w14:textId="106C0FD5" w:rsidR="00A86BF5" w:rsidRDefault="00A86BF5" w:rsidP="00A86BF5">
      <w:pPr>
        <w:pStyle w:val="Heading2"/>
        <w:spacing w:before="170"/>
        <w:rPr>
          <w:rFonts w:asciiTheme="minorHAnsi" w:eastAsiaTheme="minorHAnsi" w:hAnsiTheme="minorHAnsi" w:cstheme="minorBidi"/>
          <w:b/>
          <w:bCs/>
          <w:color w:val="auto"/>
          <w:sz w:val="28"/>
          <w:szCs w:val="28"/>
        </w:rPr>
      </w:pPr>
      <w:proofErr w:type="spellStart"/>
      <w:r w:rsidRPr="00A86BF5">
        <w:rPr>
          <w:rFonts w:asciiTheme="minorHAnsi" w:eastAsiaTheme="minorHAnsi" w:hAnsiTheme="minorHAnsi" w:cstheme="minorBidi"/>
          <w:b/>
          <w:bCs/>
          <w:color w:val="auto"/>
          <w:sz w:val="28"/>
          <w:szCs w:val="28"/>
        </w:rPr>
        <w:t>Sandmark</w:t>
      </w:r>
      <w:proofErr w:type="spellEnd"/>
      <w:r w:rsidRPr="00A86BF5">
        <w:rPr>
          <w:rFonts w:asciiTheme="minorHAnsi" w:eastAsiaTheme="minorHAnsi" w:hAnsiTheme="minorHAnsi" w:cstheme="minorBidi"/>
          <w:b/>
          <w:bCs/>
          <w:color w:val="auto"/>
          <w:sz w:val="28"/>
          <w:szCs w:val="28"/>
        </w:rPr>
        <w:t xml:space="preserve"> manual attack tools</w:t>
      </w:r>
    </w:p>
    <w:p w14:paraId="1CA816CD" w14:textId="77777777" w:rsidR="00A86BF5" w:rsidRPr="00A86BF5" w:rsidRDefault="00A86BF5" w:rsidP="00A86BF5"/>
    <w:p w14:paraId="6FD08593" w14:textId="2B52937F" w:rsidR="00A86BF5" w:rsidRPr="00A86BF5" w:rsidRDefault="00A86BF5" w:rsidP="00A86BF5">
      <w:pPr>
        <w:pStyle w:val="BodyText"/>
        <w:spacing w:line="249" w:lineRule="auto"/>
        <w:ind w:left="120" w:right="41"/>
        <w:jc w:val="both"/>
        <w:rPr>
          <w:rFonts w:asciiTheme="minorHAnsi" w:eastAsiaTheme="minorHAnsi" w:hAnsiTheme="minorHAnsi" w:cstheme="minorBidi"/>
          <w:sz w:val="24"/>
          <w:szCs w:val="24"/>
          <w:lang w:val="en-IN"/>
        </w:rPr>
      </w:pPr>
      <w:r w:rsidRPr="00A86BF5">
        <w:rPr>
          <w:rFonts w:asciiTheme="minorHAnsi" w:eastAsiaTheme="minorHAnsi" w:hAnsiTheme="minorHAnsi" w:cstheme="minorBidi"/>
          <w:sz w:val="24"/>
          <w:szCs w:val="24"/>
          <w:lang w:val="en-IN"/>
        </w:rPr>
        <w:t>A common form of attack is to attempt to find code sequences with unique features that could indicate the presence of software protection code.</w:t>
      </w:r>
    </w:p>
    <w:p w14:paraId="53C43812" w14:textId="77777777" w:rsidR="00D01782" w:rsidRDefault="00D01782" w:rsidP="0095472B">
      <w:pPr>
        <w:pStyle w:val="BodyText"/>
        <w:spacing w:line="247" w:lineRule="auto"/>
        <w:ind w:left="120" w:right="39"/>
        <w:jc w:val="both"/>
        <w:rPr>
          <w:rFonts w:asciiTheme="minorHAnsi" w:eastAsiaTheme="minorHAnsi" w:hAnsiTheme="minorHAnsi" w:cstheme="minorBidi"/>
          <w:sz w:val="24"/>
          <w:szCs w:val="24"/>
          <w:lang w:val="en-IN"/>
        </w:rPr>
      </w:pPr>
    </w:p>
    <w:p w14:paraId="2DA1498C" w14:textId="5405E47B" w:rsidR="00A86BF5" w:rsidRDefault="00A86BF5" w:rsidP="0095472B">
      <w:pPr>
        <w:pStyle w:val="BodyText"/>
        <w:spacing w:line="247" w:lineRule="auto"/>
        <w:ind w:left="120" w:right="39"/>
        <w:jc w:val="both"/>
        <w:rPr>
          <w:rFonts w:asciiTheme="minorHAnsi" w:eastAsiaTheme="minorHAnsi" w:hAnsiTheme="minorHAnsi" w:cstheme="minorBidi"/>
          <w:sz w:val="24"/>
          <w:szCs w:val="24"/>
          <w:lang w:val="en-IN"/>
        </w:rPr>
      </w:pPr>
      <w:r w:rsidRPr="00A86BF5">
        <w:rPr>
          <w:rFonts w:asciiTheme="minorHAnsi" w:eastAsiaTheme="minorHAnsi" w:hAnsiTheme="minorHAnsi" w:cstheme="minorBidi"/>
          <w:sz w:val="24"/>
          <w:szCs w:val="24"/>
          <w:lang w:val="en-IN"/>
        </w:rPr>
        <w:t xml:space="preserve">For example, </w:t>
      </w:r>
      <w:proofErr w:type="spellStart"/>
      <w:r w:rsidRPr="00A86BF5">
        <w:rPr>
          <w:rFonts w:asciiTheme="minorHAnsi" w:eastAsiaTheme="minorHAnsi" w:hAnsiTheme="minorHAnsi" w:cstheme="minorBidi"/>
          <w:sz w:val="24"/>
          <w:szCs w:val="24"/>
          <w:lang w:val="en-IN"/>
        </w:rPr>
        <w:t>xor</w:t>
      </w:r>
      <w:proofErr w:type="spellEnd"/>
      <w:r w:rsidRPr="00A86BF5">
        <w:rPr>
          <w:rFonts w:asciiTheme="minorHAnsi" w:eastAsiaTheme="minorHAnsi" w:hAnsiTheme="minorHAnsi" w:cstheme="minorBidi"/>
          <w:sz w:val="24"/>
          <w:szCs w:val="24"/>
          <w:lang w:val="en-IN"/>
        </w:rPr>
        <w:t xml:space="preserve"> instructions are not commonly found in real code but are commonly used in software protection techniques to encrypt a program’s instructions. To allow attackers to browse and search bytecode for suspicious code, we incorporated a view pane into </w:t>
      </w:r>
      <w:proofErr w:type="spellStart"/>
      <w:r w:rsidRPr="00A86BF5">
        <w:rPr>
          <w:rFonts w:asciiTheme="minorHAnsi" w:eastAsiaTheme="minorHAnsi" w:hAnsiTheme="minorHAnsi" w:cstheme="minorBidi"/>
          <w:sz w:val="24"/>
          <w:szCs w:val="24"/>
          <w:lang w:val="en-IN"/>
        </w:rPr>
        <w:t>Sandmark</w:t>
      </w:r>
      <w:proofErr w:type="spellEnd"/>
      <w:r w:rsidRPr="00A86BF5">
        <w:rPr>
          <w:rFonts w:asciiTheme="minorHAnsi" w:eastAsiaTheme="minorHAnsi" w:hAnsiTheme="minorHAnsi" w:cstheme="minorBidi"/>
          <w:sz w:val="24"/>
          <w:szCs w:val="24"/>
          <w:lang w:val="en-IN"/>
        </w:rPr>
        <w:t xml:space="preserve"> (see Figure 1).</w:t>
      </w:r>
    </w:p>
    <w:p w14:paraId="72858D9B" w14:textId="77777777" w:rsidR="00A86BF5" w:rsidRPr="00A86BF5" w:rsidRDefault="00A86BF5" w:rsidP="00A86BF5">
      <w:pPr>
        <w:pStyle w:val="BodyText"/>
        <w:spacing w:line="247" w:lineRule="auto"/>
        <w:ind w:right="39"/>
        <w:jc w:val="both"/>
        <w:rPr>
          <w:rFonts w:asciiTheme="minorHAnsi" w:eastAsiaTheme="minorHAnsi" w:hAnsiTheme="minorHAnsi" w:cstheme="minorBidi"/>
          <w:sz w:val="24"/>
          <w:szCs w:val="24"/>
          <w:lang w:val="en-IN"/>
        </w:rPr>
      </w:pPr>
    </w:p>
    <w:p w14:paraId="1F8F3E21" w14:textId="6A872E44" w:rsidR="00A86BF5" w:rsidRPr="00A86BF5" w:rsidRDefault="00A86BF5" w:rsidP="00A86BF5">
      <w:pPr>
        <w:pStyle w:val="BodyText"/>
        <w:spacing w:before="6" w:line="249" w:lineRule="auto"/>
        <w:ind w:left="120" w:right="38"/>
        <w:jc w:val="both"/>
        <w:rPr>
          <w:rFonts w:asciiTheme="minorHAnsi" w:eastAsiaTheme="minorHAnsi" w:hAnsiTheme="minorHAnsi" w:cstheme="minorBidi"/>
          <w:sz w:val="24"/>
          <w:szCs w:val="24"/>
          <w:lang w:val="en-IN"/>
        </w:rPr>
      </w:pPr>
      <w:r w:rsidRPr="00A86BF5">
        <w:rPr>
          <w:rFonts w:asciiTheme="minorHAnsi" w:eastAsiaTheme="minorHAnsi" w:hAnsiTheme="minorHAnsi" w:cstheme="minorBidi"/>
          <w:sz w:val="24"/>
          <w:szCs w:val="24"/>
          <w:lang w:val="en-IN"/>
        </w:rPr>
        <w:t>The view pane lets users view an application’s Java bytecode. The application is displayed in a tree structure that illustrates the relationships between packages, classes, and methods. Users can view a method’s bytecode by selecting the desired method in the tree.</w:t>
      </w:r>
    </w:p>
    <w:p w14:paraId="7896B91A" w14:textId="77777777" w:rsidR="000566A7" w:rsidRDefault="000566A7" w:rsidP="000566A7">
      <w:pPr>
        <w:pStyle w:val="BodyText"/>
        <w:spacing w:line="232" w:lineRule="auto"/>
        <w:ind w:right="1212"/>
        <w:rPr>
          <w:rFonts w:asciiTheme="minorHAnsi" w:eastAsiaTheme="minorHAnsi" w:hAnsiTheme="minorHAnsi" w:cstheme="minorBidi"/>
          <w:sz w:val="24"/>
          <w:szCs w:val="24"/>
          <w:lang w:val="en-IN"/>
        </w:rPr>
      </w:pPr>
    </w:p>
    <w:p w14:paraId="7B863590" w14:textId="5C27ECC4" w:rsidR="006E497D" w:rsidRDefault="00A86BF5" w:rsidP="00604B25">
      <w:pPr>
        <w:pStyle w:val="Heading2"/>
        <w:spacing w:before="173" w:line="283" w:lineRule="exact"/>
        <w:rPr>
          <w:rFonts w:asciiTheme="minorHAnsi"/>
          <w:b/>
          <w:bCs/>
          <w:color w:val="auto"/>
          <w:sz w:val="28"/>
          <w:szCs w:val="28"/>
        </w:rPr>
      </w:pPr>
      <w:r w:rsidRPr="00A86BF5">
        <w:rPr>
          <w:rFonts w:asciiTheme="minorHAnsi" w:eastAsiaTheme="minorHAnsi" w:hAnsiTheme="minorHAnsi" w:cstheme="minorBidi"/>
          <w:color w:val="auto"/>
          <w:sz w:val="24"/>
          <w:szCs w:val="24"/>
        </w:rPr>
        <w:t>The view pane also facilitates analysis by making use of the statistics module. Users can sort the methods and classes based on size, the number of times a specific instruction is used, or by one of the software complexity metrics the system supports. This type of analysis aids in evaluating the level of obfuscation or in detecting a watermark</w:t>
      </w:r>
      <w:r w:rsidR="006E497D">
        <w:rPr>
          <w:rFonts w:asciiTheme="minorHAnsi" w:eastAsiaTheme="minorHAnsi" w:hAnsiTheme="minorHAnsi" w:cstheme="minorBidi"/>
          <w:sz w:val="24"/>
          <w:szCs w:val="24"/>
        </w:rPr>
        <w:t>.</w:t>
      </w:r>
      <w:r w:rsidR="006E497D">
        <w:rPr>
          <w:rFonts w:asciiTheme="minorHAnsi" w:eastAsiaTheme="minorHAnsi" w:hAnsiTheme="minorHAnsi" w:cstheme="minorBidi"/>
          <w:sz w:val="24"/>
          <w:szCs w:val="24"/>
        </w:rPr>
        <w:br/>
      </w:r>
      <w:r w:rsidR="006E497D">
        <w:rPr>
          <w:rFonts w:asciiTheme="minorHAnsi" w:eastAsiaTheme="minorHAnsi" w:hAnsiTheme="minorHAnsi" w:cstheme="minorBidi"/>
          <w:sz w:val="24"/>
          <w:szCs w:val="24"/>
        </w:rPr>
        <w:br/>
      </w:r>
      <w:proofErr w:type="spellStart"/>
      <w:proofErr w:type="gramStart"/>
      <w:r w:rsidR="006E497D" w:rsidRPr="00604B25">
        <w:rPr>
          <w:rFonts w:asciiTheme="minorHAnsi" w:eastAsiaTheme="minorHAnsi" w:hAnsiTheme="minorHAnsi" w:cstheme="minorBidi"/>
          <w:b/>
          <w:bCs/>
          <w:color w:val="auto"/>
          <w:sz w:val="28"/>
          <w:szCs w:val="28"/>
        </w:rPr>
        <w:t>Sandmark</w:t>
      </w:r>
      <w:proofErr w:type="spellEnd"/>
      <w:r w:rsidR="00604B25" w:rsidRPr="00604B25">
        <w:rPr>
          <w:rFonts w:asciiTheme="minorHAnsi" w:eastAsiaTheme="minorHAnsi" w:hAnsiTheme="minorHAnsi" w:cstheme="minorBidi"/>
          <w:b/>
          <w:bCs/>
          <w:color w:val="auto"/>
          <w:sz w:val="28"/>
          <w:szCs w:val="28"/>
        </w:rPr>
        <w:t xml:space="preserve">  </w:t>
      </w:r>
      <w:r w:rsidR="006E497D" w:rsidRPr="00604B25">
        <w:rPr>
          <w:rFonts w:asciiTheme="minorHAnsi"/>
          <w:b/>
          <w:bCs/>
          <w:color w:val="auto"/>
          <w:sz w:val="28"/>
          <w:szCs w:val="28"/>
        </w:rPr>
        <w:t>evaluation</w:t>
      </w:r>
      <w:proofErr w:type="gramEnd"/>
      <w:r w:rsidR="006E497D" w:rsidRPr="00604B25">
        <w:rPr>
          <w:rFonts w:asciiTheme="minorHAnsi"/>
          <w:b/>
          <w:bCs/>
          <w:color w:val="auto"/>
          <w:sz w:val="28"/>
          <w:szCs w:val="28"/>
        </w:rPr>
        <w:t xml:space="preserve"> techniques</w:t>
      </w:r>
    </w:p>
    <w:p w14:paraId="67183F0E" w14:textId="77777777" w:rsidR="00604B25" w:rsidRDefault="00604B25" w:rsidP="00604B25">
      <w:pPr>
        <w:pStyle w:val="BodyText"/>
        <w:spacing w:line="249" w:lineRule="auto"/>
        <w:ind w:right="1597"/>
        <w:rPr>
          <w:rFonts w:asciiTheme="minorHAnsi" w:eastAsiaTheme="minorHAnsi" w:hAnsiTheme="minorHAnsi" w:cstheme="minorBidi"/>
          <w:sz w:val="24"/>
          <w:szCs w:val="24"/>
          <w:lang w:val="en-IN"/>
        </w:rPr>
      </w:pPr>
    </w:p>
    <w:p w14:paraId="66C1C3E8" w14:textId="069CD109" w:rsidR="006E497D" w:rsidRPr="006E497D" w:rsidRDefault="006E497D" w:rsidP="00604B25">
      <w:pPr>
        <w:pStyle w:val="BodyText"/>
        <w:spacing w:line="249" w:lineRule="auto"/>
        <w:ind w:right="1597"/>
        <w:rPr>
          <w:rFonts w:asciiTheme="minorHAnsi" w:eastAsiaTheme="minorHAnsi" w:hAnsiTheme="minorHAnsi" w:cstheme="minorBidi"/>
          <w:sz w:val="24"/>
          <w:szCs w:val="24"/>
          <w:lang w:val="en-IN"/>
        </w:rPr>
      </w:pPr>
      <w:r w:rsidRPr="006E497D">
        <w:rPr>
          <w:rFonts w:asciiTheme="minorHAnsi" w:eastAsiaTheme="minorHAnsi" w:hAnsiTheme="minorHAnsi" w:cstheme="minorBidi"/>
          <w:sz w:val="24"/>
          <w:szCs w:val="24"/>
          <w:lang w:val="en-IN"/>
        </w:rPr>
        <w:t xml:space="preserve">There are currently no accepted metrics by which software protection algorithms should be evaluated. Most literature on software watermarking does not empirically or theoretically evaluate these algorithms against attacks, nor do they specify what might consist of a rea- sonable level of attack. It is an important aspect of the </w:t>
      </w:r>
      <w:proofErr w:type="spellStart"/>
      <w:r w:rsidRPr="006E497D">
        <w:rPr>
          <w:rFonts w:asciiTheme="minorHAnsi" w:eastAsiaTheme="minorHAnsi" w:hAnsiTheme="minorHAnsi" w:cstheme="minorBidi"/>
          <w:sz w:val="24"/>
          <w:szCs w:val="24"/>
          <w:lang w:val="en-IN"/>
        </w:rPr>
        <w:t>Sandmark</w:t>
      </w:r>
      <w:proofErr w:type="spellEnd"/>
      <w:r w:rsidRPr="006E497D">
        <w:rPr>
          <w:rFonts w:asciiTheme="minorHAnsi" w:eastAsiaTheme="minorHAnsi" w:hAnsiTheme="minorHAnsi" w:cstheme="minorBidi"/>
          <w:sz w:val="24"/>
          <w:szCs w:val="24"/>
          <w:lang w:val="en-IN"/>
        </w:rPr>
        <w:t xml:space="preserve"> project to develop evaluation procedures for software watermarking and code obfuscation algorithms and to implement these procedures in Sand- mark’s framework.</w:t>
      </w:r>
    </w:p>
    <w:p w14:paraId="0269E783" w14:textId="77777777" w:rsidR="00604B25" w:rsidRDefault="00604B25" w:rsidP="00604B25">
      <w:pPr>
        <w:pStyle w:val="BodyText"/>
        <w:spacing w:before="4" w:line="249" w:lineRule="auto"/>
        <w:ind w:right="1599"/>
        <w:rPr>
          <w:rFonts w:asciiTheme="minorHAnsi" w:eastAsiaTheme="minorHAnsi" w:hAnsiTheme="minorHAnsi" w:cstheme="minorBidi"/>
          <w:sz w:val="24"/>
          <w:szCs w:val="24"/>
          <w:lang w:val="en-IN"/>
        </w:rPr>
      </w:pPr>
    </w:p>
    <w:p w14:paraId="32857905" w14:textId="2837DEC5" w:rsidR="006E497D" w:rsidRPr="006E497D" w:rsidRDefault="006E497D" w:rsidP="00A82A57">
      <w:pPr>
        <w:pStyle w:val="BodyText"/>
        <w:spacing w:before="4" w:line="249" w:lineRule="auto"/>
        <w:ind w:right="1599"/>
        <w:rPr>
          <w:rFonts w:asciiTheme="minorHAnsi" w:eastAsiaTheme="minorHAnsi" w:hAnsiTheme="minorHAnsi" w:cstheme="minorBidi"/>
          <w:sz w:val="24"/>
          <w:szCs w:val="24"/>
          <w:lang w:val="en-IN"/>
        </w:rPr>
      </w:pPr>
      <w:r w:rsidRPr="006E497D">
        <w:rPr>
          <w:rFonts w:asciiTheme="minorHAnsi" w:eastAsiaTheme="minorHAnsi" w:hAnsiTheme="minorHAnsi" w:cstheme="minorBidi"/>
          <w:sz w:val="24"/>
          <w:szCs w:val="24"/>
          <w:lang w:val="en-IN"/>
        </w:rPr>
        <w:t xml:space="preserve">We believe a software watermarking algorithm should be evaluated </w:t>
      </w:r>
      <w:r w:rsidRPr="006E497D">
        <w:rPr>
          <w:rFonts w:asciiTheme="minorHAnsi" w:eastAsiaTheme="minorHAnsi" w:hAnsiTheme="minorHAnsi" w:cstheme="minorBidi"/>
          <w:sz w:val="24"/>
          <w:szCs w:val="24"/>
          <w:lang w:val="en-IN"/>
        </w:rPr>
        <w:lastRenderedPageBreak/>
        <w:t>according to the following criteria, which are analogous to the criteria used to evaluate media watermarks:</w:t>
      </w:r>
    </w:p>
    <w:p w14:paraId="45807135" w14:textId="77777777" w:rsidR="006E497D" w:rsidRPr="006E497D" w:rsidRDefault="006E497D" w:rsidP="00604B25">
      <w:pPr>
        <w:pStyle w:val="BodyText"/>
        <w:spacing w:before="2"/>
        <w:rPr>
          <w:rFonts w:asciiTheme="minorHAnsi" w:eastAsiaTheme="minorHAnsi" w:hAnsiTheme="minorHAnsi" w:cstheme="minorBidi"/>
          <w:sz w:val="24"/>
          <w:szCs w:val="24"/>
          <w:lang w:val="en-IN"/>
        </w:rPr>
      </w:pPr>
    </w:p>
    <w:p w14:paraId="6B83E787" w14:textId="77777777" w:rsidR="006E497D" w:rsidRPr="006E497D" w:rsidRDefault="006E497D" w:rsidP="00604B25">
      <w:pPr>
        <w:pStyle w:val="BodyText"/>
        <w:spacing w:line="249" w:lineRule="auto"/>
        <w:ind w:left="120" w:right="1600" w:hanging="1"/>
        <w:rPr>
          <w:rFonts w:asciiTheme="minorHAnsi" w:eastAsiaTheme="minorHAnsi" w:hAnsiTheme="minorHAnsi" w:cstheme="minorBidi"/>
          <w:sz w:val="24"/>
          <w:szCs w:val="24"/>
          <w:lang w:val="en-IN"/>
        </w:rPr>
      </w:pPr>
      <w:r w:rsidRPr="006E497D">
        <w:rPr>
          <w:rFonts w:asciiTheme="minorHAnsi" w:eastAsiaTheme="minorHAnsi" w:hAnsiTheme="minorHAnsi" w:cstheme="minorBidi"/>
          <w:sz w:val="24"/>
          <w:szCs w:val="24"/>
          <w:lang w:val="en-IN"/>
        </w:rPr>
        <w:t>Data rate. What is the ratio of size of the watermark that can be embedded to the size of the program?</w:t>
      </w:r>
    </w:p>
    <w:p w14:paraId="3E5607C0" w14:textId="77777777" w:rsidR="006E497D" w:rsidRPr="006E497D" w:rsidRDefault="006E497D" w:rsidP="00604B25">
      <w:pPr>
        <w:pStyle w:val="BodyText"/>
        <w:rPr>
          <w:rFonts w:asciiTheme="minorHAnsi" w:eastAsiaTheme="minorHAnsi" w:hAnsiTheme="minorHAnsi" w:cstheme="minorBidi"/>
          <w:sz w:val="24"/>
          <w:szCs w:val="24"/>
          <w:lang w:val="en-IN"/>
        </w:rPr>
      </w:pPr>
    </w:p>
    <w:p w14:paraId="05742533" w14:textId="77777777" w:rsidR="006E497D" w:rsidRPr="006E497D" w:rsidRDefault="006E497D" w:rsidP="00604B25">
      <w:pPr>
        <w:pStyle w:val="BodyText"/>
        <w:spacing w:line="249" w:lineRule="auto"/>
        <w:ind w:left="119" w:right="1599"/>
        <w:rPr>
          <w:rFonts w:asciiTheme="minorHAnsi" w:eastAsiaTheme="minorHAnsi" w:hAnsiTheme="minorHAnsi" w:cstheme="minorBidi"/>
          <w:sz w:val="24"/>
          <w:szCs w:val="24"/>
          <w:lang w:val="en-IN"/>
        </w:rPr>
      </w:pPr>
      <w:r w:rsidRPr="006E497D">
        <w:rPr>
          <w:rFonts w:asciiTheme="minorHAnsi" w:eastAsiaTheme="minorHAnsi" w:hAnsiTheme="minorHAnsi" w:cstheme="minorBidi"/>
          <w:sz w:val="24"/>
          <w:szCs w:val="24"/>
          <w:lang w:val="en-IN"/>
        </w:rPr>
        <w:t>Embedding overhead. How much slower or larger is the watermarked application compared to the original?</w:t>
      </w:r>
    </w:p>
    <w:p w14:paraId="53C3BDD6" w14:textId="77777777" w:rsidR="006E497D" w:rsidRPr="006E497D" w:rsidRDefault="006E497D" w:rsidP="00604B25">
      <w:pPr>
        <w:pStyle w:val="BodyText"/>
        <w:rPr>
          <w:rFonts w:asciiTheme="minorHAnsi" w:eastAsiaTheme="minorHAnsi" w:hAnsiTheme="minorHAnsi" w:cstheme="minorBidi"/>
          <w:sz w:val="24"/>
          <w:szCs w:val="24"/>
          <w:lang w:val="en-IN"/>
        </w:rPr>
      </w:pPr>
    </w:p>
    <w:p w14:paraId="50B9EA16" w14:textId="64916818" w:rsidR="00604B25" w:rsidRPr="00604B25" w:rsidRDefault="006E497D" w:rsidP="00604B25">
      <w:pPr>
        <w:pStyle w:val="BodyText"/>
        <w:spacing w:line="249" w:lineRule="auto"/>
        <w:ind w:left="119" w:right="1599"/>
        <w:rPr>
          <w:rFonts w:asciiTheme="minorHAnsi" w:eastAsiaTheme="minorHAnsi" w:hAnsiTheme="minorHAnsi" w:cstheme="minorBidi"/>
          <w:sz w:val="24"/>
          <w:szCs w:val="24"/>
          <w:lang w:val="en-IN"/>
        </w:rPr>
      </w:pPr>
      <w:r w:rsidRPr="006E497D">
        <w:rPr>
          <w:rFonts w:asciiTheme="minorHAnsi" w:eastAsiaTheme="minorHAnsi" w:hAnsiTheme="minorHAnsi" w:cstheme="minorBidi"/>
          <w:sz w:val="24"/>
          <w:szCs w:val="24"/>
          <w:lang w:val="en-IN"/>
        </w:rPr>
        <w:t>False positive rate. Given a random value to the water- mark recognizer, what is the probability that it is recognized as a valid watermark? Similarly, obfuscation algo</w:t>
      </w:r>
      <w:r w:rsidR="00604B25" w:rsidRPr="00604B25">
        <w:rPr>
          <w:rFonts w:asciiTheme="minorHAnsi" w:eastAsiaTheme="minorHAnsi" w:hAnsiTheme="minorHAnsi" w:cstheme="minorBidi"/>
          <w:sz w:val="24"/>
          <w:szCs w:val="24"/>
          <w:lang w:val="en-IN"/>
        </w:rPr>
        <w:t xml:space="preserve">rithms must be evaluated according to the amount of confusion they add to the program, the amount of computational overhead they incur, and their resilience to at- tacks from automatic </w:t>
      </w:r>
      <w:proofErr w:type="spellStart"/>
      <w:r w:rsidR="00604B25" w:rsidRPr="00604B25">
        <w:rPr>
          <w:rFonts w:asciiTheme="minorHAnsi" w:eastAsiaTheme="minorHAnsi" w:hAnsiTheme="minorHAnsi" w:cstheme="minorBidi"/>
          <w:sz w:val="24"/>
          <w:szCs w:val="24"/>
          <w:lang w:val="en-IN"/>
        </w:rPr>
        <w:t>deobfuscation</w:t>
      </w:r>
      <w:proofErr w:type="spellEnd"/>
      <w:r w:rsidR="00604B25" w:rsidRPr="00604B25">
        <w:rPr>
          <w:rFonts w:asciiTheme="minorHAnsi" w:eastAsiaTheme="minorHAnsi" w:hAnsiTheme="minorHAnsi" w:cstheme="minorBidi"/>
          <w:sz w:val="24"/>
          <w:szCs w:val="24"/>
          <w:lang w:val="en-IN"/>
        </w:rPr>
        <w:t xml:space="preserve"> tools.</w:t>
      </w:r>
    </w:p>
    <w:p w14:paraId="075623F0" w14:textId="77777777" w:rsidR="00604B25" w:rsidRPr="00604B25" w:rsidRDefault="00604B25" w:rsidP="00604B25">
      <w:pPr>
        <w:pStyle w:val="BodyText"/>
        <w:spacing w:before="1"/>
        <w:rPr>
          <w:rFonts w:asciiTheme="minorHAnsi" w:eastAsiaTheme="minorHAnsi" w:hAnsiTheme="minorHAnsi" w:cstheme="minorBidi"/>
          <w:sz w:val="24"/>
          <w:szCs w:val="24"/>
          <w:lang w:val="en-IN"/>
        </w:rPr>
      </w:pPr>
    </w:p>
    <w:p w14:paraId="0EAD6EC7" w14:textId="77777777" w:rsidR="00604B25" w:rsidRPr="00604B25" w:rsidRDefault="00604B25" w:rsidP="00604B25">
      <w:pPr>
        <w:spacing w:before="1" w:line="249" w:lineRule="auto"/>
        <w:ind w:right="39"/>
        <w:jc w:val="both"/>
        <w:rPr>
          <w:sz w:val="24"/>
          <w:szCs w:val="24"/>
        </w:rPr>
      </w:pPr>
      <w:r w:rsidRPr="00604B25">
        <w:rPr>
          <w:sz w:val="24"/>
          <w:szCs w:val="24"/>
        </w:rPr>
        <w:t>Resilience against manual attacks (stealth). Does the watermarked program have statistical properties that differ from typical programs? Can an adversary use these differences to locate and attack the watermark?</w:t>
      </w:r>
    </w:p>
    <w:p w14:paraId="2E7F91CD" w14:textId="77777777" w:rsidR="00604B25" w:rsidRPr="00604B25" w:rsidRDefault="00604B25" w:rsidP="00604B25">
      <w:pPr>
        <w:pStyle w:val="BodyText"/>
        <w:spacing w:before="7"/>
        <w:rPr>
          <w:rFonts w:asciiTheme="minorHAnsi" w:eastAsiaTheme="minorHAnsi" w:hAnsiTheme="minorHAnsi" w:cstheme="minorBidi"/>
          <w:sz w:val="24"/>
          <w:szCs w:val="24"/>
          <w:lang w:val="en-IN"/>
        </w:rPr>
      </w:pPr>
    </w:p>
    <w:p w14:paraId="6F092037" w14:textId="3BF91A2C" w:rsidR="00604B25" w:rsidRPr="00604B25" w:rsidRDefault="00604B25" w:rsidP="00604B25">
      <w:pPr>
        <w:pStyle w:val="BodyText"/>
        <w:spacing w:before="1" w:line="252" w:lineRule="auto"/>
        <w:ind w:right="38"/>
        <w:jc w:val="both"/>
        <w:rPr>
          <w:rFonts w:asciiTheme="minorHAnsi" w:eastAsiaTheme="minorHAnsi" w:hAnsiTheme="minorHAnsi" w:cstheme="minorBidi"/>
          <w:sz w:val="24"/>
          <w:szCs w:val="24"/>
          <w:lang w:val="en-IN"/>
        </w:rPr>
      </w:pPr>
      <w:r w:rsidRPr="00604B25">
        <w:rPr>
          <w:rFonts w:asciiTheme="minorHAnsi" w:eastAsiaTheme="minorHAnsi" w:hAnsiTheme="minorHAnsi" w:cstheme="minorBidi"/>
          <w:sz w:val="24"/>
          <w:szCs w:val="24"/>
          <w:lang w:val="en-IN"/>
        </w:rPr>
        <w:t>Resilience against semantics-preserving transformations. Will the watermark survive transformations such as code optimization and obfuscation? If not, what is the overhead of these transformations? In other words, how much slower or larger is the application after enough transformations have been applied that the watermark no longer can be recognized?</w:t>
      </w:r>
    </w:p>
    <w:p w14:paraId="4C25C767" w14:textId="77777777" w:rsidR="00604B25" w:rsidRPr="00604B25" w:rsidRDefault="00604B25" w:rsidP="00604B25">
      <w:pPr>
        <w:pStyle w:val="BodyText"/>
        <w:spacing w:before="3"/>
        <w:rPr>
          <w:rFonts w:asciiTheme="minorHAnsi" w:eastAsiaTheme="minorHAnsi" w:hAnsiTheme="minorHAnsi" w:cstheme="minorBidi"/>
          <w:sz w:val="24"/>
          <w:szCs w:val="24"/>
          <w:lang w:val="en-IN"/>
        </w:rPr>
      </w:pPr>
    </w:p>
    <w:p w14:paraId="605FAA22" w14:textId="3DDCD048" w:rsidR="00604B25" w:rsidRDefault="00604B25" w:rsidP="00604B25">
      <w:pPr>
        <w:spacing w:before="1" w:line="249" w:lineRule="auto"/>
        <w:ind w:right="40"/>
        <w:jc w:val="both"/>
        <w:rPr>
          <w:sz w:val="24"/>
          <w:szCs w:val="24"/>
        </w:rPr>
      </w:pPr>
      <w:r w:rsidRPr="00604B25">
        <w:rPr>
          <w:sz w:val="24"/>
          <w:szCs w:val="24"/>
        </w:rPr>
        <w:t>Resilience against collusive attacks. Given two or more differently fingerprinted copies of the same application, can the fingerprints’ location be determined?</w:t>
      </w:r>
    </w:p>
    <w:p w14:paraId="35F3FC46" w14:textId="6C21C78B" w:rsidR="00FB5550" w:rsidRDefault="00FB5550" w:rsidP="00604B25">
      <w:pPr>
        <w:spacing w:before="1" w:line="249" w:lineRule="auto"/>
        <w:ind w:right="40"/>
        <w:jc w:val="both"/>
        <w:rPr>
          <w:sz w:val="24"/>
          <w:szCs w:val="24"/>
        </w:rPr>
      </w:pPr>
    </w:p>
    <w:p w14:paraId="48EFE381" w14:textId="77777777" w:rsidR="00FB5550" w:rsidRPr="00AB5F55" w:rsidRDefault="00FB5550" w:rsidP="00FB5550">
      <w:pPr>
        <w:spacing w:before="102"/>
        <w:ind w:left="120"/>
        <w:rPr>
          <w:b/>
          <w:bCs/>
          <w:sz w:val="28"/>
          <w:szCs w:val="28"/>
        </w:rPr>
      </w:pPr>
      <w:r w:rsidRPr="00AB5F55">
        <w:rPr>
          <w:b/>
          <w:bCs/>
          <w:sz w:val="28"/>
          <w:szCs w:val="28"/>
        </w:rPr>
        <w:t>References</w:t>
      </w:r>
    </w:p>
    <w:p w14:paraId="35F7A8ED" w14:textId="77777777" w:rsidR="00FB5550" w:rsidRPr="00FB5550" w:rsidRDefault="00FB5550" w:rsidP="00FB5550">
      <w:pPr>
        <w:pStyle w:val="ListParagraph"/>
        <w:numPr>
          <w:ilvl w:val="0"/>
          <w:numId w:val="2"/>
        </w:numPr>
        <w:tabs>
          <w:tab w:val="left" w:pos="401"/>
        </w:tabs>
        <w:spacing w:before="30" w:line="278" w:lineRule="auto"/>
        <w:ind w:left="399" w:right="116"/>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C.S. </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and C. </w:t>
      </w:r>
      <w:proofErr w:type="spellStart"/>
      <w:r w:rsidRPr="00FB5550">
        <w:rPr>
          <w:rFonts w:asciiTheme="minorHAnsi" w:eastAsiaTheme="minorHAnsi" w:hAnsiTheme="minorHAnsi" w:cstheme="minorBidi"/>
          <w:sz w:val="24"/>
          <w:szCs w:val="24"/>
          <w:lang w:val="en-IN"/>
        </w:rPr>
        <w:t>Thomborson</w:t>
      </w:r>
      <w:proofErr w:type="spellEnd"/>
      <w:r w:rsidRPr="00FB5550">
        <w:rPr>
          <w:rFonts w:asciiTheme="minorHAnsi" w:eastAsiaTheme="minorHAnsi" w:hAnsiTheme="minorHAnsi" w:cstheme="minorBidi"/>
          <w:sz w:val="24"/>
          <w:szCs w:val="24"/>
          <w:lang w:val="en-IN"/>
        </w:rPr>
        <w:t>, “Watermarking, Tamper-proofing, and Obfuscation—Tools for Software Protection,” IEEE Trans. Software Eng., vol. 28, no. 8, 2002, pp. 735–746.</w:t>
      </w:r>
    </w:p>
    <w:p w14:paraId="79185680" w14:textId="77777777" w:rsidR="00FB5550" w:rsidRPr="00FB5550" w:rsidRDefault="00FB5550" w:rsidP="00FB5550">
      <w:pPr>
        <w:pStyle w:val="ListParagraph"/>
        <w:numPr>
          <w:ilvl w:val="0"/>
          <w:numId w:val="2"/>
        </w:numPr>
        <w:tabs>
          <w:tab w:val="left" w:pos="401"/>
        </w:tabs>
        <w:spacing w:line="278" w:lineRule="auto"/>
        <w:ind w:right="119"/>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C. </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C. </w:t>
      </w:r>
      <w:proofErr w:type="spellStart"/>
      <w:r w:rsidRPr="00FB5550">
        <w:rPr>
          <w:rFonts w:asciiTheme="minorHAnsi" w:eastAsiaTheme="minorHAnsi" w:hAnsiTheme="minorHAnsi" w:cstheme="minorBidi"/>
          <w:sz w:val="24"/>
          <w:szCs w:val="24"/>
          <w:lang w:val="en-IN"/>
        </w:rPr>
        <w:t>Thomborson</w:t>
      </w:r>
      <w:proofErr w:type="spellEnd"/>
      <w:r w:rsidRPr="00FB5550">
        <w:rPr>
          <w:rFonts w:asciiTheme="minorHAnsi" w:eastAsiaTheme="minorHAnsi" w:hAnsiTheme="minorHAnsi" w:cstheme="minorBidi"/>
          <w:sz w:val="24"/>
          <w:szCs w:val="24"/>
          <w:lang w:val="en-IN"/>
        </w:rPr>
        <w:t xml:space="preserve">, and D. Low, A Taxonomy of Obfuscating Transformations, tech. report 148, Dept. of Com- </w:t>
      </w:r>
      <w:proofErr w:type="spellStart"/>
      <w:r w:rsidRPr="00FB5550">
        <w:rPr>
          <w:rFonts w:asciiTheme="minorHAnsi" w:eastAsiaTheme="minorHAnsi" w:hAnsiTheme="minorHAnsi" w:cstheme="minorBidi"/>
          <w:sz w:val="24"/>
          <w:szCs w:val="24"/>
          <w:lang w:val="en-IN"/>
        </w:rPr>
        <w:t>puter</w:t>
      </w:r>
      <w:proofErr w:type="spellEnd"/>
      <w:r w:rsidRPr="00FB5550">
        <w:rPr>
          <w:rFonts w:asciiTheme="minorHAnsi" w:eastAsiaTheme="minorHAnsi" w:hAnsiTheme="minorHAnsi" w:cstheme="minorBidi"/>
          <w:sz w:val="24"/>
          <w:szCs w:val="24"/>
          <w:lang w:val="en-IN"/>
        </w:rPr>
        <w:t xml:space="preserve"> Science, University of Auckland, New Zealand, 1997; </w:t>
      </w:r>
      <w:hyperlink r:id="rId9">
        <w:r w:rsidRPr="00FB5550">
          <w:rPr>
            <w:rFonts w:asciiTheme="minorHAnsi" w:eastAsiaTheme="minorHAnsi" w:hAnsiTheme="minorHAnsi" w:cstheme="minorBidi"/>
            <w:sz w:val="24"/>
            <w:szCs w:val="24"/>
            <w:lang w:val="en-IN"/>
          </w:rPr>
          <w:t>www.cs.arizona.edu/~collberg/Research/Publications/</w:t>
        </w:r>
      </w:hyperlink>
      <w:r w:rsidRPr="00FB5550">
        <w:rPr>
          <w:rFonts w:asciiTheme="minorHAnsi" w:eastAsiaTheme="minorHAnsi" w:hAnsiTheme="minorHAnsi" w:cstheme="minorBidi"/>
          <w:sz w:val="24"/>
          <w:szCs w:val="24"/>
          <w:lang w:val="en-IN"/>
        </w:rPr>
        <w:t xml:space="preserve"> ColbergThomborsonLow97a/.</w:t>
      </w:r>
    </w:p>
    <w:p w14:paraId="35BB5480" w14:textId="22CE5551" w:rsidR="00FB5550" w:rsidRPr="00FB5550" w:rsidRDefault="00FB5550" w:rsidP="00FB5550">
      <w:pPr>
        <w:pStyle w:val="ListParagraph"/>
        <w:numPr>
          <w:ilvl w:val="0"/>
          <w:numId w:val="2"/>
        </w:numPr>
        <w:tabs>
          <w:tab w:val="left" w:pos="401"/>
        </w:tabs>
        <w:spacing w:line="278" w:lineRule="auto"/>
        <w:ind w:right="116"/>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C. </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C. </w:t>
      </w:r>
      <w:proofErr w:type="spellStart"/>
      <w:r w:rsidRPr="00FB5550">
        <w:rPr>
          <w:rFonts w:asciiTheme="minorHAnsi" w:eastAsiaTheme="minorHAnsi" w:hAnsiTheme="minorHAnsi" w:cstheme="minorBidi"/>
          <w:sz w:val="24"/>
          <w:szCs w:val="24"/>
          <w:lang w:val="en-IN"/>
        </w:rPr>
        <w:t>Thomborson</w:t>
      </w:r>
      <w:proofErr w:type="spellEnd"/>
      <w:r w:rsidRPr="00FB5550">
        <w:rPr>
          <w:rFonts w:asciiTheme="minorHAnsi" w:eastAsiaTheme="minorHAnsi" w:hAnsiTheme="minorHAnsi" w:cstheme="minorBidi"/>
          <w:sz w:val="24"/>
          <w:szCs w:val="24"/>
          <w:lang w:val="en-IN"/>
        </w:rPr>
        <w:t xml:space="preserve">, and D. Low, “Manufacturing Cheap, Resilient, and Stealthy Opaque Constructs, Proc. 25th ACM SIGPLAN-SIGACT </w:t>
      </w:r>
      <w:proofErr w:type="spellStart"/>
      <w:r w:rsidRPr="00FB5550">
        <w:rPr>
          <w:rFonts w:asciiTheme="minorHAnsi" w:eastAsiaTheme="minorHAnsi" w:hAnsiTheme="minorHAnsi" w:cstheme="minorBidi"/>
          <w:sz w:val="24"/>
          <w:szCs w:val="24"/>
          <w:lang w:val="en-IN"/>
        </w:rPr>
        <w:t>Symp</w:t>
      </w:r>
      <w:proofErr w:type="spellEnd"/>
      <w:r w:rsidRPr="00FB5550">
        <w:rPr>
          <w:rFonts w:asciiTheme="minorHAnsi" w:eastAsiaTheme="minorHAnsi" w:hAnsiTheme="minorHAnsi" w:cstheme="minorBidi"/>
          <w:sz w:val="24"/>
          <w:szCs w:val="24"/>
          <w:lang w:val="en-IN"/>
        </w:rPr>
        <w:t xml:space="preserve">. Principles of Programming Languages (POPL 98), ACM Press, 1998; </w:t>
      </w:r>
      <w:hyperlink r:id="rId10">
        <w:r w:rsidRPr="00FB5550">
          <w:rPr>
            <w:rFonts w:asciiTheme="minorHAnsi" w:eastAsiaTheme="minorHAnsi" w:hAnsiTheme="minorHAnsi" w:cstheme="minorBidi"/>
            <w:sz w:val="24"/>
            <w:szCs w:val="24"/>
            <w:lang w:val="en-IN"/>
          </w:rPr>
          <w:t>www.cs.arizona.edu/~collberg/Research/Publications/</w:t>
        </w:r>
      </w:hyperlink>
      <w:r w:rsidRPr="00FB5550">
        <w:rPr>
          <w:rFonts w:asciiTheme="minorHAnsi" w:eastAsiaTheme="minorHAnsi" w:hAnsiTheme="minorHAnsi" w:cstheme="minorBidi"/>
          <w:sz w:val="24"/>
          <w:szCs w:val="24"/>
          <w:lang w:val="en-IN"/>
        </w:rPr>
        <w:t xml:space="preserve"> Coll bergThomborsonLow98a/.</w:t>
      </w:r>
    </w:p>
    <w:p w14:paraId="6EA590D5" w14:textId="77777777" w:rsidR="00FB5550" w:rsidRPr="00FB5550" w:rsidRDefault="00FB5550" w:rsidP="00FB5550">
      <w:pPr>
        <w:pStyle w:val="ListParagraph"/>
        <w:numPr>
          <w:ilvl w:val="0"/>
          <w:numId w:val="2"/>
        </w:numPr>
        <w:tabs>
          <w:tab w:val="left" w:pos="401"/>
        </w:tabs>
        <w:spacing w:line="278" w:lineRule="auto"/>
        <w:ind w:right="118"/>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C. </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C. </w:t>
      </w:r>
      <w:proofErr w:type="spellStart"/>
      <w:r w:rsidRPr="00FB5550">
        <w:rPr>
          <w:rFonts w:asciiTheme="minorHAnsi" w:eastAsiaTheme="minorHAnsi" w:hAnsiTheme="minorHAnsi" w:cstheme="minorBidi"/>
          <w:sz w:val="24"/>
          <w:szCs w:val="24"/>
          <w:lang w:val="en-IN"/>
        </w:rPr>
        <w:t>Thomborson</w:t>
      </w:r>
      <w:proofErr w:type="spellEnd"/>
      <w:r w:rsidRPr="00FB5550">
        <w:rPr>
          <w:rFonts w:asciiTheme="minorHAnsi" w:eastAsiaTheme="minorHAnsi" w:hAnsiTheme="minorHAnsi" w:cstheme="minorBidi"/>
          <w:sz w:val="24"/>
          <w:szCs w:val="24"/>
          <w:lang w:val="en-IN"/>
        </w:rPr>
        <w:t xml:space="preserve">, and D. Low, “Breaking Abstractions and </w:t>
      </w:r>
      <w:proofErr w:type="spellStart"/>
      <w:r w:rsidRPr="00FB5550">
        <w:rPr>
          <w:rFonts w:asciiTheme="minorHAnsi" w:eastAsiaTheme="minorHAnsi" w:hAnsiTheme="minorHAnsi" w:cstheme="minorBidi"/>
          <w:sz w:val="24"/>
          <w:szCs w:val="24"/>
          <w:lang w:val="en-IN"/>
        </w:rPr>
        <w:t>Unstructuring</w:t>
      </w:r>
      <w:proofErr w:type="spellEnd"/>
      <w:r w:rsidRPr="00FB5550">
        <w:rPr>
          <w:rFonts w:asciiTheme="minorHAnsi" w:eastAsiaTheme="minorHAnsi" w:hAnsiTheme="minorHAnsi" w:cstheme="minorBidi"/>
          <w:sz w:val="24"/>
          <w:szCs w:val="24"/>
          <w:lang w:val="en-IN"/>
        </w:rPr>
        <w:t xml:space="preserve"> Data Structures,” IEEE Int’l Conf. Computer Languages (ICCL 98) 1998; www.cs. </w:t>
      </w:r>
      <w:r w:rsidRPr="00FB5550">
        <w:rPr>
          <w:rFonts w:asciiTheme="minorHAnsi" w:eastAsiaTheme="minorHAnsi" w:hAnsiTheme="minorHAnsi" w:cstheme="minorBidi"/>
          <w:sz w:val="24"/>
          <w:szCs w:val="24"/>
          <w:lang w:val="en-IN"/>
        </w:rPr>
        <w:lastRenderedPageBreak/>
        <w:t>arizona.edu/~</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/Research/Publications/</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ThomborsonLow98b/.</w:t>
      </w:r>
    </w:p>
    <w:p w14:paraId="60B22F84" w14:textId="25664E2B" w:rsidR="00FB5550" w:rsidRPr="00FB5550" w:rsidRDefault="00FB5550" w:rsidP="00FB5550">
      <w:pPr>
        <w:pStyle w:val="ListParagraph"/>
        <w:numPr>
          <w:ilvl w:val="0"/>
          <w:numId w:val="2"/>
        </w:numPr>
        <w:tabs>
          <w:tab w:val="left" w:pos="401"/>
        </w:tabs>
        <w:spacing w:line="278" w:lineRule="auto"/>
        <w:ind w:right="118"/>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J.P. Stern et al., “Robust Object Watermarking: Application to Code,” Information Hiding, 1999, LNCS 1768,</w:t>
      </w:r>
    </w:p>
    <w:p w14:paraId="2ED5C9C6" w14:textId="77777777" w:rsidR="00FB5550" w:rsidRPr="00FB5550" w:rsidRDefault="00FB5550" w:rsidP="00FB5550">
      <w:pPr>
        <w:spacing w:line="207" w:lineRule="exact"/>
        <w:ind w:left="400"/>
        <w:jc w:val="both"/>
        <w:rPr>
          <w:sz w:val="24"/>
          <w:szCs w:val="24"/>
        </w:rPr>
      </w:pPr>
      <w:r w:rsidRPr="00FB5550">
        <w:rPr>
          <w:sz w:val="24"/>
          <w:szCs w:val="24"/>
        </w:rPr>
        <w:t xml:space="preserve">A. </w:t>
      </w:r>
      <w:proofErr w:type="spellStart"/>
      <w:r w:rsidRPr="00FB5550">
        <w:rPr>
          <w:sz w:val="24"/>
          <w:szCs w:val="24"/>
        </w:rPr>
        <w:t>Pfitzman</w:t>
      </w:r>
      <w:proofErr w:type="spellEnd"/>
      <w:r w:rsidRPr="00FB5550">
        <w:rPr>
          <w:sz w:val="24"/>
          <w:szCs w:val="24"/>
        </w:rPr>
        <w:t>, ed., Springer-Verlag, 2000, pp. 368–378.</w:t>
      </w:r>
    </w:p>
    <w:p w14:paraId="5AAA7D35" w14:textId="3D42CF8D" w:rsidR="00FB5550" w:rsidRPr="00FB5550" w:rsidRDefault="00FB5550" w:rsidP="00FB5550">
      <w:pPr>
        <w:pStyle w:val="ListParagraph"/>
        <w:numPr>
          <w:ilvl w:val="0"/>
          <w:numId w:val="2"/>
        </w:numPr>
        <w:tabs>
          <w:tab w:val="left" w:pos="377"/>
        </w:tabs>
        <w:spacing w:before="31" w:line="278" w:lineRule="auto"/>
        <w:ind w:right="117"/>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R. Venkatesan, V. </w:t>
      </w:r>
      <w:proofErr w:type="spellStart"/>
      <w:r w:rsidRPr="00FB5550">
        <w:rPr>
          <w:rFonts w:asciiTheme="minorHAnsi" w:eastAsiaTheme="minorHAnsi" w:hAnsiTheme="minorHAnsi" w:cstheme="minorBidi"/>
          <w:sz w:val="24"/>
          <w:szCs w:val="24"/>
          <w:lang w:val="en-IN"/>
        </w:rPr>
        <w:t>Vazirani</w:t>
      </w:r>
      <w:proofErr w:type="spellEnd"/>
      <w:r w:rsidRPr="00FB5550">
        <w:rPr>
          <w:rFonts w:asciiTheme="minorHAnsi" w:eastAsiaTheme="minorHAnsi" w:hAnsiTheme="minorHAnsi" w:cstheme="minorBidi"/>
          <w:sz w:val="24"/>
          <w:szCs w:val="24"/>
          <w:lang w:val="en-IN"/>
        </w:rPr>
        <w:t>, and S. Sinha, “A Graph Theoretic Approach to Software Watermarking,” Proc. 4th Int’l Info. Hiding Workshop, LNCS 2137, J.S. Moskowitz, ed., Springer Verlag, 2001. pp. 157–168.</w:t>
      </w:r>
    </w:p>
    <w:p w14:paraId="599230A5" w14:textId="39955854" w:rsidR="00FB5550" w:rsidRPr="00FB5550" w:rsidRDefault="00FB5550" w:rsidP="00FB5550">
      <w:pPr>
        <w:pStyle w:val="ListParagraph"/>
        <w:numPr>
          <w:ilvl w:val="0"/>
          <w:numId w:val="2"/>
        </w:numPr>
        <w:tabs>
          <w:tab w:val="left" w:pos="401"/>
        </w:tabs>
        <w:spacing w:line="278" w:lineRule="auto"/>
        <w:ind w:right="116"/>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C. </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 xml:space="preserve"> and C. </w:t>
      </w:r>
      <w:proofErr w:type="spellStart"/>
      <w:r w:rsidRPr="00FB5550">
        <w:rPr>
          <w:rFonts w:asciiTheme="minorHAnsi" w:eastAsiaTheme="minorHAnsi" w:hAnsiTheme="minorHAnsi" w:cstheme="minorBidi"/>
          <w:sz w:val="24"/>
          <w:szCs w:val="24"/>
          <w:lang w:val="en-IN"/>
        </w:rPr>
        <w:t>Thomborson</w:t>
      </w:r>
      <w:proofErr w:type="spellEnd"/>
      <w:r w:rsidRPr="00FB5550">
        <w:rPr>
          <w:rFonts w:asciiTheme="minorHAnsi" w:eastAsiaTheme="minorHAnsi" w:hAnsiTheme="minorHAnsi" w:cstheme="minorBidi"/>
          <w:sz w:val="24"/>
          <w:szCs w:val="24"/>
          <w:lang w:val="en-IN"/>
        </w:rPr>
        <w:t xml:space="preserve">, “Software Water- marking: Models and Dynamic Embeddings,” Proc. 26th ACM SIGPLAN-SIGACT </w:t>
      </w:r>
      <w:proofErr w:type="spellStart"/>
      <w:r w:rsidRPr="00FB5550">
        <w:rPr>
          <w:rFonts w:asciiTheme="minorHAnsi" w:eastAsiaTheme="minorHAnsi" w:hAnsiTheme="minorHAnsi" w:cstheme="minorBidi"/>
          <w:sz w:val="24"/>
          <w:szCs w:val="24"/>
          <w:lang w:val="en-IN"/>
        </w:rPr>
        <w:t>Symp</w:t>
      </w:r>
      <w:proofErr w:type="spellEnd"/>
      <w:r w:rsidRPr="00FB5550">
        <w:rPr>
          <w:rFonts w:asciiTheme="minorHAnsi" w:eastAsiaTheme="minorHAnsi" w:hAnsiTheme="minorHAnsi" w:cstheme="minorBidi"/>
          <w:sz w:val="24"/>
          <w:szCs w:val="24"/>
          <w:lang w:val="en-IN"/>
        </w:rPr>
        <w:t xml:space="preserve">. Principles of Programming Languages (POPL 99), ACM Press, 1999; </w:t>
      </w:r>
      <w:hyperlink r:id="rId11">
        <w:r w:rsidRPr="00FB5550">
          <w:rPr>
            <w:rFonts w:asciiTheme="minorHAnsi" w:eastAsiaTheme="minorHAnsi" w:hAnsiTheme="minorHAnsi" w:cstheme="minorBidi"/>
            <w:sz w:val="24"/>
            <w:szCs w:val="24"/>
            <w:lang w:val="en-IN"/>
          </w:rPr>
          <w:t>www.</w:t>
        </w:r>
      </w:hyperlink>
      <w:r w:rsidRPr="00FB5550">
        <w:rPr>
          <w:rFonts w:asciiTheme="minorHAnsi" w:eastAsiaTheme="minorHAnsi" w:hAnsiTheme="minorHAnsi" w:cstheme="minorBidi"/>
          <w:sz w:val="24"/>
          <w:szCs w:val="24"/>
          <w:lang w:val="en-IN"/>
        </w:rPr>
        <w:t xml:space="preserve"> cs.auckland.ac.nz/~</w:t>
      </w:r>
      <w:proofErr w:type="spellStart"/>
      <w:r w:rsidRPr="00FB5550">
        <w:rPr>
          <w:rFonts w:asciiTheme="minorHAnsi" w:eastAsiaTheme="minorHAnsi" w:hAnsiTheme="minorHAnsi" w:cstheme="minorBidi"/>
          <w:sz w:val="24"/>
          <w:szCs w:val="24"/>
          <w:lang w:val="en-IN"/>
        </w:rPr>
        <w:t>collberg</w:t>
      </w:r>
      <w:proofErr w:type="spellEnd"/>
      <w:r w:rsidRPr="00FB5550">
        <w:rPr>
          <w:rFonts w:asciiTheme="minorHAnsi" w:eastAsiaTheme="minorHAnsi" w:hAnsiTheme="minorHAnsi" w:cstheme="minorBidi"/>
          <w:sz w:val="24"/>
          <w:szCs w:val="24"/>
          <w:lang w:val="en-IN"/>
        </w:rPr>
        <w:t>/Research/Publications/ CollbergThomborson99a/index.html.</w:t>
      </w:r>
    </w:p>
    <w:p w14:paraId="58611457" w14:textId="77777777" w:rsidR="00FB5550" w:rsidRPr="00FB5550" w:rsidRDefault="00FB5550" w:rsidP="00FB5550">
      <w:pPr>
        <w:pStyle w:val="ListParagraph"/>
        <w:numPr>
          <w:ilvl w:val="0"/>
          <w:numId w:val="2"/>
        </w:numPr>
        <w:tabs>
          <w:tab w:val="left" w:pos="401"/>
        </w:tabs>
        <w:spacing w:line="278" w:lineRule="auto"/>
        <w:ind w:right="118"/>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G. Qu and M. </w:t>
      </w:r>
      <w:proofErr w:type="spellStart"/>
      <w:r w:rsidRPr="00FB5550">
        <w:rPr>
          <w:rFonts w:asciiTheme="minorHAnsi" w:eastAsiaTheme="minorHAnsi" w:hAnsiTheme="minorHAnsi" w:cstheme="minorBidi"/>
          <w:sz w:val="24"/>
          <w:szCs w:val="24"/>
          <w:lang w:val="en-IN"/>
        </w:rPr>
        <w:t>Potkonjak</w:t>
      </w:r>
      <w:proofErr w:type="spellEnd"/>
      <w:r w:rsidRPr="00FB5550">
        <w:rPr>
          <w:rFonts w:asciiTheme="minorHAnsi" w:eastAsiaTheme="minorHAnsi" w:hAnsiTheme="minorHAnsi" w:cstheme="minorBidi"/>
          <w:sz w:val="24"/>
          <w:szCs w:val="24"/>
          <w:lang w:val="en-IN"/>
        </w:rPr>
        <w:t xml:space="preserve">, “Hiding Signatures in Graph Coloring Solutions,” Information Hiding, LNCS 1768, A. </w:t>
      </w:r>
      <w:proofErr w:type="spellStart"/>
      <w:r w:rsidRPr="00FB5550">
        <w:rPr>
          <w:rFonts w:asciiTheme="minorHAnsi" w:eastAsiaTheme="minorHAnsi" w:hAnsiTheme="minorHAnsi" w:cstheme="minorBidi"/>
          <w:sz w:val="24"/>
          <w:szCs w:val="24"/>
          <w:lang w:val="en-IN"/>
        </w:rPr>
        <w:t>Pfitzma</w:t>
      </w:r>
      <w:proofErr w:type="spellEnd"/>
      <w:r w:rsidRPr="00FB5550">
        <w:rPr>
          <w:rFonts w:asciiTheme="minorHAnsi" w:eastAsiaTheme="minorHAnsi" w:hAnsiTheme="minorHAnsi" w:cstheme="minorBidi"/>
          <w:sz w:val="24"/>
          <w:szCs w:val="24"/>
          <w:lang w:val="en-IN"/>
        </w:rPr>
        <w:t>, ed., Springer-Verlag, 2000, pp. 348–367.</w:t>
      </w:r>
    </w:p>
    <w:p w14:paraId="1F5624C0" w14:textId="77777777" w:rsidR="00FB5550" w:rsidRPr="00FB5550" w:rsidRDefault="00FB5550" w:rsidP="00FB5550">
      <w:pPr>
        <w:pStyle w:val="ListParagraph"/>
        <w:numPr>
          <w:ilvl w:val="0"/>
          <w:numId w:val="2"/>
        </w:numPr>
        <w:tabs>
          <w:tab w:val="left" w:pos="401"/>
        </w:tabs>
        <w:spacing w:line="278" w:lineRule="auto"/>
        <w:ind w:right="117"/>
        <w:rPr>
          <w:rFonts w:asciiTheme="minorHAnsi" w:eastAsiaTheme="minorHAnsi" w:hAnsiTheme="minorHAnsi" w:cstheme="minorBidi"/>
          <w:sz w:val="24"/>
          <w:szCs w:val="24"/>
          <w:lang w:val="en-IN"/>
        </w:rPr>
      </w:pPr>
      <w:r w:rsidRPr="00FB5550">
        <w:rPr>
          <w:rFonts w:asciiTheme="minorHAnsi" w:eastAsiaTheme="minorHAnsi" w:hAnsiTheme="minorHAnsi" w:cstheme="minorBidi"/>
          <w:sz w:val="24"/>
          <w:szCs w:val="24"/>
          <w:lang w:val="en-IN"/>
        </w:rPr>
        <w:t xml:space="preserve">R.L. Davidson and N. </w:t>
      </w:r>
      <w:proofErr w:type="spellStart"/>
      <w:r w:rsidRPr="00FB5550">
        <w:rPr>
          <w:rFonts w:asciiTheme="minorHAnsi" w:eastAsiaTheme="minorHAnsi" w:hAnsiTheme="minorHAnsi" w:cstheme="minorBidi"/>
          <w:sz w:val="24"/>
          <w:szCs w:val="24"/>
          <w:lang w:val="en-IN"/>
        </w:rPr>
        <w:t>Myhrvold</w:t>
      </w:r>
      <w:proofErr w:type="spellEnd"/>
      <w:r w:rsidRPr="00FB5550">
        <w:rPr>
          <w:rFonts w:asciiTheme="minorHAnsi" w:eastAsiaTheme="minorHAnsi" w:hAnsiTheme="minorHAnsi" w:cstheme="minorBidi"/>
          <w:sz w:val="24"/>
          <w:szCs w:val="24"/>
          <w:lang w:val="en-IN"/>
        </w:rPr>
        <w:t>, Method and System for Generating and Auditing a Signature for a Computer Program, US Patent 5,559,884, to Microsoft, 1996.</w:t>
      </w:r>
    </w:p>
    <w:p w14:paraId="66F10F96" w14:textId="77777777" w:rsidR="00FB5550" w:rsidRPr="00604B25" w:rsidRDefault="00FB5550" w:rsidP="00604B25">
      <w:pPr>
        <w:spacing w:before="1" w:line="249" w:lineRule="auto"/>
        <w:ind w:right="40"/>
        <w:jc w:val="both"/>
        <w:rPr>
          <w:sz w:val="24"/>
          <w:szCs w:val="24"/>
        </w:rPr>
      </w:pPr>
    </w:p>
    <w:p w14:paraId="510ED3E2" w14:textId="77777777" w:rsidR="00604B25" w:rsidRPr="00604B25" w:rsidRDefault="00604B25" w:rsidP="00604B25">
      <w:pPr>
        <w:pStyle w:val="BodyText"/>
        <w:rPr>
          <w:rFonts w:asciiTheme="minorHAnsi" w:eastAsiaTheme="minorHAnsi" w:hAnsiTheme="minorHAnsi" w:cstheme="minorBidi"/>
          <w:sz w:val="24"/>
          <w:szCs w:val="24"/>
          <w:lang w:val="en-IN"/>
        </w:rPr>
      </w:pPr>
    </w:p>
    <w:p w14:paraId="4E5C9481" w14:textId="77777777" w:rsidR="00604B25" w:rsidRPr="001552B7" w:rsidRDefault="00604B25" w:rsidP="000566A7">
      <w:pPr>
        <w:pStyle w:val="BodyText"/>
        <w:spacing w:line="232" w:lineRule="auto"/>
        <w:ind w:right="1212"/>
        <w:rPr>
          <w:rFonts w:asciiTheme="minorHAnsi" w:eastAsiaTheme="minorHAnsi" w:hAnsiTheme="minorHAnsi" w:cstheme="minorBidi"/>
          <w:sz w:val="24"/>
          <w:szCs w:val="24"/>
          <w:lang w:val="en-IN"/>
        </w:rPr>
      </w:pPr>
    </w:p>
    <w:p w14:paraId="60D8C5A3" w14:textId="77777777" w:rsidR="001552B7" w:rsidRPr="00A86BF5" w:rsidRDefault="001552B7" w:rsidP="001552B7">
      <w:pPr>
        <w:pStyle w:val="BodyText"/>
        <w:spacing w:before="3"/>
        <w:rPr>
          <w:rFonts w:asciiTheme="minorHAnsi" w:eastAsiaTheme="minorHAnsi" w:hAnsiTheme="minorHAnsi" w:cstheme="minorBidi"/>
          <w:sz w:val="24"/>
          <w:szCs w:val="24"/>
          <w:lang w:val="en-IN"/>
        </w:rPr>
      </w:pPr>
    </w:p>
    <w:p w14:paraId="2DFDAB60" w14:textId="77777777" w:rsidR="001552B7" w:rsidRPr="004929E6" w:rsidRDefault="001552B7" w:rsidP="004929E6">
      <w:pPr>
        <w:spacing w:before="36"/>
        <w:ind w:left="319"/>
        <w:rPr>
          <w:sz w:val="24"/>
          <w:szCs w:val="24"/>
        </w:rPr>
      </w:pPr>
    </w:p>
    <w:p w14:paraId="27ACB4AF" w14:textId="77777777" w:rsidR="004929E6" w:rsidRPr="009D6D46" w:rsidRDefault="004929E6" w:rsidP="000E5A4B">
      <w:pPr>
        <w:pStyle w:val="BodyText"/>
        <w:spacing w:before="6" w:line="249" w:lineRule="auto"/>
        <w:rPr>
          <w:rFonts w:asciiTheme="minorHAnsi" w:eastAsiaTheme="minorHAnsi" w:hAnsiTheme="minorHAnsi" w:cstheme="minorBidi"/>
          <w:sz w:val="24"/>
          <w:szCs w:val="24"/>
          <w:lang w:val="en-IN"/>
        </w:rPr>
      </w:pPr>
    </w:p>
    <w:p w14:paraId="0FA0D03A" w14:textId="77777777" w:rsidR="00490CD9" w:rsidRPr="001760A4" w:rsidRDefault="00490CD9" w:rsidP="000E5A4B">
      <w:pPr>
        <w:pStyle w:val="BodyText"/>
        <w:spacing w:line="249" w:lineRule="auto"/>
        <w:ind w:left="120" w:right="1599"/>
        <w:rPr>
          <w:rFonts w:asciiTheme="minorHAnsi" w:eastAsiaTheme="minorHAnsi" w:hAnsiTheme="minorHAnsi" w:cstheme="minorBidi"/>
          <w:sz w:val="24"/>
          <w:szCs w:val="24"/>
          <w:lang w:val="en-IN"/>
        </w:rPr>
      </w:pPr>
    </w:p>
    <w:p w14:paraId="611B346E" w14:textId="77777777" w:rsidR="000A6764" w:rsidRPr="00B50D82" w:rsidRDefault="000A6764" w:rsidP="001760A4">
      <w:pPr>
        <w:spacing w:before="1" w:line="309" w:lineRule="auto"/>
        <w:ind w:left="343" w:right="278" w:hanging="144"/>
        <w:rPr>
          <w:sz w:val="24"/>
          <w:szCs w:val="24"/>
        </w:rPr>
      </w:pPr>
    </w:p>
    <w:p w14:paraId="08DD8A70" w14:textId="74E84375" w:rsidR="000C0521" w:rsidRPr="00B25FD8" w:rsidRDefault="000C0521" w:rsidP="00B05DCA">
      <w:pPr>
        <w:rPr>
          <w:sz w:val="28"/>
          <w:szCs w:val="28"/>
        </w:rPr>
      </w:pPr>
    </w:p>
    <w:sectPr w:rsidR="000C0521" w:rsidRPr="00B25F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DC2A" w14:textId="77777777" w:rsidR="006127AD" w:rsidRDefault="006127AD" w:rsidP="00B241FA">
      <w:pPr>
        <w:spacing w:after="0" w:line="240" w:lineRule="auto"/>
      </w:pPr>
      <w:r>
        <w:separator/>
      </w:r>
    </w:p>
  </w:endnote>
  <w:endnote w:type="continuationSeparator" w:id="0">
    <w:p w14:paraId="50732969" w14:textId="77777777" w:rsidR="006127AD" w:rsidRDefault="006127AD" w:rsidP="00B2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2358" w14:textId="77777777" w:rsidR="006127AD" w:rsidRDefault="006127AD" w:rsidP="00B241FA">
      <w:pPr>
        <w:spacing w:after="0" w:line="240" w:lineRule="auto"/>
      </w:pPr>
      <w:r>
        <w:separator/>
      </w:r>
    </w:p>
  </w:footnote>
  <w:footnote w:type="continuationSeparator" w:id="0">
    <w:p w14:paraId="486F1560" w14:textId="77777777" w:rsidR="006127AD" w:rsidRDefault="006127AD" w:rsidP="00B24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1A02"/>
    <w:multiLevelType w:val="hybridMultilevel"/>
    <w:tmpl w:val="0456C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78606B"/>
    <w:multiLevelType w:val="hybridMultilevel"/>
    <w:tmpl w:val="85EE70EC"/>
    <w:lvl w:ilvl="0" w:tplc="84F8C378">
      <w:start w:val="1"/>
      <w:numFmt w:val="decimal"/>
      <w:lvlText w:val="%1."/>
      <w:lvlJc w:val="left"/>
      <w:pPr>
        <w:ind w:left="400" w:hanging="194"/>
      </w:pPr>
      <w:rPr>
        <w:rFonts w:ascii="Times New Roman" w:eastAsia="Times New Roman" w:hAnsi="Times New Roman" w:cs="Times New Roman" w:hint="default"/>
        <w:color w:val="231F20"/>
        <w:spacing w:val="-1"/>
        <w:w w:val="98"/>
        <w:sz w:val="18"/>
        <w:szCs w:val="18"/>
        <w:lang w:val="en-US" w:eastAsia="en-US" w:bidi="ar-SA"/>
      </w:rPr>
    </w:lvl>
    <w:lvl w:ilvl="1" w:tplc="8DEC2442">
      <w:numFmt w:val="bullet"/>
      <w:lvlText w:val="•"/>
      <w:lvlJc w:val="left"/>
      <w:pPr>
        <w:ind w:left="620" w:hanging="194"/>
      </w:pPr>
      <w:rPr>
        <w:rFonts w:hint="default"/>
        <w:lang w:val="en-US" w:eastAsia="en-US" w:bidi="ar-SA"/>
      </w:rPr>
    </w:lvl>
    <w:lvl w:ilvl="2" w:tplc="411C4C02">
      <w:numFmt w:val="bullet"/>
      <w:lvlText w:val="•"/>
      <w:lvlJc w:val="left"/>
      <w:pPr>
        <w:ind w:left="1039" w:hanging="194"/>
      </w:pPr>
      <w:rPr>
        <w:rFonts w:hint="default"/>
        <w:lang w:val="en-US" w:eastAsia="en-US" w:bidi="ar-SA"/>
      </w:rPr>
    </w:lvl>
    <w:lvl w:ilvl="3" w:tplc="7E7E119A">
      <w:numFmt w:val="bullet"/>
      <w:lvlText w:val="•"/>
      <w:lvlJc w:val="left"/>
      <w:pPr>
        <w:ind w:left="1459" w:hanging="194"/>
      </w:pPr>
      <w:rPr>
        <w:rFonts w:hint="default"/>
        <w:lang w:val="en-US" w:eastAsia="en-US" w:bidi="ar-SA"/>
      </w:rPr>
    </w:lvl>
    <w:lvl w:ilvl="4" w:tplc="81865C7E">
      <w:numFmt w:val="bullet"/>
      <w:lvlText w:val="•"/>
      <w:lvlJc w:val="left"/>
      <w:pPr>
        <w:ind w:left="1878" w:hanging="194"/>
      </w:pPr>
      <w:rPr>
        <w:rFonts w:hint="default"/>
        <w:lang w:val="en-US" w:eastAsia="en-US" w:bidi="ar-SA"/>
      </w:rPr>
    </w:lvl>
    <w:lvl w:ilvl="5" w:tplc="D996E6F6">
      <w:numFmt w:val="bullet"/>
      <w:lvlText w:val="•"/>
      <w:lvlJc w:val="left"/>
      <w:pPr>
        <w:ind w:left="2298" w:hanging="194"/>
      </w:pPr>
      <w:rPr>
        <w:rFonts w:hint="default"/>
        <w:lang w:val="en-US" w:eastAsia="en-US" w:bidi="ar-SA"/>
      </w:rPr>
    </w:lvl>
    <w:lvl w:ilvl="6" w:tplc="16AE6F5C">
      <w:numFmt w:val="bullet"/>
      <w:lvlText w:val="•"/>
      <w:lvlJc w:val="left"/>
      <w:pPr>
        <w:ind w:left="2717" w:hanging="194"/>
      </w:pPr>
      <w:rPr>
        <w:rFonts w:hint="default"/>
        <w:lang w:val="en-US" w:eastAsia="en-US" w:bidi="ar-SA"/>
      </w:rPr>
    </w:lvl>
    <w:lvl w:ilvl="7" w:tplc="A740D89C">
      <w:numFmt w:val="bullet"/>
      <w:lvlText w:val="•"/>
      <w:lvlJc w:val="left"/>
      <w:pPr>
        <w:ind w:left="3137" w:hanging="194"/>
      </w:pPr>
      <w:rPr>
        <w:rFonts w:hint="default"/>
        <w:lang w:val="en-US" w:eastAsia="en-US" w:bidi="ar-SA"/>
      </w:rPr>
    </w:lvl>
    <w:lvl w:ilvl="8" w:tplc="8D98AB0C">
      <w:numFmt w:val="bullet"/>
      <w:lvlText w:val="•"/>
      <w:lvlJc w:val="left"/>
      <w:pPr>
        <w:ind w:left="3556" w:hanging="194"/>
      </w:pPr>
      <w:rPr>
        <w:rFonts w:hint="default"/>
        <w:lang w:val="en-US" w:eastAsia="en-US" w:bidi="ar-SA"/>
      </w:rPr>
    </w:lvl>
  </w:abstractNum>
  <w:abstractNum w:abstractNumId="2" w15:restartNumberingAfterBreak="0">
    <w:nsid w:val="69536308"/>
    <w:multiLevelType w:val="multilevel"/>
    <w:tmpl w:val="02DC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728584">
    <w:abstractNumId w:val="2"/>
  </w:num>
  <w:num w:numId="2" w16cid:durableId="1092117732">
    <w:abstractNumId w:val="1"/>
  </w:num>
  <w:num w:numId="3" w16cid:durableId="283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83"/>
    <w:rsid w:val="000566A7"/>
    <w:rsid w:val="000A6764"/>
    <w:rsid w:val="000C0521"/>
    <w:rsid w:val="000E5A4B"/>
    <w:rsid w:val="001552B7"/>
    <w:rsid w:val="001703F8"/>
    <w:rsid w:val="001760A4"/>
    <w:rsid w:val="001E72BB"/>
    <w:rsid w:val="001E7850"/>
    <w:rsid w:val="001E7DAC"/>
    <w:rsid w:val="002115AE"/>
    <w:rsid w:val="0024115E"/>
    <w:rsid w:val="0027055B"/>
    <w:rsid w:val="00282A77"/>
    <w:rsid w:val="002876A0"/>
    <w:rsid w:val="00307A95"/>
    <w:rsid w:val="00336F4A"/>
    <w:rsid w:val="00434619"/>
    <w:rsid w:val="00490CD9"/>
    <w:rsid w:val="004929E6"/>
    <w:rsid w:val="00531210"/>
    <w:rsid w:val="00531767"/>
    <w:rsid w:val="00555030"/>
    <w:rsid w:val="0056666B"/>
    <w:rsid w:val="00593E37"/>
    <w:rsid w:val="005C3F84"/>
    <w:rsid w:val="005C582B"/>
    <w:rsid w:val="00604B25"/>
    <w:rsid w:val="006127AD"/>
    <w:rsid w:val="00633F68"/>
    <w:rsid w:val="00654A71"/>
    <w:rsid w:val="006E135C"/>
    <w:rsid w:val="006E497D"/>
    <w:rsid w:val="007E53AC"/>
    <w:rsid w:val="007F2070"/>
    <w:rsid w:val="00836083"/>
    <w:rsid w:val="00837315"/>
    <w:rsid w:val="009175B0"/>
    <w:rsid w:val="00946EA7"/>
    <w:rsid w:val="0095472B"/>
    <w:rsid w:val="00986C45"/>
    <w:rsid w:val="009C0983"/>
    <w:rsid w:val="009C4A8B"/>
    <w:rsid w:val="009D6D46"/>
    <w:rsid w:val="00A82A57"/>
    <w:rsid w:val="00A86BF5"/>
    <w:rsid w:val="00AB5F55"/>
    <w:rsid w:val="00AE6E42"/>
    <w:rsid w:val="00B05DCA"/>
    <w:rsid w:val="00B14C2B"/>
    <w:rsid w:val="00B241FA"/>
    <w:rsid w:val="00B25FD8"/>
    <w:rsid w:val="00B50D82"/>
    <w:rsid w:val="00B925E1"/>
    <w:rsid w:val="00BC2089"/>
    <w:rsid w:val="00BE387C"/>
    <w:rsid w:val="00C47AD6"/>
    <w:rsid w:val="00C70A54"/>
    <w:rsid w:val="00CA1D15"/>
    <w:rsid w:val="00CF1F79"/>
    <w:rsid w:val="00D01782"/>
    <w:rsid w:val="00E74A4F"/>
    <w:rsid w:val="00EF1D22"/>
    <w:rsid w:val="00F71468"/>
    <w:rsid w:val="00FB5550"/>
    <w:rsid w:val="00FE7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E004C"/>
  <w15:chartTrackingRefBased/>
  <w15:docId w15:val="{CCD1EDB9-086B-4F03-94A0-324CF352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D82"/>
    <w:pPr>
      <w:widowControl w:val="0"/>
      <w:autoSpaceDE w:val="0"/>
      <w:autoSpaceDN w:val="0"/>
      <w:spacing w:before="102" w:after="0" w:line="240" w:lineRule="auto"/>
      <w:ind w:left="210"/>
      <w:outlineLvl w:val="0"/>
    </w:pPr>
    <w:rPr>
      <w:rFonts w:ascii="Trebuchet MS" w:eastAsia="Trebuchet MS" w:hAnsi="Trebuchet MS" w:cs="Trebuchet MS"/>
      <w:sz w:val="40"/>
      <w:szCs w:val="40"/>
      <w:lang w:val="en-US"/>
    </w:rPr>
  </w:style>
  <w:style w:type="paragraph" w:styleId="Heading2">
    <w:name w:val="heading 2"/>
    <w:basedOn w:val="Normal"/>
    <w:next w:val="Normal"/>
    <w:link w:val="Heading2Char"/>
    <w:uiPriority w:val="9"/>
    <w:unhideWhenUsed/>
    <w:qFormat/>
    <w:rsid w:val="00155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FA"/>
  </w:style>
  <w:style w:type="paragraph" w:styleId="Footer">
    <w:name w:val="footer"/>
    <w:basedOn w:val="Normal"/>
    <w:link w:val="FooterChar"/>
    <w:uiPriority w:val="99"/>
    <w:unhideWhenUsed/>
    <w:rsid w:val="00B24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FA"/>
  </w:style>
  <w:style w:type="character" w:styleId="Strong">
    <w:name w:val="Strong"/>
    <w:basedOn w:val="DefaultParagraphFont"/>
    <w:uiPriority w:val="22"/>
    <w:qFormat/>
    <w:rsid w:val="00986C45"/>
    <w:rPr>
      <w:b/>
      <w:bCs/>
    </w:rPr>
  </w:style>
  <w:style w:type="paragraph" w:styleId="NormalWeb">
    <w:name w:val="Normal (Web)"/>
    <w:basedOn w:val="Normal"/>
    <w:uiPriority w:val="99"/>
    <w:semiHidden/>
    <w:unhideWhenUsed/>
    <w:rsid w:val="000C0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05DCA"/>
    <w:rPr>
      <w:i/>
      <w:iCs/>
    </w:rPr>
  </w:style>
  <w:style w:type="character" w:customStyle="1" w:styleId="Heading1Char">
    <w:name w:val="Heading 1 Char"/>
    <w:basedOn w:val="DefaultParagraphFont"/>
    <w:link w:val="Heading1"/>
    <w:uiPriority w:val="9"/>
    <w:rsid w:val="00B50D82"/>
    <w:rPr>
      <w:rFonts w:ascii="Trebuchet MS" w:eastAsia="Trebuchet MS" w:hAnsi="Trebuchet MS" w:cs="Trebuchet MS"/>
      <w:sz w:val="40"/>
      <w:szCs w:val="40"/>
      <w:lang w:val="en-US"/>
    </w:rPr>
  </w:style>
  <w:style w:type="character" w:customStyle="1" w:styleId="Heading3Char">
    <w:name w:val="Heading 3 Char"/>
    <w:basedOn w:val="DefaultParagraphFont"/>
    <w:link w:val="Heading3"/>
    <w:uiPriority w:val="9"/>
    <w:semiHidden/>
    <w:rsid w:val="000A676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A6764"/>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A67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1552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FB5550"/>
    <w:pPr>
      <w:widowControl w:val="0"/>
      <w:autoSpaceDE w:val="0"/>
      <w:autoSpaceDN w:val="0"/>
      <w:spacing w:after="0" w:line="240" w:lineRule="auto"/>
      <w:ind w:left="264" w:hanging="144"/>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3093">
      <w:bodyDiv w:val="1"/>
      <w:marLeft w:val="0"/>
      <w:marRight w:val="0"/>
      <w:marTop w:val="0"/>
      <w:marBottom w:val="0"/>
      <w:divBdr>
        <w:top w:val="none" w:sz="0" w:space="0" w:color="auto"/>
        <w:left w:val="none" w:sz="0" w:space="0" w:color="auto"/>
        <w:bottom w:val="none" w:sz="0" w:space="0" w:color="auto"/>
        <w:right w:val="none" w:sz="0" w:space="0" w:color="auto"/>
      </w:divBdr>
    </w:div>
    <w:div w:id="13107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lberg@cs.arizon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0" Type="http://schemas.openxmlformats.org/officeDocument/2006/relationships/hyperlink" Target="http://www.cs.arizona.edu/~collberg/Research/Publications/" TargetMode="External"/><Relationship Id="rId4" Type="http://schemas.openxmlformats.org/officeDocument/2006/relationships/webSettings" Target="webSettings.xml"/><Relationship Id="rId9" Type="http://schemas.openxmlformats.org/officeDocument/2006/relationships/hyperlink" Target="http://www.cs.arizona.edu/~collberg/Research/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11</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Shafiya Heena</dc:creator>
  <cp:keywords/>
  <dc:description/>
  <cp:lastModifiedBy>Shafiya Heena</cp:lastModifiedBy>
  <cp:revision>143</cp:revision>
  <dcterms:created xsi:type="dcterms:W3CDTF">2022-08-11T10:59:00Z</dcterms:created>
  <dcterms:modified xsi:type="dcterms:W3CDTF">2022-08-12T04:18:00Z</dcterms:modified>
</cp:coreProperties>
</file>