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E3D0E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A0921C4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B615AAF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70E0B66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77C35F0B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1D22151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0FDE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A9217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735525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64FA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A59A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CE97B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00459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3D09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690F7" w14:textId="3777CEA6" w:rsidR="00E53A7A" w:rsidRPr="00BC6CAA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B80DB7">
        <w:rPr>
          <w:rFonts w:ascii="Times New Roman" w:hAnsi="Times New Roman" w:cs="Times New Roman"/>
          <w:sz w:val="28"/>
          <w:szCs w:val="28"/>
        </w:rPr>
        <w:t>4</w:t>
      </w:r>
    </w:p>
    <w:p w14:paraId="4224389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DEC70" w14:textId="24C6682D" w:rsidR="00E53A7A" w:rsidRPr="00EA28F9" w:rsidRDefault="00E53A7A" w:rsidP="00EA28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 w:rsidR="00EA28F9" w:rsidRPr="00EA28F9">
        <w:rPr>
          <w:rFonts w:ascii="Times New Roman" w:hAnsi="Times New Roman" w:cs="Times New Roman"/>
          <w:sz w:val="28"/>
          <w:szCs w:val="28"/>
        </w:rPr>
        <w:t>Естественно-языковой интерфейс интеллектуальных систем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30A43D43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E53A7A" w:rsidRPr="00C7255D" w14:paraId="2A7C7254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7CF0324" w14:textId="4A61DAB8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proofErr w:type="spellEnd"/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6A89059" w14:textId="0BA8A3AF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. 221702</w:t>
            </w:r>
          </w:p>
          <w:p w14:paraId="4BB840B6" w14:textId="43FE3E4B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1C4E0378" w14:textId="77777777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0D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Чаюк Т.А.</w:t>
            </w:r>
          </w:p>
          <w:p w14:paraId="76976EA4" w14:textId="07F7AEEC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Набешко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</w:t>
            </w:r>
            <w:r w:rsidRPr="00B80D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B80D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53A7A" w:rsidRPr="00C7255D" w14:paraId="3A56F0D3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AD7F6" w14:textId="77777777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BAADF" w14:textId="2BDCD921" w:rsidR="00E53A7A" w:rsidRPr="00C7255D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Крапивин Ю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461A7E2" w14:textId="587CAEF7" w:rsidR="00E53A7A" w:rsidRPr="00EA28F9" w:rsidRDefault="00E53A7A" w:rsidP="00E53A7A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B80DB7">
        <w:rPr>
          <w:rFonts w:ascii="Times New Roman" w:hAnsi="Times New Roman" w:cs="Times New Roman"/>
          <w:sz w:val="28"/>
          <w:szCs w:val="28"/>
        </w:rPr>
        <w:t>6</w:t>
      </w:r>
    </w:p>
    <w:p w14:paraId="21726078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EBAD7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B82B4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821B9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5E5958" w14:textId="3F967CA1" w:rsidR="00EA28F9" w:rsidRPr="00C7255D" w:rsidRDefault="00E53A7A" w:rsidP="00EA28F9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089EA34" w14:textId="77777777" w:rsidR="00E53A7A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FD050C1" w14:textId="77777777" w:rsidR="00EA28F9" w:rsidRDefault="00EA28F9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F823D6" w14:textId="77777777" w:rsidR="00EA28F9" w:rsidRDefault="00EA28F9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57A8F" w14:textId="4B13E4B1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структуры разработанной системы</w:t>
      </w:r>
    </w:p>
    <w:p w14:paraId="4C5B8F4C" w14:textId="77777777" w:rsid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Разработанная система представляет собой модульное программное приложение на языке Python с графическим пользовательским интерфейсом. Архитектура системы построена по принципу разделения ответственности, что упрощает тестирование, расширение и сопровождение программного продукта.</w:t>
      </w:r>
    </w:p>
    <w:p w14:paraId="1069858B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6F953E28" w14:textId="426F837B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Общая архитектура системы</w:t>
      </w:r>
    </w:p>
    <w:p w14:paraId="4B7E85C8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Система состоит из следующих логических подсистем:</w:t>
      </w:r>
    </w:p>
    <w:p w14:paraId="4FDF303C" w14:textId="77777777" w:rsidR="00B80DB7" w:rsidRPr="00B80DB7" w:rsidRDefault="00B80DB7" w:rsidP="00B80DB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 обработки и перевода текста;</w:t>
      </w:r>
    </w:p>
    <w:p w14:paraId="404A3AD3" w14:textId="77777777" w:rsidR="00B80DB7" w:rsidRPr="00B80DB7" w:rsidRDefault="00B80DB7" w:rsidP="00B80DB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 морфологического и синтаксического анализа;</w:t>
      </w:r>
    </w:p>
    <w:p w14:paraId="7ABF8000" w14:textId="77777777" w:rsidR="00B80DB7" w:rsidRPr="00B80DB7" w:rsidRDefault="00B80DB7" w:rsidP="00B80DB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 работы со словарём;</w:t>
      </w:r>
    </w:p>
    <w:p w14:paraId="1F9E678E" w14:textId="77777777" w:rsidR="00B80DB7" w:rsidRPr="00B80DB7" w:rsidRDefault="00B80DB7" w:rsidP="00B80DB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 визуализации синтаксического дерева;</w:t>
      </w:r>
    </w:p>
    <w:p w14:paraId="1AF76743" w14:textId="77777777" w:rsidR="00B80DB7" w:rsidRPr="00B80DB7" w:rsidRDefault="00B80DB7" w:rsidP="00B80DB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 пользовательского интерфейса;</w:t>
      </w:r>
    </w:p>
    <w:p w14:paraId="7796C18E" w14:textId="3AE3F8E3" w:rsidR="00B80DB7" w:rsidRDefault="00B80DB7" w:rsidP="00B80DB7">
      <w:pPr>
        <w:numPr>
          <w:ilvl w:val="0"/>
          <w:numId w:val="1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 экспорта результатов.</w:t>
      </w:r>
    </w:p>
    <w:p w14:paraId="7A2DFEC5" w14:textId="77777777" w:rsidR="00B80DB7" w:rsidRDefault="00B80DB7" w:rsidP="00B80DB7">
      <w:pPr>
        <w:spacing w:after="20"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FB4AD83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Назначение основных модулей</w:t>
      </w:r>
    </w:p>
    <w:p w14:paraId="01716644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translator.py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осуществляет пословный перевод текста с использованием словаря, а также подсчёт количества слов и переведённых единиц.</w:t>
      </w:r>
    </w:p>
    <w:p w14:paraId="766CF2ED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syntax.py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выполняет синтаксический анализ текста и формирует дерево зависимостей предложений.</w:t>
      </w:r>
    </w:p>
    <w:p w14:paraId="4CB05F17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syntax_visual.py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отвечает за графическое отображение синтаксического дерева в виде иерархической структуры.</w:t>
      </w:r>
    </w:p>
    <w:p w14:paraId="253CD770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dictionary.py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реализует загрузку, сохранение и обновление словаря в формате JSON.</w:t>
      </w:r>
    </w:p>
    <w:p w14:paraId="2A21B49D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dictionary_builder.py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утилита автоматического пополнения словаря на основе входных текстов.</w:t>
      </w:r>
    </w:p>
    <w:p w14:paraId="6A1AA51A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examples.py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модуль загрузки демонстрационных текстов.</w:t>
      </w:r>
    </w:p>
    <w:p w14:paraId="1B3CCDE2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exporter.py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обеспечивает сохранение результатов перевода в файлы форматов TXT и PDF.</w:t>
      </w:r>
    </w:p>
    <w:p w14:paraId="06B31F1D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app.py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реализует графический пользовательский интерфейс системы.</w:t>
      </w:r>
    </w:p>
    <w:p w14:paraId="20BD3E01" w14:textId="77777777" w:rsidR="00B80DB7" w:rsidRPr="00B80DB7" w:rsidRDefault="00B80DB7" w:rsidP="00B80DB7">
      <w:pPr>
        <w:numPr>
          <w:ilvl w:val="0"/>
          <w:numId w:val="1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B80DB7">
        <w:rPr>
          <w:rFonts w:ascii="Times New Roman" w:hAnsi="Times New Roman" w:cs="Times New Roman"/>
          <w:sz w:val="28"/>
          <w:szCs w:val="28"/>
        </w:rPr>
        <w:t xml:space="preserve"> — точка входа в приложение.</w:t>
      </w:r>
    </w:p>
    <w:p w14:paraId="005D2037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017A8622" w14:textId="77777777" w:rsid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алгоритмы реализации компонентов системы </w:t>
      </w:r>
    </w:p>
    <w:p w14:paraId="6BD9A47B" w14:textId="54787D33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Алгоритм машинного перевода</w:t>
      </w:r>
    </w:p>
    <w:p w14:paraId="1787EDE9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 xml:space="preserve">В работе реализована система </w:t>
      </w:r>
      <w:r w:rsidRPr="00B80DB7">
        <w:rPr>
          <w:rFonts w:ascii="Times New Roman" w:hAnsi="Times New Roman" w:cs="Times New Roman"/>
          <w:b/>
          <w:bCs/>
          <w:sz w:val="28"/>
          <w:szCs w:val="28"/>
        </w:rPr>
        <w:t>прямого (пословного) машинного перевода</w:t>
      </w:r>
      <w:r w:rsidRPr="00B80DB7">
        <w:rPr>
          <w:rFonts w:ascii="Times New Roman" w:hAnsi="Times New Roman" w:cs="Times New Roman"/>
          <w:sz w:val="28"/>
          <w:szCs w:val="28"/>
        </w:rPr>
        <w:t>. Алгоритм включает следующие этапы:</w:t>
      </w:r>
    </w:p>
    <w:p w14:paraId="54BEB46C" w14:textId="77777777" w:rsidR="00B80DB7" w:rsidRPr="00B80DB7" w:rsidRDefault="00B80DB7" w:rsidP="00B80DB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Разбиение входного текста на токены (слова).</w:t>
      </w:r>
    </w:p>
    <w:p w14:paraId="331C7697" w14:textId="77777777" w:rsidR="00B80DB7" w:rsidRPr="00B80DB7" w:rsidRDefault="00B80DB7" w:rsidP="00B80DB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lastRenderedPageBreak/>
        <w:t>Приведение слов к нижнему регистру.</w:t>
      </w:r>
    </w:p>
    <w:p w14:paraId="65FE5326" w14:textId="77777777" w:rsidR="00B80DB7" w:rsidRPr="00B80DB7" w:rsidRDefault="00B80DB7" w:rsidP="00B80DB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Поиск каждого слова в словаре.</w:t>
      </w:r>
    </w:p>
    <w:p w14:paraId="68C8BFE7" w14:textId="77777777" w:rsidR="00B80DB7" w:rsidRPr="00B80DB7" w:rsidRDefault="00B80DB7" w:rsidP="00B80DB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Замена слова его переводным эквивалентом.</w:t>
      </w:r>
    </w:p>
    <w:p w14:paraId="7876FEB8" w14:textId="77777777" w:rsidR="00B80DB7" w:rsidRPr="00B80DB7" w:rsidRDefault="00B80DB7" w:rsidP="00B80DB7">
      <w:pPr>
        <w:numPr>
          <w:ilvl w:val="0"/>
          <w:numId w:val="1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Подсчёт количества слов во входном тексте и количества успешно переведённых слов.</w:t>
      </w:r>
    </w:p>
    <w:p w14:paraId="0816D813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В случае отсутствия слова в словаре, исходное слово сохраняется без изменений.</w:t>
      </w:r>
    </w:p>
    <w:p w14:paraId="6F6C14DC" w14:textId="05EA60E0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0693276" w14:textId="227DAC5C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Алгоритм морфологического анализа</w:t>
      </w:r>
    </w:p>
    <w:p w14:paraId="7EC19A20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 xml:space="preserve">Для определения грамматической информации используется библиотека </w:t>
      </w:r>
      <w:proofErr w:type="spellStart"/>
      <w:r w:rsidRPr="00B80DB7">
        <w:rPr>
          <w:rFonts w:ascii="Times New Roman" w:hAnsi="Times New Roman" w:cs="Times New Roman"/>
          <w:b/>
          <w:bCs/>
          <w:sz w:val="28"/>
          <w:szCs w:val="28"/>
        </w:rPr>
        <w:t>spaCy</w:t>
      </w:r>
      <w:proofErr w:type="spellEnd"/>
      <w:r w:rsidRPr="00B80DB7">
        <w:rPr>
          <w:rFonts w:ascii="Times New Roman" w:hAnsi="Times New Roman" w:cs="Times New Roman"/>
          <w:sz w:val="28"/>
          <w:szCs w:val="28"/>
        </w:rPr>
        <w:t>.</w:t>
      </w:r>
      <w:r w:rsidRPr="00B80DB7">
        <w:rPr>
          <w:rFonts w:ascii="Times New Roman" w:hAnsi="Times New Roman" w:cs="Times New Roman"/>
          <w:sz w:val="28"/>
          <w:szCs w:val="28"/>
        </w:rPr>
        <w:br/>
        <w:t>Для каждого токена определяются:</w:t>
      </w:r>
    </w:p>
    <w:p w14:paraId="6442C5D8" w14:textId="77777777" w:rsidR="00B80DB7" w:rsidRPr="00B80DB7" w:rsidRDefault="00B80DB7" w:rsidP="00B80DB7">
      <w:pPr>
        <w:numPr>
          <w:ilvl w:val="0"/>
          <w:numId w:val="1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часть речи (POS-</w:t>
      </w:r>
      <w:proofErr w:type="spellStart"/>
      <w:r w:rsidRPr="00B80DB7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B80DB7">
        <w:rPr>
          <w:rFonts w:ascii="Times New Roman" w:hAnsi="Times New Roman" w:cs="Times New Roman"/>
          <w:sz w:val="28"/>
          <w:szCs w:val="28"/>
        </w:rPr>
        <w:t>);</w:t>
      </w:r>
    </w:p>
    <w:p w14:paraId="70ACD1FF" w14:textId="77777777" w:rsidR="00B80DB7" w:rsidRPr="00B80DB7" w:rsidRDefault="00B80DB7" w:rsidP="00B80DB7">
      <w:pPr>
        <w:numPr>
          <w:ilvl w:val="0"/>
          <w:numId w:val="1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лемма слова.</w:t>
      </w:r>
    </w:p>
    <w:p w14:paraId="31011E5F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Грамматические теги автоматически расшифровываются и используются при формировании частотного словаря.</w:t>
      </w:r>
    </w:p>
    <w:p w14:paraId="12F6EA5F" w14:textId="4A49FA05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589F968" w14:textId="0D09AB16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Алгоритм построения частотного словаря</w:t>
      </w:r>
    </w:p>
    <w:p w14:paraId="3931DBC8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Алгоритм формирования частотного словаря включает:</w:t>
      </w:r>
    </w:p>
    <w:p w14:paraId="48C948B2" w14:textId="77777777" w:rsidR="00B80DB7" w:rsidRPr="00B80DB7" w:rsidRDefault="00B80DB7" w:rsidP="00B80DB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Подсчёт количества вхождений каждого уникального слова.</w:t>
      </w:r>
    </w:p>
    <w:p w14:paraId="6CF6A19D" w14:textId="77777777" w:rsidR="00B80DB7" w:rsidRPr="00B80DB7" w:rsidRDefault="00B80DB7" w:rsidP="00B80DB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Исключение повторяющихся слов.</w:t>
      </w:r>
    </w:p>
    <w:p w14:paraId="4CA2F2C7" w14:textId="77777777" w:rsidR="00B80DB7" w:rsidRPr="00B80DB7" w:rsidRDefault="00B80DB7" w:rsidP="00B80DB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Сортировку слов по убыванию частоты.</w:t>
      </w:r>
    </w:p>
    <w:p w14:paraId="2248A81E" w14:textId="77777777" w:rsidR="00B80DB7" w:rsidRPr="00B80DB7" w:rsidRDefault="00B80DB7" w:rsidP="00B80DB7">
      <w:pPr>
        <w:numPr>
          <w:ilvl w:val="0"/>
          <w:numId w:val="15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Добавление перевода и грамматической информации для каждого слова.</w:t>
      </w:r>
    </w:p>
    <w:p w14:paraId="586648FC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Результат выводится в отдельной вкладке интерфейса в виде таблицы.</w:t>
      </w:r>
    </w:p>
    <w:p w14:paraId="670ACD54" w14:textId="669AAB68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473EAEE" w14:textId="56AEAB18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Алгоритм синтаксического анализа</w:t>
      </w:r>
    </w:p>
    <w:p w14:paraId="0E087705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 xml:space="preserve">Синтаксический анализ реализован на основе </w:t>
      </w:r>
      <w:r w:rsidRPr="00B80DB7">
        <w:rPr>
          <w:rFonts w:ascii="Times New Roman" w:hAnsi="Times New Roman" w:cs="Times New Roman"/>
          <w:b/>
          <w:bCs/>
          <w:sz w:val="28"/>
          <w:szCs w:val="28"/>
        </w:rPr>
        <w:t>дерева зависимостей</w:t>
      </w:r>
      <w:r w:rsidRPr="00B80DB7">
        <w:rPr>
          <w:rFonts w:ascii="Times New Roman" w:hAnsi="Times New Roman" w:cs="Times New Roman"/>
          <w:sz w:val="28"/>
          <w:szCs w:val="28"/>
        </w:rPr>
        <w:t>:</w:t>
      </w:r>
    </w:p>
    <w:p w14:paraId="75CAA406" w14:textId="77777777" w:rsidR="00B80DB7" w:rsidRPr="00B80DB7" w:rsidRDefault="00B80DB7" w:rsidP="00B80DB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Текст разбивается на предложения.</w:t>
      </w:r>
    </w:p>
    <w:p w14:paraId="7A0376A2" w14:textId="77777777" w:rsidR="00B80DB7" w:rsidRPr="00B80DB7" w:rsidRDefault="00B80DB7" w:rsidP="00B80DB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Для выбранного предложения строится дерево зависимостей.</w:t>
      </w:r>
    </w:p>
    <w:p w14:paraId="71EB19D0" w14:textId="77777777" w:rsidR="00B80DB7" w:rsidRPr="00B80DB7" w:rsidRDefault="00B80DB7" w:rsidP="00B80DB7">
      <w:pPr>
        <w:numPr>
          <w:ilvl w:val="0"/>
          <w:numId w:val="1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Каждому узлу соответствует слово, связанное с родительским узлом синтаксическим отношением.</w:t>
      </w:r>
    </w:p>
    <w:p w14:paraId="1110F9EA" w14:textId="762860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62476A83" w14:textId="2F3336B3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68CE1BB3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Тестирование системы проводилось на демонстрационных текстах двух типов:</w:t>
      </w:r>
    </w:p>
    <w:p w14:paraId="46098263" w14:textId="716B36FC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Научные тексты (Computer Science)</w:t>
      </w:r>
    </w:p>
    <w:p w14:paraId="75DBDA11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Входной текст:</w:t>
      </w:r>
    </w:p>
    <w:p w14:paraId="0E49B0AB" w14:textId="442ECCC8" w:rsidR="00B80DB7" w:rsidRDefault="00B80DB7" w:rsidP="00B80DB7">
      <w:pPr>
        <w:spacing w:after="20" w:line="259" w:lineRule="auto"/>
        <w:jc w:val="center"/>
        <w:rPr>
          <w:noProof/>
          <w14:ligatures w14:val="standardContextual"/>
        </w:rPr>
      </w:pPr>
      <w:r w:rsidRPr="00B80DB7">
        <w:rPr>
          <w:rFonts w:ascii="Times New Roman" w:hAnsi="Times New Roman" w:cs="Times New Roman"/>
          <w:sz w:val="28"/>
          <w:szCs w:val="28"/>
          <w:lang w:val="en-US"/>
        </w:rPr>
        <w:t>Researchers develop new methods to process information efficiently.</w:t>
      </w:r>
      <w:r w:rsidRPr="00B80DB7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272F765D" wp14:editId="31693E9E">
            <wp:extent cx="4010369" cy="2814761"/>
            <wp:effectExtent l="0" t="0" r="0" b="5080"/>
            <wp:docPr id="25870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748" cy="28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3608" w14:textId="70011E7E" w:rsidR="00B80DB7" w:rsidRDefault="00B80DB7" w:rsidP="00B80DB7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Рис 1. Пример </w:t>
      </w:r>
      <w:r>
        <w:rPr>
          <w:rFonts w:ascii="Times New Roman" w:hAnsi="Times New Roman" w:cs="Times New Roman"/>
          <w:i/>
          <w:iCs/>
          <w:sz w:val="24"/>
          <w:szCs w:val="24"/>
        </w:rPr>
        <w:t>перевода</w:t>
      </w:r>
    </w:p>
    <w:p w14:paraId="4FEAA334" w14:textId="36C2137B" w:rsidR="00B80DB7" w:rsidRDefault="00B80DB7" w:rsidP="00B80DB7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E721CF1" wp14:editId="6363E718">
            <wp:extent cx="3975652" cy="2716873"/>
            <wp:effectExtent l="0" t="0" r="6350" b="7620"/>
            <wp:docPr id="62518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8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881" cy="27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C028" w14:textId="0CA16F0D" w:rsidR="00B80DB7" w:rsidRDefault="00B80DB7" w:rsidP="00B80DB7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Рис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B80DB7">
        <w:rPr>
          <w:rFonts w:ascii="Times New Roman" w:hAnsi="Times New Roman" w:cs="Times New Roman"/>
          <w:i/>
          <w:iCs/>
          <w:sz w:val="24"/>
          <w:szCs w:val="24"/>
        </w:rPr>
        <w:t>. Пример работы программы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 частотным словарём</w:t>
      </w:r>
    </w:p>
    <w:p w14:paraId="53D81A29" w14:textId="6F614485" w:rsidR="00B80DB7" w:rsidRDefault="00B80DB7" w:rsidP="00B80DB7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18E8F57" wp14:editId="63117AB4">
            <wp:extent cx="4175232" cy="2846567"/>
            <wp:effectExtent l="0" t="0" r="0" b="0"/>
            <wp:docPr id="69846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477" cy="28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596F" w14:textId="4E425248" w:rsidR="00B80DB7" w:rsidRPr="00B80DB7" w:rsidRDefault="00B80DB7" w:rsidP="00B80DB7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Рис 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. Пример </w:t>
      </w:r>
      <w:r>
        <w:rPr>
          <w:rFonts w:ascii="Times New Roman" w:hAnsi="Times New Roman" w:cs="Times New Roman"/>
          <w:i/>
          <w:iCs/>
          <w:sz w:val="24"/>
          <w:szCs w:val="24"/>
        </w:rPr>
        <w:t>построения синтаксического дерева</w:t>
      </w:r>
    </w:p>
    <w:p w14:paraId="33D797CA" w14:textId="412E9692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</w:p>
    <w:p w14:paraId="1A51F20C" w14:textId="77777777" w:rsidR="00B80DB7" w:rsidRPr="00B80DB7" w:rsidRDefault="00B80DB7" w:rsidP="00B80DB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перевод выполнен корректно;</w:t>
      </w:r>
    </w:p>
    <w:p w14:paraId="54BF6663" w14:textId="77777777" w:rsidR="00B80DB7" w:rsidRPr="00B80DB7" w:rsidRDefault="00B80DB7" w:rsidP="00B80DB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термины предметной области распознаны;</w:t>
      </w:r>
    </w:p>
    <w:p w14:paraId="4DC7CE5D" w14:textId="77777777" w:rsidR="00B80DB7" w:rsidRPr="00B80DB7" w:rsidRDefault="00B80DB7" w:rsidP="00B80DB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корректно определены части речи;</w:t>
      </w:r>
    </w:p>
    <w:p w14:paraId="05449CEE" w14:textId="77777777" w:rsidR="00B80DB7" w:rsidRPr="00B80DB7" w:rsidRDefault="00B80DB7" w:rsidP="00B80DB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синтаксическое дерево отображено корректно.</w:t>
      </w:r>
    </w:p>
    <w:p w14:paraId="34451374" w14:textId="309D242F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59081D6F" w14:textId="734A98CC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Литературные</w:t>
      </w:r>
      <w:r w:rsidRPr="00B80D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0DB7">
        <w:rPr>
          <w:rFonts w:ascii="Times New Roman" w:hAnsi="Times New Roman" w:cs="Times New Roman"/>
          <w:b/>
          <w:bCs/>
          <w:sz w:val="28"/>
          <w:szCs w:val="28"/>
        </w:rPr>
        <w:t>тексты</w:t>
      </w:r>
    </w:p>
    <w:p w14:paraId="275E126D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Входной</w:t>
      </w:r>
      <w:r w:rsidRPr="00B80D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0DB7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B80DB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F5B70A" w14:textId="77777777" w:rsid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80DB7">
        <w:rPr>
          <w:rFonts w:ascii="Times New Roman" w:hAnsi="Times New Roman" w:cs="Times New Roman"/>
          <w:sz w:val="28"/>
          <w:szCs w:val="28"/>
          <w:lang w:val="en-US"/>
        </w:rPr>
        <w:t>The writer describes the inner world of the main character.</w:t>
      </w:r>
    </w:p>
    <w:p w14:paraId="460E4057" w14:textId="77777777" w:rsidR="008D266E" w:rsidRDefault="008D266E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5992A3" w14:textId="38528CAF" w:rsid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1EBEB84" wp14:editId="49E914C5">
            <wp:extent cx="4490124" cy="3061252"/>
            <wp:effectExtent l="0" t="0" r="5715" b="6350"/>
            <wp:docPr id="162705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59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053" cy="306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D521" w14:textId="7C4E3BB3" w:rsid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Рис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4</w:t>
      </w: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. Пример </w:t>
      </w:r>
      <w:r>
        <w:rPr>
          <w:rFonts w:ascii="Times New Roman" w:hAnsi="Times New Roman" w:cs="Times New Roman"/>
          <w:i/>
          <w:iCs/>
          <w:sz w:val="24"/>
          <w:szCs w:val="24"/>
        </w:rPr>
        <w:t>перевода</w:t>
      </w:r>
    </w:p>
    <w:p w14:paraId="43BAADA8" w14:textId="77777777" w:rsidR="008D266E" w:rsidRP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AA7A6BB" w14:textId="3C69C81A" w:rsid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12E5514" wp14:editId="45D41470">
            <wp:extent cx="4525092" cy="3085092"/>
            <wp:effectExtent l="0" t="0" r="8890" b="1270"/>
            <wp:docPr id="190314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7738" cy="30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B982" w14:textId="206B2CDB" w:rsid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Рис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5</w:t>
      </w:r>
      <w:r w:rsidRPr="00B80DB7">
        <w:rPr>
          <w:rFonts w:ascii="Times New Roman" w:hAnsi="Times New Roman" w:cs="Times New Roman"/>
          <w:i/>
          <w:iCs/>
          <w:sz w:val="24"/>
          <w:szCs w:val="24"/>
        </w:rPr>
        <w:t>. Пример работы программы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с частотным словарём</w:t>
      </w:r>
    </w:p>
    <w:p w14:paraId="318BC466" w14:textId="77777777" w:rsidR="008D266E" w:rsidRP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1599BD" w14:textId="0DA5A5DA" w:rsidR="008D266E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6D8494E" wp14:editId="1B4029BA">
            <wp:extent cx="4315184" cy="2941982"/>
            <wp:effectExtent l="0" t="0" r="9525" b="0"/>
            <wp:docPr id="103035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55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7186" cy="29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192B" w14:textId="2DCE8F79" w:rsidR="008D266E" w:rsidRPr="00B80DB7" w:rsidRDefault="008D266E" w:rsidP="008D266E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Рис </w:t>
      </w:r>
      <w:r w:rsidRPr="008D266E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B80DB7">
        <w:rPr>
          <w:rFonts w:ascii="Times New Roman" w:hAnsi="Times New Roman" w:cs="Times New Roman"/>
          <w:i/>
          <w:iCs/>
          <w:sz w:val="24"/>
          <w:szCs w:val="24"/>
        </w:rPr>
        <w:t xml:space="preserve">. Пример </w:t>
      </w:r>
      <w:r>
        <w:rPr>
          <w:rFonts w:ascii="Times New Roman" w:hAnsi="Times New Roman" w:cs="Times New Roman"/>
          <w:i/>
          <w:iCs/>
          <w:sz w:val="24"/>
          <w:szCs w:val="24"/>
        </w:rPr>
        <w:t>построения синтаксического дерева</w:t>
      </w:r>
    </w:p>
    <w:p w14:paraId="137BD380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06D9950" w14:textId="77777777" w:rsidR="00B80DB7" w:rsidRPr="00B80DB7" w:rsidRDefault="00B80DB7" w:rsidP="00B80DB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выполнен корректный пословный перевод;</w:t>
      </w:r>
    </w:p>
    <w:p w14:paraId="579F544C" w14:textId="77777777" w:rsidR="00B80DB7" w:rsidRPr="00B80DB7" w:rsidRDefault="00B80DB7" w:rsidP="00B80DB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сформирован частотный словарь;</w:t>
      </w:r>
    </w:p>
    <w:p w14:paraId="1671D755" w14:textId="194369E6" w:rsidR="00B80DB7" w:rsidRPr="00B80DB7" w:rsidRDefault="00B80DB7" w:rsidP="00B80DB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синтаксическое дерево отображено корректно</w:t>
      </w:r>
    </w:p>
    <w:p w14:paraId="0E5E8635" w14:textId="3475F08B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5B4F465D" w14:textId="7819464C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Анализ полученных данных и предложения по улучшению системы</w:t>
      </w:r>
    </w:p>
    <w:p w14:paraId="0B4B56F3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следующие выводы:</w:t>
      </w:r>
    </w:p>
    <w:p w14:paraId="645350BD" w14:textId="635CC9F4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Результаты анализа</w:t>
      </w:r>
    </w:p>
    <w:p w14:paraId="6B4D3FCB" w14:textId="77777777" w:rsidR="00B80DB7" w:rsidRPr="00B80DB7" w:rsidRDefault="00B80DB7" w:rsidP="00B80DB7">
      <w:pPr>
        <w:numPr>
          <w:ilvl w:val="0"/>
          <w:numId w:val="2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пословный перевод хорошо подходит для узкоспециализированных текстов;</w:t>
      </w:r>
    </w:p>
    <w:p w14:paraId="0D95467C" w14:textId="77777777" w:rsidR="00B80DB7" w:rsidRPr="00B80DB7" w:rsidRDefault="00B80DB7" w:rsidP="00B80DB7">
      <w:pPr>
        <w:numPr>
          <w:ilvl w:val="0"/>
          <w:numId w:val="2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качество перевода напрямую зависит от полноты словаря;</w:t>
      </w:r>
    </w:p>
    <w:p w14:paraId="32BDC0B7" w14:textId="77777777" w:rsidR="00B80DB7" w:rsidRPr="00B80DB7" w:rsidRDefault="00B80DB7" w:rsidP="00B80DB7">
      <w:pPr>
        <w:numPr>
          <w:ilvl w:val="0"/>
          <w:numId w:val="2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визуализация синтаксического дерева значительно облегчает анализ структуры предложения;</w:t>
      </w:r>
    </w:p>
    <w:p w14:paraId="1DEC0B38" w14:textId="48CF7781" w:rsidR="00B80DB7" w:rsidRPr="00B80DB7" w:rsidRDefault="00B80DB7" w:rsidP="00B80DB7">
      <w:pPr>
        <w:numPr>
          <w:ilvl w:val="0"/>
          <w:numId w:val="2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модульная архитектура позволяет легко расширять функциональность системы.</w:t>
      </w:r>
    </w:p>
    <w:p w14:paraId="037717CC" w14:textId="1213B9DF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t>Предложения по улучшению системы</w:t>
      </w:r>
    </w:p>
    <w:p w14:paraId="0AD8A649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В дальнейшем систему можно улучшить следующим образом:</w:t>
      </w:r>
    </w:p>
    <w:p w14:paraId="346FE256" w14:textId="77777777" w:rsidR="00B80DB7" w:rsidRPr="00B80DB7" w:rsidRDefault="00B80DB7" w:rsidP="00B80DB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Реализовать перевод фраз и устойчивых выражений.</w:t>
      </w:r>
    </w:p>
    <w:p w14:paraId="434AD056" w14:textId="77777777" w:rsidR="00B80DB7" w:rsidRPr="00B80DB7" w:rsidRDefault="00B80DB7" w:rsidP="00B80DB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Добавить статистические или нейросетевые модели перевода.</w:t>
      </w:r>
    </w:p>
    <w:p w14:paraId="49589F4D" w14:textId="77777777" w:rsidR="008D266E" w:rsidRPr="008D266E" w:rsidRDefault="00B80DB7" w:rsidP="008D266E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Расширить словарь за счёт автоматического перевода новых слов.</w:t>
      </w:r>
    </w:p>
    <w:p w14:paraId="3D8BA2A2" w14:textId="6D615076" w:rsidR="00B80DB7" w:rsidRPr="00B80DB7" w:rsidRDefault="00B80DB7" w:rsidP="008D266E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Расширить поддержку предметных областей.</w:t>
      </w:r>
    </w:p>
    <w:p w14:paraId="30EAF9DE" w14:textId="67E41E1E" w:rsid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4CC0CA" w14:textId="77777777" w:rsidR="008D266E" w:rsidRDefault="008D266E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DE101F" w14:textId="77777777" w:rsidR="008D266E" w:rsidRPr="00B80DB7" w:rsidRDefault="008D266E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808B65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DB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7B70820C" w14:textId="77777777" w:rsidR="00B80DB7" w:rsidRPr="00B80DB7" w:rsidRDefault="00B80DB7" w:rsidP="00B80DB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B80DB7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была разработана система машинного перевода, соответствующая всем поставленным требованиям. Система обеспечивает перевод текстов, морфологический и синтаксический анализ, визуализацию синтаксического дерева, работу со словарём и экспорт результатов, а также обладает удобным пользовательским интерфейсом.</w:t>
      </w:r>
    </w:p>
    <w:p w14:paraId="5507C49A" w14:textId="77777777" w:rsidR="00EA28F9" w:rsidRDefault="00EA28F9" w:rsidP="00EA28F9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sectPr w:rsidR="00EA2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11AF"/>
    <w:multiLevelType w:val="multilevel"/>
    <w:tmpl w:val="55E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F6B"/>
    <w:multiLevelType w:val="multilevel"/>
    <w:tmpl w:val="C3E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E1F53"/>
    <w:multiLevelType w:val="multilevel"/>
    <w:tmpl w:val="E1C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D1111"/>
    <w:multiLevelType w:val="multilevel"/>
    <w:tmpl w:val="C790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D2FAE"/>
    <w:multiLevelType w:val="multilevel"/>
    <w:tmpl w:val="C3D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5186"/>
    <w:multiLevelType w:val="multilevel"/>
    <w:tmpl w:val="949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760CB"/>
    <w:multiLevelType w:val="multilevel"/>
    <w:tmpl w:val="28D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77C9E"/>
    <w:multiLevelType w:val="multilevel"/>
    <w:tmpl w:val="180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37AA3"/>
    <w:multiLevelType w:val="multilevel"/>
    <w:tmpl w:val="192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1CBB8"/>
    <w:multiLevelType w:val="hybridMultilevel"/>
    <w:tmpl w:val="9510214E"/>
    <w:lvl w:ilvl="0" w:tplc="34C4A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83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29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65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0D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A4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3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A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8C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740D5"/>
    <w:multiLevelType w:val="multilevel"/>
    <w:tmpl w:val="EAE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D34A4"/>
    <w:multiLevelType w:val="multilevel"/>
    <w:tmpl w:val="57B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441EB"/>
    <w:multiLevelType w:val="multilevel"/>
    <w:tmpl w:val="1038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5565D5"/>
    <w:multiLevelType w:val="multilevel"/>
    <w:tmpl w:val="F14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86408"/>
    <w:multiLevelType w:val="multilevel"/>
    <w:tmpl w:val="85D4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40526"/>
    <w:multiLevelType w:val="multilevel"/>
    <w:tmpl w:val="86F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B4A8D"/>
    <w:multiLevelType w:val="multilevel"/>
    <w:tmpl w:val="7F2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374CE"/>
    <w:multiLevelType w:val="multilevel"/>
    <w:tmpl w:val="9B0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B7FBD"/>
    <w:multiLevelType w:val="multilevel"/>
    <w:tmpl w:val="9AB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12E9F"/>
    <w:multiLevelType w:val="multilevel"/>
    <w:tmpl w:val="9024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D0D84"/>
    <w:multiLevelType w:val="multilevel"/>
    <w:tmpl w:val="81E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B2C52"/>
    <w:multiLevelType w:val="multilevel"/>
    <w:tmpl w:val="2124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D1078"/>
    <w:multiLevelType w:val="multilevel"/>
    <w:tmpl w:val="1EB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011C1"/>
    <w:multiLevelType w:val="multilevel"/>
    <w:tmpl w:val="77FC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44072">
    <w:abstractNumId w:val="9"/>
  </w:num>
  <w:num w:numId="2" w16cid:durableId="1122844994">
    <w:abstractNumId w:val="4"/>
  </w:num>
  <w:num w:numId="3" w16cid:durableId="545727286">
    <w:abstractNumId w:val="7"/>
  </w:num>
  <w:num w:numId="4" w16cid:durableId="432628683">
    <w:abstractNumId w:val="1"/>
  </w:num>
  <w:num w:numId="5" w16cid:durableId="246116560">
    <w:abstractNumId w:val="15"/>
  </w:num>
  <w:num w:numId="6" w16cid:durableId="539434462">
    <w:abstractNumId w:val="13"/>
  </w:num>
  <w:num w:numId="7" w16cid:durableId="1728991791">
    <w:abstractNumId w:val="16"/>
  </w:num>
  <w:num w:numId="8" w16cid:durableId="800343748">
    <w:abstractNumId w:val="5"/>
  </w:num>
  <w:num w:numId="9" w16cid:durableId="283662918">
    <w:abstractNumId w:val="23"/>
  </w:num>
  <w:num w:numId="10" w16cid:durableId="1734935011">
    <w:abstractNumId w:val="19"/>
  </w:num>
  <w:num w:numId="11" w16cid:durableId="1875116248">
    <w:abstractNumId w:val="11"/>
  </w:num>
  <w:num w:numId="12" w16cid:durableId="287205137">
    <w:abstractNumId w:val="17"/>
  </w:num>
  <w:num w:numId="13" w16cid:durableId="305932676">
    <w:abstractNumId w:val="21"/>
  </w:num>
  <w:num w:numId="14" w16cid:durableId="2026858397">
    <w:abstractNumId w:val="20"/>
  </w:num>
  <w:num w:numId="15" w16cid:durableId="1500852677">
    <w:abstractNumId w:val="12"/>
  </w:num>
  <w:num w:numId="16" w16cid:durableId="1163814775">
    <w:abstractNumId w:val="3"/>
  </w:num>
  <w:num w:numId="17" w16cid:durableId="563640977">
    <w:abstractNumId w:val="2"/>
  </w:num>
  <w:num w:numId="18" w16cid:durableId="179441969">
    <w:abstractNumId w:val="18"/>
  </w:num>
  <w:num w:numId="19" w16cid:durableId="606699155">
    <w:abstractNumId w:val="10"/>
  </w:num>
  <w:num w:numId="20" w16cid:durableId="1525944243">
    <w:abstractNumId w:val="8"/>
  </w:num>
  <w:num w:numId="21" w16cid:durableId="244926075">
    <w:abstractNumId w:val="22"/>
  </w:num>
  <w:num w:numId="22" w16cid:durableId="1089693385">
    <w:abstractNumId w:val="6"/>
  </w:num>
  <w:num w:numId="23" w16cid:durableId="671420041">
    <w:abstractNumId w:val="0"/>
  </w:num>
  <w:num w:numId="24" w16cid:durableId="13048475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AE"/>
    <w:rsid w:val="000D4641"/>
    <w:rsid w:val="00395951"/>
    <w:rsid w:val="00540A9A"/>
    <w:rsid w:val="00565FE1"/>
    <w:rsid w:val="005E37B6"/>
    <w:rsid w:val="006F5D20"/>
    <w:rsid w:val="00757769"/>
    <w:rsid w:val="007A3C7E"/>
    <w:rsid w:val="008D266E"/>
    <w:rsid w:val="00A15718"/>
    <w:rsid w:val="00B80DB7"/>
    <w:rsid w:val="00D66FAE"/>
    <w:rsid w:val="00E03FD4"/>
    <w:rsid w:val="00E53A7A"/>
    <w:rsid w:val="00EA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C9D2"/>
  <w15:chartTrackingRefBased/>
  <w15:docId w15:val="{BDBEE55F-A5BC-43D5-9174-40A98286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53A7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28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D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8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8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53A7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A28F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28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EA28F9"/>
    <w:pPr>
      <w:widowControl/>
      <w:autoSpaceDE/>
      <w:autoSpaceDN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A28F9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80DB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Чаюк</dc:creator>
  <cp:keywords/>
  <dc:description/>
  <cp:lastModifiedBy>Тимофей Чаюк</cp:lastModifiedBy>
  <cp:revision>4</cp:revision>
  <dcterms:created xsi:type="dcterms:W3CDTF">2025-12-23T14:05:00Z</dcterms:created>
  <dcterms:modified xsi:type="dcterms:W3CDTF">2025-12-28T10:18:00Z</dcterms:modified>
</cp:coreProperties>
</file>