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Vísperas del mundial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¡Nos encontramos con un milagro único! Las calles, banquetas y estructuras se han limpiado, hasta estrenado.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 gobierno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sugiere</w:t>
      </w:r>
      <w:r w:rsidDel="00000000" w:rsidR="00000000" w:rsidRPr="00000000">
        <w:rPr>
          <w:sz w:val="24"/>
          <w:szCs w:val="24"/>
          <w:rtl w:val="0"/>
        </w:rPr>
        <w:t xml:space="preserve"> a la población oponerse contra todo aquello que profane la imagen de la ciudad anunciando que </w:t>
      </w:r>
      <w:r w:rsidDel="00000000" w:rsidR="00000000" w:rsidRPr="00000000">
        <w:rPr>
          <w:sz w:val="24"/>
          <w:szCs w:val="24"/>
          <w:rtl w:val="0"/>
        </w:rPr>
        <w:t xml:space="preserve">“es por su bien”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Claro, la sociedad juega su papel: anhela pero convenientemente olvida cuando no se trata del balón. Las desapariciones, el “jaliscazo” y las tragedias solo existen en nuestra imaginación.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Sobreviven gracias al sueño que les venden $1.50 más caro, igual que su transporte, pues amablemente les subsidiaron 3 pesos. Al mismo tiempo, limpian sus penas con el agua bendita de caca que llega por sus tuberías viejas y sin mantenimiento porque ¡claro que no pasa nada! Ninguna enfermedad les alcanza si tienen el partido en su cancha.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Esperan con ansias los juegos que les dejaron sin presupuesto, salud, transporte o seguridad. Por eso siempre es mejor darle una blanqueadita a la verdad.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