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Times New Roman" w:cs="Times New Roman" w:eastAsia="Times New Roman" w:hAnsi="Times New Roman"/>
          <w:b/>
          <w:bCs/>
          <w:i w:val="false"/>
          <w:iCs w:val="false"/>
          <w:sz w:val="32"/>
          <w:szCs w:val="32"/>
        </w:rPr>
        <w:t xml:space="preserve">APPLIED MECHANICS LABORATORY</w:t>
      </w:r>
    </w:p>
    <w:p>
      <w:pPr>
        <w:spacing w:after="300"/>
        <w:jc w:val="center"/>
      </w:pPr>
      <w:r>
        <w:rPr>
          <w:rFonts w:ascii="Times New Roman" w:cs="Times New Roman" w:eastAsia="Times New Roman" w:hAnsi="Times New Roman"/>
          <w:b/>
          <w:bCs/>
          <w:i w:val="false"/>
          <w:iCs w:val="false"/>
          <w:sz w:val="44"/>
          <w:szCs w:val="44"/>
        </w:rPr>
        <w:t xml:space="preserve">LABORATORY REPORTS</w:t>
      </w:r>
    </w:p>
    <w:p>
      <w:pPr>
        <w:spacing w:after="80"/>
        <w:jc w:val="center"/>
      </w:pPr>
      <w:r>
        <w:rPr>
          <w:rFonts w:ascii="Times New Roman" w:cs="Times New Roman" w:eastAsia="Times New Roman" w:hAnsi="Times New Roman"/>
          <w:b w:val="false"/>
          <w:bCs w:val="false"/>
          <w:i w:val="false"/>
          <w:iCs w:val="false"/>
          <w:sz w:val="26"/>
          <w:szCs w:val="26"/>
        </w:rPr>
        <w:t xml:space="preserve">Tensile Test: Tensile Test on a Metal Specimen</w:t>
      </w:r>
    </w:p>
    <w:p>
      <w:pPr>
        <w:spacing w:after="80"/>
        <w:jc w:val="center"/>
      </w:pPr>
      <w:r>
        <w:rPr>
          <w:rFonts w:ascii="Times New Roman" w:cs="Times New Roman" w:eastAsia="Times New Roman" w:hAnsi="Times New Roman"/>
          <w:b w:val="false"/>
          <w:bCs w:val="false"/>
          <w:i w:val="false"/>
          <w:iCs w:val="false"/>
          <w:sz w:val="26"/>
          <w:szCs w:val="26"/>
        </w:rPr>
        <w:t xml:space="preserve">AM 221: Radial Cam and Follower</w:t>
      </w:r>
    </w:p>
    <w:p>
      <w:pPr>
        <w:spacing w:after="80"/>
        <w:jc w:val="center"/>
      </w:pPr>
      <w:r>
        <w:rPr>
          <w:rFonts w:ascii="Times New Roman" w:cs="Times New Roman" w:eastAsia="Times New Roman" w:hAnsi="Times New Roman"/>
          <w:b w:val="false"/>
          <w:bCs w:val="false"/>
          <w:i w:val="false"/>
          <w:iCs w:val="false"/>
          <w:sz w:val="26"/>
          <w:szCs w:val="26"/>
        </w:rPr>
        <w:t xml:space="preserve">AM 223: The Offset Slider-Crank Mechanism</w:t>
      </w:r>
    </w:p>
    <w:p>
      <w:pPr>
        <w:spacing w:before="900"/>
      </w:pPr>
    </w:p>
    <w:p>
      <w:pPr>
        <w:spacing w:after="200"/>
        <w:jc w:val="center"/>
      </w:pPr>
      <w:r>
        <w:rPr>
          <w:rFonts w:ascii="Times New Roman" w:cs="Times New Roman" w:eastAsia="Times New Roman" w:hAnsi="Times New Roman"/>
          <w:b w:val="false"/>
          <w:bCs w:val="false"/>
          <w:i w:val="false"/>
          <w:iCs w:val="false"/>
          <w:sz w:val="24"/>
          <w:szCs w:val="24"/>
        </w:rPr>
        <w:t xml:space="preserve">Name: ______________________________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Matric No.: __________________________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Department: _________________________</w:t>
      </w:r>
    </w:p>
    <w:p>
      <w:pPr>
        <w:spacing w:after="200"/>
        <w:jc w:val="center"/>
      </w:pPr>
      <w:r>
        <w:rPr>
          <w:rFonts w:ascii="Times New Roman" w:cs="Times New Roman" w:eastAsia="Times New Roman" w:hAnsi="Times New Roman"/>
          <w:b w:val="false"/>
          <w:bCs w:val="false"/>
          <w:i w:val="false"/>
          <w:iCs w:val="false"/>
          <w:sz w:val="24"/>
          <w:szCs w:val="24"/>
        </w:rPr>
        <w:t xml:space="preserve">Date: _______________________________</w:t>
      </w:r>
    </w:p>
    <w:p>
      <w:pPr>
        <w:pageBreakBefore/>
        <w:spacing w:after="200"/>
      </w:pPr>
      <w:r>
        <w:rPr>
          <w:rFonts w:ascii="Times New Roman" w:cs="Times New Roman" w:eastAsia="Times New Roman" w:hAnsi="Times New Roman"/>
          <w:b/>
          <w:bCs/>
          <w:sz w:val="32"/>
          <w:szCs w:val="32"/>
        </w:rPr>
        <w:t xml:space="preserve">Contents</w:t>
      </w:r>
    </w:p>
    <w:p>
      <w:pPr>
        <w:spacing w:after="120"/>
      </w:pPr>
      <w:hyperlink w:history="1" w:anchor="exp0">
        <w:r>
          <w:rPr>
            <w:rStyle w:val="Hyperlink"/>
            <w:rFonts w:ascii="Times New Roman" w:cs="Times New Roman" w:eastAsia="Times New Roman" w:hAnsi="Times New Roman"/>
            <w:sz w:val="24"/>
            <w:szCs w:val="24"/>
          </w:rPr>
          <w:t xml:space="preserve">Tensile Test  Tensile Test on a Metal Specimen</w:t>
        </w:r>
      </w:hyperlink>
    </w:p>
    <w:p>
      <w:pPr>
        <w:spacing w:after="120"/>
      </w:pPr>
      <w:hyperlink w:history="1" w:anchor="exp1">
        <w:r>
          <w:rPr>
            <w:rStyle w:val="Hyperlink"/>
            <w:rFonts w:ascii="Times New Roman" w:cs="Times New Roman" w:eastAsia="Times New Roman" w:hAnsi="Times New Roman"/>
            <w:sz w:val="24"/>
            <w:szCs w:val="24"/>
          </w:rPr>
          <w:t xml:space="preserve">AM 221  Radial Cam and Follower</w:t>
        </w:r>
      </w:hyperlink>
    </w:p>
    <w:p>
      <w:pPr>
        <w:spacing w:after="120"/>
      </w:pPr>
      <w:hyperlink w:history="1" w:anchor="exp2">
        <w:r>
          <w:rPr>
            <w:rStyle w:val="Hyperlink"/>
            <w:rFonts w:ascii="Times New Roman" w:cs="Times New Roman" w:eastAsia="Times New Roman" w:hAnsi="Times New Roman"/>
            <w:sz w:val="24"/>
            <w:szCs w:val="24"/>
          </w:rPr>
          <w:t xml:space="preserve">AM 223  The Offset Slider-Crank Mechanism</w:t>
        </w:r>
      </w:hyperlink>
    </w:p>
    <w:p>
      <w:pPr>
        <w:spacing w:after="80" w:before="300"/>
      </w:pPr>
      <w:r>
        <w:rPr>
          <w:rFonts w:ascii="Times New Roman" w:cs="Times New Roman" w:eastAsia="Times New Roman" w:hAnsi="Times New Roman"/>
          <w:b/>
          <w:bCs/>
          <w:sz w:val="26"/>
          <w:szCs w:val="26"/>
        </w:rPr>
        <w:t xml:space="preserve">Notes before you submit</w:t>
      </w:r>
    </w:p>
    <w:p>
      <w:pPr>
        <w:pStyle w:val="ListParagraph"/>
        <w:numPr>
          <w:ilvl w:val="0"/>
          <w:numId w:val="2"/>
        </w:numPr>
        <w:spacing w:after="50"/>
      </w:pPr>
      <w:r>
        <w:rPr>
          <w:rFonts w:ascii="Times New Roman" w:cs="Times New Roman" w:eastAsia="Times New Roman" w:hAnsi="Times New Roman"/>
          <w:sz w:val="22"/>
          <w:szCs w:val="22"/>
        </w:rPr>
        <w:t xml:space="preserve">Anything shown as [ ] is for your own readings or results from your own lab session. Nothing has been invented.</w:t>
      </w:r>
    </w:p>
    <w:p>
      <w:pPr>
        <w:pStyle w:val="ListParagraph"/>
        <w:numPr>
          <w:ilvl w:val="0"/>
          <w:numId w:val="2"/>
        </w:numPr>
        <w:spacing w:after="50"/>
      </w:pPr>
      <w:r>
        <w:rPr>
          <w:rFonts w:ascii="Times New Roman" w:cs="Times New Roman" w:eastAsia="Times New Roman" w:hAnsi="Times New Roman"/>
          <w:sz w:val="22"/>
          <w:szCs w:val="22"/>
        </w:rPr>
        <w:t xml:space="preserve">Each report follows Section C of the manual: Theory, Apparatus, Results, Analysis of Results, Observations and Precautions, Graphs, Discussion and Conclusion. The Section B questions are answered after each report.</w:t>
      </w:r>
    </w:p>
    <w:p>
      <w:pPr>
        <w:pStyle w:val="ListParagraph"/>
        <w:numPr>
          <w:ilvl w:val="0"/>
          <w:numId w:val="2"/>
        </w:numPr>
        <w:spacing w:after="50"/>
      </w:pPr>
      <w:r>
        <w:rPr>
          <w:rFonts w:ascii="Times New Roman" w:cs="Times New Roman" w:eastAsia="Times New Roman" w:hAnsi="Times New Roman"/>
          <w:sz w:val="22"/>
          <w:szCs w:val="22"/>
        </w:rPr>
        <w:t xml:space="preserve">Questions 2, 10, 11, 12, 14 and 15 are personal, so they are left for you to fill in.</w:t>
      </w:r>
    </w:p>
    <w:p>
      <w:pPr>
        <w:pStyle w:val="ListParagraph"/>
        <w:numPr>
          <w:ilvl w:val="0"/>
          <w:numId w:val="2"/>
        </w:numPr>
        <w:spacing w:after="50"/>
      </w:pPr>
      <w:r>
        <w:rPr>
          <w:rFonts w:ascii="Times New Roman" w:cs="Times New Roman" w:eastAsia="Times New Roman" w:hAnsi="Times New Roman"/>
          <w:sz w:val="22"/>
          <w:szCs w:val="22"/>
        </w:rPr>
        <w:t xml:space="preserve">Graphs must be drawn from your own readings on graph paper (or in Excel) and attached where indicated.</w:t>
      </w:r>
    </w:p>
    <w:p>
      <w:pPr>
        <w:pStyle w:val="Heading1"/>
        <w:pageBreakBefore/>
        <w:pBdr>
          <w:bottom w:val="single" w:color="000000" w:sz="8" w:space="2"/>
        </w:pBdr>
        <w:spacing w:after="120"/>
      </w:pPr>
      <w:bookmarkStart w:name="exp0" w:id="1"/>
      <w:r>
        <w:rPr>
          <w:rFonts w:ascii="Times New Roman" w:cs="Times New Roman" w:eastAsia="Times New Roman" w:hAnsi="Times New Roman"/>
          <w:b/>
          <w:bCs/>
          <w:sz w:val="30"/>
          <w:szCs w:val="30"/>
        </w:rPr>
        <w:t xml:space="preserve">Tensile Test: Tensile Test on a Metal Specimen</w:t>
      </w:r>
      <w:bookmarkEnd w:id="1"/>
    </w:p>
    <w:p>
      <w:pPr>
        <w:spacing w:after="100"/>
      </w:pPr>
      <w:r>
        <w:rPr>
          <w:rFonts w:ascii="Times New Roman" w:cs="Times New Roman" w:eastAsia="Times New Roman" w:hAnsi="Times New Roman"/>
          <w:i/>
          <w:iCs/>
          <w:color w:val="555555"/>
          <w:sz w:val="20"/>
          <w:szCs w:val="20"/>
        </w:rPr>
        <w:t xml:space="preserve">The title page of this experiment is missing from the scanned manual, so this report follows the notes and the report instructions that are in it. Please check the experiment name and code.</w:t>
      </w:r>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pull a metal test piece to fracture and record its load–extension curve.</w:t>
      </w:r>
    </w:p>
    <w:p>
      <w:pPr>
        <w:pStyle w:val="ListParagraph"/>
        <w:numPr>
          <w:ilvl w:val="0"/>
          <w:numId w:val="2"/>
        </w:numPr>
        <w:spacing w:after="50"/>
      </w:pPr>
      <w:r>
        <w:rPr>
          <w:rFonts w:ascii="Times New Roman" w:cs="Times New Roman" w:eastAsia="Times New Roman" w:hAnsi="Times New Roman"/>
          <w:sz w:val="22"/>
          <w:szCs w:val="22"/>
        </w:rPr>
        <w:t xml:space="preserve">To find Young's modulus, the yield stress, the ultimate tensile strength, the percentage elongation and the percentage reduction in area, and to compare them with accepted values.</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The tensile test is the most common way of finding the mechanical properties of a metal. A test piece is pulled at a steady rate until it breaks, while the load P and the extension ΔL are recorded.</w:t>
      </w:r>
    </w:p>
    <w:p>
      <w:pPr>
        <w:spacing w:after="120" w:before="60"/>
        <w:jc w:val="center"/>
      </w:pPr>
      <w:r>
        <w:rPr>
          <w:rFonts w:ascii="Times New Roman" w:cs="Times New Roman" w:eastAsia="Times New Roman" w:hAnsi="Times New Roman"/>
          <w:b w:val="false"/>
          <w:bCs w:val="false"/>
          <w:sz w:val="22"/>
          <w:szCs w:val="22"/>
        </w:rPr>
        <w:t xml:space="preserve">Engineering stress  σ = P / A</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Engineering strain  ε = ΔL / L</w:t>
      </w:r>
      <w:r>
        <w:rPr>
          <w:rFonts w:ascii="Times New Roman" w:cs="Times New Roman" w:eastAsia="Times New Roman" w:hAnsi="Times New Roman"/>
          <w:b w:val="false"/>
          <w:bCs w:val="false"/>
          <w:sz w:val="22"/>
          <w:szCs w:val="22"/>
          <w:vertAlign w:val="subscript"/>
        </w:rPr>
        <w:t xml:space="preserve">0</w:t>
      </w:r>
    </w:p>
    <w:p>
      <w:pPr>
        <w:spacing w:after="100" w:line="276"/>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is the original cross-sectional area (πd</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²/4) and L</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the original gauge length. The </w:t>
      </w:r>
      <w:r>
        <w:rPr>
          <w:rFonts w:ascii="Times New Roman" w:cs="Times New Roman" w:eastAsia="Times New Roman" w:hAnsi="Times New Roman"/>
          <w:b/>
          <w:bCs/>
          <w:sz w:val="22"/>
          <w:szCs w:val="22"/>
        </w:rPr>
        <w:t xml:space="preserve">stress–strain diagram</w:t>
      </w:r>
      <w:r>
        <w:rPr>
          <w:rFonts w:ascii="Times New Roman" w:cs="Times New Roman" w:eastAsia="Times New Roman" w:hAnsi="Times New Roman"/>
          <w:sz w:val="22"/>
          <w:szCs w:val="22"/>
        </w:rPr>
        <w:t xml:space="preserve"> has these parts:</w:t>
      </w:r>
    </w:p>
    <w:p>
      <w:pPr>
        <w:pStyle w:val="ListParagraph"/>
        <w:numPr>
          <w:ilvl w:val="0"/>
          <w:numId w:val="2"/>
        </w:numPr>
        <w:spacing w:after="50" w:line="270"/>
      </w:pPr>
      <w:r>
        <w:rPr>
          <w:rFonts w:ascii="Times New Roman" w:cs="Times New Roman" w:eastAsia="Times New Roman" w:hAnsi="Times New Roman"/>
          <w:b/>
          <w:bCs/>
          <w:sz w:val="22"/>
          <w:szCs w:val="22"/>
        </w:rPr>
        <w:t xml:space="preserve">Elastic region:</w:t>
      </w:r>
      <w:r>
        <w:rPr>
          <w:rFonts w:ascii="Times New Roman" w:cs="Times New Roman" w:eastAsia="Times New Roman" w:hAnsi="Times New Roman"/>
          <w:sz w:val="22"/>
          <w:szCs w:val="22"/>
        </w:rPr>
        <w:t xml:space="preserve"> stress is proportional to strain (Hooke's law), σ = Eε. The slope is </w:t>
      </w:r>
      <w:r>
        <w:rPr>
          <w:rFonts w:ascii="Times New Roman" w:cs="Times New Roman" w:eastAsia="Times New Roman" w:hAnsi="Times New Roman"/>
          <w:b/>
          <w:bCs/>
          <w:sz w:val="22"/>
          <w:szCs w:val="22"/>
        </w:rPr>
        <w:t xml:space="preserve">Young's modulus E</w:t>
      </w:r>
      <w:r>
        <w:rPr>
          <w:rFonts w:ascii="Times New Roman" w:cs="Times New Roman" w:eastAsia="Times New Roman" w:hAnsi="Times New Roman"/>
          <w:sz w:val="22"/>
          <w:szCs w:val="22"/>
        </w:rPr>
        <w:t xml:space="preserve">. The material returns to its original length when unloaded. The end of this straight line is the limit of proportionality.</w:t>
      </w:r>
    </w:p>
    <w:p>
      <w:pPr>
        <w:pStyle w:val="ListParagraph"/>
        <w:numPr>
          <w:ilvl w:val="0"/>
          <w:numId w:val="2"/>
        </w:numPr>
        <w:spacing w:after="50" w:line="270"/>
      </w:pPr>
      <w:r>
        <w:rPr>
          <w:rFonts w:ascii="Times New Roman" w:cs="Times New Roman" w:eastAsia="Times New Roman" w:hAnsi="Times New Roman"/>
          <w:b/>
          <w:bCs/>
          <w:sz w:val="22"/>
          <w:szCs w:val="22"/>
        </w:rPr>
        <w:t xml:space="preserve">Yield point:</w:t>
      </w:r>
      <w:r>
        <w:rPr>
          <w:rFonts w:ascii="Times New Roman" w:cs="Times New Roman" w:eastAsia="Times New Roman" w:hAnsi="Times New Roman"/>
          <w:sz w:val="22"/>
          <w:szCs w:val="22"/>
        </w:rPr>
        <w:t xml:space="preserve"> the stress at which the metal starts to stretch permanently with little or no increase in load. For metals with no clear yield point the 0.2 % proof stress is used.</w:t>
      </w:r>
    </w:p>
    <w:p>
      <w:pPr>
        <w:pStyle w:val="ListParagraph"/>
        <w:numPr>
          <w:ilvl w:val="0"/>
          <w:numId w:val="2"/>
        </w:numPr>
        <w:spacing w:after="50" w:line="270"/>
      </w:pPr>
      <w:r>
        <w:rPr>
          <w:rFonts w:ascii="Times New Roman" w:cs="Times New Roman" w:eastAsia="Times New Roman" w:hAnsi="Times New Roman"/>
          <w:b/>
          <w:bCs/>
          <w:sz w:val="22"/>
          <w:szCs w:val="22"/>
        </w:rPr>
        <w:t xml:space="preserve">Strain hardening</w:t>
      </w:r>
      <w:r>
        <w:rPr>
          <w:rFonts w:ascii="Times New Roman" w:cs="Times New Roman" w:eastAsia="Times New Roman" w:hAnsi="Times New Roman"/>
          <w:sz w:val="22"/>
          <w:szCs w:val="22"/>
        </w:rPr>
        <w:t xml:space="preserve"> up to the </w:t>
      </w:r>
      <w:r>
        <w:rPr>
          <w:rFonts w:ascii="Times New Roman" w:cs="Times New Roman" w:eastAsia="Times New Roman" w:hAnsi="Times New Roman"/>
          <w:b/>
          <w:bCs/>
          <w:sz w:val="22"/>
          <w:szCs w:val="22"/>
        </w:rPr>
        <w:t xml:space="preserve">ultimate tensile strength (UTS) = P</w:t>
      </w:r>
      <w:r>
        <w:rPr>
          <w:rFonts w:ascii="Times New Roman" w:cs="Times New Roman" w:eastAsia="Times New Roman" w:hAnsi="Times New Roman"/>
          <w:b/>
          <w:bCs/>
          <w:sz w:val="22"/>
          <w:szCs w:val="22"/>
          <w:vertAlign w:val="subscript"/>
        </w:rPr>
        <w:t xml:space="preserve">max</w:t>
      </w:r>
      <w:r>
        <w:rPr>
          <w:rFonts w:ascii="Times New Roman" w:cs="Times New Roman" w:eastAsia="Times New Roman" w:hAnsi="Times New Roman"/>
          <w:b/>
          <w:bCs/>
          <w:sz w:val="22"/>
          <w:szCs w:val="22"/>
        </w:rPr>
        <w:t xml:space="preserve">/A</w:t>
      </w:r>
      <w:r>
        <w:rPr>
          <w:rFonts w:ascii="Times New Roman" w:cs="Times New Roman" w:eastAsia="Times New Roman" w:hAnsi="Times New Roman"/>
          <w:b/>
          <w:bCs/>
          <w:sz w:val="22"/>
          <w:szCs w:val="22"/>
          <w:vertAlign w:val="subscript"/>
        </w:rPr>
        <w:t xml:space="preserve">0</w:t>
      </w:r>
      <w:r>
        <w:rPr>
          <w:rFonts w:ascii="Times New Roman" w:cs="Times New Roman" w:eastAsia="Times New Roman" w:hAnsi="Times New Roman"/>
          <w:sz w:val="22"/>
          <w:szCs w:val="22"/>
        </w:rPr>
        <w:t xml:space="preserve">.</w:t>
      </w:r>
    </w:p>
    <w:p>
      <w:pPr>
        <w:pStyle w:val="ListParagraph"/>
        <w:numPr>
          <w:ilvl w:val="0"/>
          <w:numId w:val="2"/>
        </w:numPr>
        <w:spacing w:after="50" w:line="270"/>
      </w:pPr>
      <w:r>
        <w:rPr>
          <w:rFonts w:ascii="Times New Roman" w:cs="Times New Roman" w:eastAsia="Times New Roman" w:hAnsi="Times New Roman"/>
          <w:b/>
          <w:bCs/>
          <w:sz w:val="22"/>
          <w:szCs w:val="22"/>
        </w:rPr>
        <w:t xml:space="preserve">Necking and fracture:</w:t>
      </w:r>
      <w:r>
        <w:rPr>
          <w:rFonts w:ascii="Times New Roman" w:cs="Times New Roman" w:eastAsia="Times New Roman" w:hAnsi="Times New Roman"/>
          <w:sz w:val="22"/>
          <w:szCs w:val="22"/>
        </w:rPr>
        <w:t xml:space="preserve"> the specimen narrows locally, the load falls, and the specimen breaks.</w:t>
      </w:r>
    </w:p>
    <w:p>
      <w:pPr>
        <w:spacing w:after="120" w:before="60"/>
        <w:jc w:val="center"/>
      </w:pPr>
      <w:r>
        <w:rPr>
          <w:rFonts w:ascii="Times New Roman" w:cs="Times New Roman" w:eastAsia="Times New Roman" w:hAnsi="Times New Roman"/>
          <w:b w:val="false"/>
          <w:bCs w:val="false"/>
          <w:sz w:val="22"/>
          <w:szCs w:val="22"/>
        </w:rPr>
        <w:t xml:space="preserve">Percentage elongation = (L</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L</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L</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100 %          Percentage reduction in area = (A</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A</w:t>
      </w:r>
      <w:r>
        <w:rPr>
          <w:rFonts w:ascii="Times New Roman" w:cs="Times New Roman" w:eastAsia="Times New Roman" w:hAnsi="Times New Roman"/>
          <w:b w:val="false"/>
          <w:bCs w:val="false"/>
          <w:sz w:val="22"/>
          <w:szCs w:val="22"/>
          <w:vertAlign w:val="subscript"/>
        </w:rPr>
        <w:t xml:space="preserve">f</w:t>
      </w:r>
      <w:r>
        <w:rPr>
          <w:rFonts w:ascii="Times New Roman" w:cs="Times New Roman" w:eastAsia="Times New Roman" w:hAnsi="Times New Roman"/>
          <w:b w:val="false"/>
          <w:bCs w:val="false"/>
          <w:sz w:val="22"/>
          <w:szCs w:val="22"/>
        </w:rPr>
        <w:t xml:space="preserve">) / A</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100 %</w:t>
      </w:r>
    </w:p>
    <w:p>
      <w:pPr>
        <w:spacing w:after="100" w:line="276"/>
      </w:pPr>
      <w:r>
        <w:rPr>
          <w:rFonts w:ascii="Times New Roman" w:cs="Times New Roman" w:eastAsia="Times New Roman" w:hAnsi="Times New Roman"/>
          <w:sz w:val="22"/>
          <w:szCs w:val="22"/>
        </w:rPr>
        <w:t xml:space="preserve">Both are measures of </w:t>
      </w:r>
      <w:r>
        <w:rPr>
          <w:rFonts w:ascii="Times New Roman" w:cs="Times New Roman" w:eastAsia="Times New Roman" w:hAnsi="Times New Roman"/>
          <w:b/>
          <w:bCs/>
          <w:sz w:val="22"/>
          <w:szCs w:val="22"/>
        </w:rPr>
        <w:t xml:space="preserve">ductility</w:t>
      </w:r>
      <w:r>
        <w:rPr>
          <w:rFonts w:ascii="Times New Roman" w:cs="Times New Roman" w:eastAsia="Times New Roman" w:hAnsi="Times New Roman"/>
          <w:sz w:val="22"/>
          <w:szCs w:val="22"/>
        </w:rPr>
        <w:t xml:space="preserve">. A ductile metal (such as mild steel) stretches a lot, necks and breaks in a "cup and cone" fracture. A brittle metal (such as cast iron) breaks with little stretch and a flat fracture. The test machine draws the load–extension curve on a chart drum, with the extension magnified by a known factor, so the chart readings must be divided by this magnification.</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Hand-operated tensile testing machine (tensometer) with a recording chart drum, grips for the test piece, a test piece of metal, vernier calipers to measure the diameter and gauge length, and a meter rule for the overall length.</w:t>
      </w:r>
    </w:p>
    <w:p>
      <w:pPr>
        <w:keepNext/>
        <w:spacing w:after="40" w:before="100"/>
        <w:jc w:val="center"/>
      </w:pPr>
      <w:r>
        <w:drawing>
          <wp:inline distT="0" distB="0" distL="0" distR="0">
            <wp:extent cx="5762625" cy="3514725"/>
            <wp:effectExtent t="0" r="0" b="0" l="0"/>
            <wp:docPr id="1" name="tensile.png" descr="Fig. 1: Test piece (left) and typical stress–strain curve of a ductile metal (right)." title="tens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51472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Test piece (left) and typical stress–strain curve of a ductile metal (right).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Measure and record the initial diameter, gauge length and overall length of the test piece.</w:t>
      </w:r>
    </w:p>
    <w:p>
      <w:pPr>
        <w:pStyle w:val="ListParagraph"/>
        <w:numPr>
          <w:ilvl w:val="0"/>
          <w:numId w:val="2"/>
        </w:numPr>
        <w:spacing w:after="50" w:line="270"/>
      </w:pPr>
      <w:r>
        <w:rPr>
          <w:rFonts w:ascii="Times New Roman" w:cs="Times New Roman" w:eastAsia="Times New Roman" w:hAnsi="Times New Roman"/>
          <w:sz w:val="22"/>
          <w:szCs w:val="22"/>
        </w:rPr>
        <w:t xml:space="preserve">Fit the test piece in the grips and fit the chart paper on the drum.</w:t>
      </w:r>
    </w:p>
    <w:p>
      <w:pPr>
        <w:pStyle w:val="ListParagraph"/>
        <w:numPr>
          <w:ilvl w:val="0"/>
          <w:numId w:val="2"/>
        </w:numPr>
        <w:spacing w:after="50" w:line="270"/>
      </w:pPr>
      <w:r>
        <w:rPr>
          <w:rFonts w:ascii="Times New Roman" w:cs="Times New Roman" w:eastAsia="Times New Roman" w:hAnsi="Times New Roman"/>
          <w:sz w:val="22"/>
          <w:szCs w:val="22"/>
        </w:rPr>
        <w:t xml:space="preserve">Turn the handle at a constant rate, past the yield point, until the specimen fractures. Do not stop part-way, because stopping changes the load–extension curve.</w:t>
      </w:r>
    </w:p>
    <w:p>
      <w:pPr>
        <w:pStyle w:val="ListParagraph"/>
        <w:numPr>
          <w:ilvl w:val="0"/>
          <w:numId w:val="2"/>
        </w:numPr>
        <w:spacing w:after="50" w:line="270"/>
      </w:pPr>
      <w:r>
        <w:rPr>
          <w:rFonts w:ascii="Times New Roman" w:cs="Times New Roman" w:eastAsia="Times New Roman" w:hAnsi="Times New Roman"/>
          <w:sz w:val="22"/>
          <w:szCs w:val="22"/>
        </w:rPr>
        <w:t xml:space="preserve">One person turns the handle while another watches the specimen and the grips.</w:t>
      </w:r>
    </w:p>
    <w:p>
      <w:pPr>
        <w:pStyle w:val="ListParagraph"/>
        <w:numPr>
          <w:ilvl w:val="0"/>
          <w:numId w:val="2"/>
        </w:numPr>
        <w:spacing w:after="50" w:line="270"/>
      </w:pPr>
      <w:r>
        <w:rPr>
          <w:rFonts w:ascii="Times New Roman" w:cs="Times New Roman" w:eastAsia="Times New Roman" w:hAnsi="Times New Roman"/>
          <w:sz w:val="22"/>
          <w:szCs w:val="22"/>
        </w:rPr>
        <w:t xml:space="preserve">Remove the broken pieces, fit them together, and measure the final diameter at the neck, the final gauge length and the overall length. Examine the fracture surface. Remove the chart paper and attach it to the report.</w:t>
      </w:r>
    </w:p>
    <w:p>
      <w:pPr>
        <w:pStyle w:val="Heading2"/>
        <w:keepNext/>
        <w:spacing w:after="80" w:before="220"/>
      </w:pPr>
      <w:r>
        <w:rPr>
          <w:rFonts w:ascii="Times New Roman" w:cs="Times New Roman" w:eastAsia="Times New Roman" w:hAnsi="Times New Roman"/>
          <w:b/>
          <w:bCs/>
          <w:sz w:val="25"/>
          <w:szCs w:val="25"/>
        </w:rPr>
        <w:t xml:space="preserve">3. Results</w:t>
      </w:r>
    </w:p>
    <w:p>
      <w:pPr>
        <w:keepNext/>
        <w:spacing w:after="60" w:before="160"/>
      </w:pPr>
      <w:r>
        <w:rPr>
          <w:rFonts w:ascii="Times New Roman" w:cs="Times New Roman" w:eastAsia="Times New Roman" w:hAnsi="Times New Roman"/>
          <w:b/>
          <w:bCs/>
          <w:sz w:val="21"/>
          <w:szCs w:val="21"/>
        </w:rPr>
        <w:t xml:space="preserve">Table 1: Dimensions of the test piece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rPr>
          <w:cantSplit/>
          <w:tblHeader/>
        </w:trPr>
        <w:tc>
          <w:tcPr>
            <w:tcW w:type="dxa" w:w="4513"/>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Measurement</w:t>
            </w:r>
          </w:p>
        </w:tc>
        <w:tc>
          <w:tcPr>
            <w:tcW w:type="dxa" w:w="225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Initial</w:t>
            </w:r>
          </w:p>
        </w:tc>
        <w:tc>
          <w:tcPr>
            <w:tcW w:type="dxa" w:w="225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Final</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Diameter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Gauge length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Overall length (mm)</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4513"/>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Cross-sectional area (mm²)</w:t>
            </w:r>
          </w:p>
        </w:tc>
        <w:tc>
          <w:tcPr>
            <w:tcW w:type="dxa" w:w="225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225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line="276"/>
      </w:pPr>
      <w:r>
        <w:rPr>
          <w:rFonts w:ascii="Times New Roman" w:cs="Times New Roman" w:eastAsia="Times New Roman" w:hAnsi="Times New Roman"/>
          <w:sz w:val="22"/>
          <w:szCs w:val="22"/>
        </w:rPr>
        <w:t xml:space="preserve">Material of the test piece: [ ].   Magnification of the extension on the chart: [ ].</w:t>
      </w:r>
    </w:p>
    <w:p>
      <w:pPr>
        <w:keepNext/>
        <w:spacing w:after="60" w:before="160"/>
      </w:pPr>
      <w:r>
        <w:rPr>
          <w:rFonts w:ascii="Times New Roman" w:cs="Times New Roman" w:eastAsia="Times New Roman" w:hAnsi="Times New Roman"/>
          <w:b/>
          <w:bCs/>
          <w:sz w:val="21"/>
          <w:szCs w:val="21"/>
        </w:rPr>
        <w:t xml:space="preserve">Table 2: Load and extension read from the chart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6"/>
      </w:tblGrid>
      <w:tr>
        <w:trPr>
          <w:cantSplit/>
          <w:tblHeader/>
        </w:trPr>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Point</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Load P (N)</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Extension on chart (mm)</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Actual extension ΔL (mm)</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Stress σ = P/A</w:t>
            </w:r>
            <w:r>
              <w:rPr>
                <w:rFonts w:ascii="Times New Roman" w:cs="Times New Roman" w:eastAsia="Times New Roman" w:hAnsi="Times New Roman"/>
                <w:b/>
                <w:bCs/>
                <w:sz w:val="18"/>
                <w:szCs w:val="18"/>
                <w:vertAlign w:val="subscript"/>
              </w:rPr>
              <w:t xml:space="preserve">0</w:t>
            </w:r>
            <w:r>
              <w:rPr>
                <w:rFonts w:ascii="Times New Roman" w:cs="Times New Roman" w:eastAsia="Times New Roman" w:hAnsi="Times New Roman"/>
                <w:b/>
                <w:bCs/>
                <w:sz w:val="18"/>
                <w:szCs w:val="18"/>
              </w:rPr>
              <w:t xml:space="preserve"> (N/mm²)</w:t>
            </w:r>
          </w:p>
        </w:tc>
        <w:tc>
          <w:tcPr>
            <w:tcW w:type="dxa" w:w="150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8"/>
                <w:szCs w:val="18"/>
              </w:rPr>
              <w:t xml:space="preserve">Strain ε = ΔL/L</w:t>
            </w:r>
            <w:r>
              <w:rPr>
                <w:rFonts w:ascii="Times New Roman" w:cs="Times New Roman" w:eastAsia="Times New Roman" w:hAnsi="Times New Roman"/>
                <w:b/>
                <w:bCs/>
                <w:sz w:val="18"/>
                <w:szCs w:val="18"/>
                <w:vertAlign w:val="subscript"/>
              </w:rPr>
              <w:t xml:space="preserve">0</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1</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2</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3</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4</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5</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6</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7</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r>
        <w:trPr>
          <w:cantSplit/>
        </w:trPr>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8</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c>
          <w:tcPr>
            <w:tcW w:type="dxa" w:w="150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8"/>
                <w:szCs w:val="18"/>
              </w:rPr>
              <w:t xml:space="preserve"> </w:t>
            </w:r>
          </w:p>
        </w:tc>
      </w:tr>
    </w:tbl>
    <w:p>
      <w:pPr>
        <w:spacing w:after="60"/>
      </w:pPr>
    </w:p>
    <w:p>
      <w:pPr>
        <w:keepNext/>
        <w:spacing w:after="60" w:before="160"/>
      </w:pPr>
      <w:r>
        <w:rPr>
          <w:rFonts w:ascii="Times New Roman" w:cs="Times New Roman" w:eastAsia="Times New Roman" w:hAnsi="Times New Roman"/>
          <w:b/>
          <w:bCs/>
          <w:sz w:val="21"/>
          <w:szCs w:val="21"/>
        </w:rPr>
        <w:t xml:space="preserve">Table 3: Mechanical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36"/>
        <w:gridCol w:w="1880"/>
        <w:gridCol w:w="3010"/>
      </w:tblGrid>
      <w:tr>
        <w:trPr>
          <w:cantSplit/>
          <w:tblHeader/>
        </w:trPr>
        <w:tc>
          <w:tcPr>
            <w:tcW w:type="dxa" w:w="413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Property</w:t>
            </w:r>
          </w:p>
        </w:tc>
        <w:tc>
          <w:tcPr>
            <w:tcW w:type="dxa" w:w="188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Result</w:t>
            </w:r>
          </w:p>
        </w:tc>
        <w:tc>
          <w:tcPr>
            <w:tcW w:type="dxa" w:w="301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Typical value for mild steel</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Young's modulus E (N/mm²)</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200 000</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Yield stress (N/mm²)</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250</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Ultimate tensile strength (N/mm²)</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400 to 500</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Percentage elongation (%)</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20 to 30</w:t>
            </w:r>
          </w:p>
        </w:tc>
      </w:tr>
      <w:tr>
        <w:trPr>
          <w:cantSplit/>
        </w:trPr>
        <w:tc>
          <w:tcPr>
            <w:tcW w:type="dxa" w:w="413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Percentage reduction in area (%)</w:t>
            </w:r>
          </w:p>
        </w:tc>
        <w:tc>
          <w:tcPr>
            <w:tcW w:type="dxa" w:w="188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301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about 50 or more</w:t>
            </w:r>
          </w:p>
        </w:tc>
      </w:tr>
    </w:tbl>
    <w:p>
      <w:pPr>
        <w:spacing w:after="60"/>
      </w:pPr>
    </w:p>
    <w:p>
      <w:pPr>
        <w:spacing w:after="100"/>
      </w:pPr>
      <w:r>
        <w:rPr>
          <w:rFonts w:ascii="Times New Roman" w:cs="Times New Roman" w:eastAsia="Times New Roman" w:hAnsi="Times New Roman"/>
          <w:i/>
          <w:iCs/>
          <w:color w:val="555555"/>
          <w:sz w:val="20"/>
          <w:szCs w:val="20"/>
        </w:rPr>
        <w:t xml:space="preserve">The typical values are for mild steel only. Use the values for your own material if it is not mild steel.</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πd</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²/4 = π × [ ]² ÷ 4 = [ ] mm².</w:t>
      </w:r>
    </w:p>
    <w:p>
      <w:pPr>
        <w:pStyle w:val="ListParagraph"/>
        <w:numPr>
          <w:ilvl w:val="0"/>
          <w:numId w:val="2"/>
        </w:numPr>
        <w:spacing w:after="50" w:line="270"/>
      </w:pPr>
      <w:r>
        <w:rPr>
          <w:rFonts w:ascii="Times New Roman" w:cs="Times New Roman" w:eastAsia="Times New Roman" w:hAnsi="Times New Roman"/>
          <w:sz w:val="22"/>
          <w:szCs w:val="22"/>
        </w:rPr>
        <w:t xml:space="preserve">Actual extension = chart extension ÷ magnification = [ ] ÷ [ ] = [ ] mm.</w:t>
      </w:r>
    </w:p>
    <w:p>
      <w:pPr>
        <w:pStyle w:val="ListParagraph"/>
        <w:numPr>
          <w:ilvl w:val="0"/>
          <w:numId w:val="2"/>
        </w:numPr>
        <w:spacing w:after="50" w:line="270"/>
      </w:pPr>
      <w:r>
        <w:rPr>
          <w:rFonts w:ascii="Times New Roman" w:cs="Times New Roman" w:eastAsia="Times New Roman" w:hAnsi="Times New Roman"/>
          <w:sz w:val="22"/>
          <w:szCs w:val="22"/>
        </w:rPr>
        <w:t xml:space="preserve">σ = P/A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 [ ] = [ ] N/mm², ε = ΔL/L</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 [ ] = [ ].</w:t>
      </w:r>
    </w:p>
    <w:p>
      <w:pPr>
        <w:pStyle w:val="ListParagraph"/>
        <w:numPr>
          <w:ilvl w:val="0"/>
          <w:numId w:val="2"/>
        </w:numPr>
        <w:spacing w:after="50" w:line="270"/>
      </w:pPr>
      <w:r>
        <w:rPr>
          <w:rFonts w:ascii="Times New Roman" w:cs="Times New Roman" w:eastAsia="Times New Roman" w:hAnsi="Times New Roman"/>
          <w:sz w:val="22"/>
          <w:szCs w:val="22"/>
        </w:rPr>
        <w:t xml:space="preserve">Young's modulus E = slope of the straight part = Δσ/Δε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Yield stress = P</w:t>
      </w:r>
      <w:r>
        <w:rPr>
          <w:rFonts w:ascii="Times New Roman" w:cs="Times New Roman" w:eastAsia="Times New Roman" w:hAnsi="Times New Roman"/>
          <w:sz w:val="22"/>
          <w:szCs w:val="22"/>
          <w:vertAlign w:val="subscript"/>
        </w:rPr>
        <w:t xml:space="preserve">y</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UTS = P</w:t>
      </w:r>
      <w:r>
        <w:rPr>
          <w:rFonts w:ascii="Times New Roman" w:cs="Times New Roman" w:eastAsia="Times New Roman" w:hAnsi="Times New Roman"/>
          <w:sz w:val="22"/>
          <w:szCs w:val="22"/>
          <w:vertAlign w:val="subscript"/>
        </w:rPr>
        <w:t xml:space="preserve">max</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 ] ÷ [ ] = [ ] N/mm².</w:t>
      </w:r>
    </w:p>
    <w:p>
      <w:pPr>
        <w:pStyle w:val="ListParagraph"/>
        <w:numPr>
          <w:ilvl w:val="0"/>
          <w:numId w:val="2"/>
        </w:numPr>
        <w:spacing w:after="50" w:line="270"/>
      </w:pPr>
      <w:r>
        <w:rPr>
          <w:rFonts w:ascii="Times New Roman" w:cs="Times New Roman" w:eastAsia="Times New Roman" w:hAnsi="Times New Roman"/>
          <w:sz w:val="22"/>
          <w:szCs w:val="22"/>
        </w:rPr>
        <w:t xml:space="preserve">Percentage elongation = (L</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 − L</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)/L</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100 = ( [ ] − [ ] ) ÷ [ ] × 100 = [ ] %.</w:t>
      </w:r>
    </w:p>
    <w:p>
      <w:pPr>
        <w:pStyle w:val="ListParagraph"/>
        <w:numPr>
          <w:ilvl w:val="0"/>
          <w:numId w:val="2"/>
        </w:numPr>
        <w:spacing w:after="50" w:line="270"/>
      </w:pPr>
      <w:r>
        <w:rPr>
          <w:rFonts w:ascii="Times New Roman" w:cs="Times New Roman" w:eastAsia="Times New Roman" w:hAnsi="Times New Roman"/>
          <w:sz w:val="22"/>
          <w:szCs w:val="22"/>
        </w:rPr>
        <w:t xml:space="preserve">Percentage reduction in area = (A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A</w:t>
      </w:r>
      <w:r>
        <w:rPr>
          <w:rFonts w:ascii="Times New Roman" w:cs="Times New Roman" w:eastAsia="Times New Roman" w:hAnsi="Times New Roman"/>
          <w:sz w:val="22"/>
          <w:szCs w:val="22"/>
          <w:vertAlign w:val="subscript"/>
        </w:rPr>
        <w:t xml:space="preserve">f</w:t>
      </w:r>
      <w:r>
        <w:rPr>
          <w:rFonts w:ascii="Times New Roman" w:cs="Times New Roman" w:eastAsia="Times New Roman" w:hAnsi="Times New Roman"/>
          <w:sz w:val="22"/>
          <w:szCs w:val="22"/>
        </w:rPr>
        <w:t xml:space="preserve">)/A</w:t>
      </w:r>
      <w:r>
        <w:rPr>
          <w:rFonts w:ascii="Times New Roman" w:cs="Times New Roman" w:eastAsia="Times New Roman" w:hAnsi="Times New Roman"/>
          <w:sz w:val="22"/>
          <w:szCs w:val="22"/>
          <w:vertAlign w:val="subscript"/>
        </w:rPr>
        <w:t xml:space="preserve">0</w:t>
      </w:r>
      <w:r>
        <w:rPr>
          <w:rFonts w:ascii="Times New Roman" w:cs="Times New Roman" w:eastAsia="Times New Roman" w:hAnsi="Times New Roman"/>
          <w:sz w:val="22"/>
          <w:szCs w:val="22"/>
        </w:rPr>
        <w:t xml:space="preserve"> × 100 =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load rose steadily at first and the specimen stretched elastically.</w:t>
      </w:r>
    </w:p>
    <w:p>
      <w:pPr>
        <w:pStyle w:val="ListParagraph"/>
        <w:numPr>
          <w:ilvl w:val="0"/>
          <w:numId w:val="2"/>
        </w:numPr>
        <w:spacing w:after="50" w:line="270"/>
      </w:pPr>
      <w:r>
        <w:rPr>
          <w:rFonts w:ascii="Times New Roman" w:cs="Times New Roman" w:eastAsia="Times New Roman" w:hAnsi="Times New Roman"/>
          <w:sz w:val="22"/>
          <w:szCs w:val="22"/>
        </w:rPr>
        <w:t xml:space="preserve">At the yield point the load [dropped slightly / levelled off] and the specimen stretched without more load.</w:t>
      </w:r>
    </w:p>
    <w:p>
      <w:pPr>
        <w:pStyle w:val="ListParagraph"/>
        <w:numPr>
          <w:ilvl w:val="0"/>
          <w:numId w:val="2"/>
        </w:numPr>
        <w:spacing w:after="50" w:line="270"/>
      </w:pPr>
      <w:r>
        <w:rPr>
          <w:rFonts w:ascii="Times New Roman" w:cs="Times New Roman" w:eastAsia="Times New Roman" w:hAnsi="Times New Roman"/>
          <w:sz w:val="22"/>
          <w:szCs w:val="22"/>
        </w:rPr>
        <w:t xml:space="preserve">The load rose again (strain hardening) up to a maximum, after which a neck formed and the load fell until the specimen broke.</w:t>
      </w:r>
    </w:p>
    <w:p>
      <w:pPr>
        <w:pStyle w:val="ListParagraph"/>
        <w:numPr>
          <w:ilvl w:val="0"/>
          <w:numId w:val="2"/>
        </w:numPr>
        <w:spacing w:after="50" w:line="270"/>
      </w:pPr>
      <w:r>
        <w:rPr>
          <w:rFonts w:ascii="Times New Roman" w:cs="Times New Roman" w:eastAsia="Times New Roman" w:hAnsi="Times New Roman"/>
          <w:sz w:val="22"/>
          <w:szCs w:val="22"/>
        </w:rPr>
        <w:t xml:space="preserve">The fracture was [cup and cone / flat] and the surface looked [fibrous / granular].</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handle was turned at a constant rate and not stopped before the specimen fractured.</w:t>
      </w:r>
    </w:p>
    <w:p>
      <w:pPr>
        <w:pStyle w:val="ListParagraph"/>
        <w:numPr>
          <w:ilvl w:val="0"/>
          <w:numId w:val="2"/>
        </w:numPr>
        <w:spacing w:after="50" w:line="270"/>
      </w:pPr>
      <w:r>
        <w:rPr>
          <w:rFonts w:ascii="Times New Roman" w:cs="Times New Roman" w:eastAsia="Times New Roman" w:hAnsi="Times New Roman"/>
          <w:sz w:val="22"/>
          <w:szCs w:val="22"/>
        </w:rPr>
        <w:t xml:space="preserve">The specimen was checked for slip in the jaws. A second person watched for slippage, and the test would be repeated if it were excessive.</w:t>
      </w:r>
    </w:p>
    <w:p>
      <w:pPr>
        <w:pStyle w:val="ListParagraph"/>
        <w:numPr>
          <w:ilvl w:val="0"/>
          <w:numId w:val="2"/>
        </w:numPr>
        <w:spacing w:after="50" w:line="270"/>
      </w:pPr>
      <w:r>
        <w:rPr>
          <w:rFonts w:ascii="Times New Roman" w:cs="Times New Roman" w:eastAsia="Times New Roman" w:hAnsi="Times New Roman"/>
          <w:sz w:val="22"/>
          <w:szCs w:val="22"/>
        </w:rPr>
        <w:t xml:space="preserve">The diameter and lengths were measured with calipers at several places.</w:t>
      </w:r>
    </w:p>
    <w:p>
      <w:pPr>
        <w:pStyle w:val="ListParagraph"/>
        <w:numPr>
          <w:ilvl w:val="0"/>
          <w:numId w:val="2"/>
        </w:numPr>
        <w:spacing w:after="50" w:line="270"/>
      </w:pPr>
      <w:r>
        <w:rPr>
          <w:rFonts w:ascii="Times New Roman" w:cs="Times New Roman" w:eastAsia="Times New Roman" w:hAnsi="Times New Roman"/>
          <w:sz w:val="22"/>
          <w:szCs w:val="22"/>
        </w:rPr>
        <w:t xml:space="preserve">The chart paper was removed from the drum carefully and attached to the report.</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Load–extension curve (the chart from the machine, attached)</w:t>
      </w:r>
    </w:p>
    <w:p>
      <w:pPr>
        <w:pStyle w:val="ListParagraph"/>
        <w:numPr>
          <w:ilvl w:val="0"/>
          <w:numId w:val="2"/>
        </w:numPr>
        <w:spacing w:after="50" w:line="270"/>
      </w:pPr>
      <w:r>
        <w:rPr>
          <w:rFonts w:ascii="Times New Roman" w:cs="Times New Roman" w:eastAsia="Times New Roman" w:hAnsi="Times New Roman"/>
          <w:sz w:val="22"/>
          <w:szCs w:val="22"/>
        </w:rPr>
        <w:t xml:space="preserve">Engineering stress–strain curve, drawn on graph paper from Table 2</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Importance of the stress–strain diagram.</w:t>
      </w:r>
      <w:r>
        <w:rPr>
          <w:rFonts w:ascii="Times New Roman" w:cs="Times New Roman" w:eastAsia="Times New Roman" w:hAnsi="Times New Roman"/>
          <w:sz w:val="22"/>
          <w:szCs w:val="22"/>
        </w:rPr>
        <w:t xml:space="preserve"> It shows the strength, stiffness and ductility of a metal in one picture. Designers use E to find deflections, the yield stress to set the safe working stress, the UTS for the maximum load, and the ductility to judge how the part will fail (with a warning, or suddenly).</w:t>
      </w:r>
    </w:p>
    <w:p>
      <w:pPr>
        <w:spacing w:after="100" w:line="276"/>
      </w:pPr>
      <w:r>
        <w:rPr>
          <w:rFonts w:ascii="Times New Roman" w:cs="Times New Roman" w:eastAsia="Times New Roman" w:hAnsi="Times New Roman"/>
          <w:b/>
          <w:bCs/>
          <w:sz w:val="22"/>
          <w:szCs w:val="22"/>
        </w:rPr>
        <w:t xml:space="preserve">Interpretation of my results.</w:t>
      </w:r>
      <w:r>
        <w:rPr>
          <w:rFonts w:ascii="Times New Roman" w:cs="Times New Roman" w:eastAsia="Times New Roman" w:hAnsi="Times New Roman"/>
          <w:sz w:val="22"/>
          <w:szCs w:val="22"/>
        </w:rPr>
        <w:t xml:space="preserve"> My specimen had E = [ ] N/mm², a yield stress of [ ] N/mm², a UTS of [ ] N/mm², an elongation of [ ] % and a reduction in area of [ ] %. Compared with typical mild steel (E ≈ 200 000 N/mm², yield ≈ 250 N/mm², UTS ≈ 400–500 N/mm²) these values are [close / different] by [ ] %. Compared with other metals, aluminium has a lower E (about 70 000 N/mm²) and brass is in between, while cast iron is much more brittle.</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Slip of the specimen in the grips, or movement of the grips themselves, makes the measured extension too big, especially in the elastic part, so E is too low.</w:t>
      </w:r>
    </w:p>
    <w:p>
      <w:pPr>
        <w:pStyle w:val="ListParagraph"/>
        <w:numPr>
          <w:ilvl w:val="0"/>
          <w:numId w:val="2"/>
        </w:numPr>
        <w:spacing w:after="50" w:line="270"/>
      </w:pPr>
      <w:r>
        <w:rPr>
          <w:rFonts w:ascii="Times New Roman" w:cs="Times New Roman" w:eastAsia="Times New Roman" w:hAnsi="Times New Roman"/>
          <w:sz w:val="22"/>
          <w:szCs w:val="22"/>
        </w:rPr>
        <w:t xml:space="preserve">The extension is read from a magnified chart, so reading the chart and the magnification factor give errors.</w:t>
      </w:r>
    </w:p>
    <w:p>
      <w:pPr>
        <w:pStyle w:val="ListParagraph"/>
        <w:numPr>
          <w:ilvl w:val="0"/>
          <w:numId w:val="2"/>
        </w:numPr>
        <w:spacing w:after="50" w:line="270"/>
      </w:pPr>
      <w:r>
        <w:rPr>
          <w:rFonts w:ascii="Times New Roman" w:cs="Times New Roman" w:eastAsia="Times New Roman" w:hAnsi="Times New Roman"/>
          <w:sz w:val="22"/>
          <w:szCs w:val="22"/>
        </w:rPr>
        <w:t xml:space="preserve">The cross-sectional area is not exactly circular or uniform along the gauge length.</w:t>
      </w:r>
    </w:p>
    <w:p>
      <w:pPr>
        <w:pStyle w:val="ListParagraph"/>
        <w:numPr>
          <w:ilvl w:val="0"/>
          <w:numId w:val="2"/>
        </w:numPr>
        <w:spacing w:after="50" w:line="270"/>
      </w:pPr>
      <w:r>
        <w:rPr>
          <w:rFonts w:ascii="Times New Roman" w:cs="Times New Roman" w:eastAsia="Times New Roman" w:hAnsi="Times New Roman"/>
          <w:sz w:val="22"/>
          <w:szCs w:val="22"/>
        </w:rPr>
        <w:t xml:space="preserve">The turning rate of the handle was not exactly constant, and the test was done by hand.</w:t>
      </w:r>
    </w:p>
    <w:p>
      <w:pPr>
        <w:pStyle w:val="ListParagraph"/>
        <w:numPr>
          <w:ilvl w:val="0"/>
          <w:numId w:val="2"/>
        </w:numPr>
        <w:spacing w:after="50" w:line="270"/>
      </w:pPr>
      <w:r>
        <w:rPr>
          <w:rFonts w:ascii="Times New Roman" w:cs="Times New Roman" w:eastAsia="Times New Roman" w:hAnsi="Times New Roman"/>
          <w:sz w:val="22"/>
          <w:szCs w:val="22"/>
        </w:rPr>
        <w:t xml:space="preserve">The final diameter at the neck is hard to measure on a broken specimen.</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tensile test gave Young's modulus = [ ] N/mm², yield stress = [ ] N/mm², UTS = [ ] N/mm², elongation = [ ] % and reduction in area = [ ] %. The specimen is [ductile / brittle]. These properties are used to choose materials for shafts, bolts, structures, cables and machine parts.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tensile test is done, how to read a load–extension chart, and how to find E, yield stress, UTS and ductility.</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test machine draws the curve automatically, so one test gives all the properties and takes only a few minutes. The accuracy depends on keeping a steady rate and on no slip in the grips.</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Turning the handle at a constant rate and watching for slip at the same time. It can be reduced by having two people (one turning, one watching), or by using a motor-driven machine.</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universal testing machine (Instron type) with an extensometer, or a hydraulic testing machine with a load dial and a clip-on extensometer.</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Initial and final diameters, gauge lengths and overall lengths, load P, extension ΔL, magnification of the chart.</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vernier calipers measure the diameter of the test piece. The chart drum records load against extension.</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Selection and quality control of steel for buildings, bridges, cables, bolts, pressure vessels and machine shafts.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Strength of materials (stress, strain and mechanical properties).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neck that formed on the specimen just before it broke, and the cup-and-cone fracture.</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1" w:id="1"/>
      <w:r>
        <w:rPr>
          <w:rFonts w:ascii="Times New Roman" w:cs="Times New Roman" w:eastAsia="Times New Roman" w:hAnsi="Times New Roman"/>
          <w:b/>
          <w:bCs/>
          <w:sz w:val="30"/>
          <w:szCs w:val="30"/>
        </w:rPr>
        <w:t xml:space="preserve">AM 221: Radial Cam and Follower</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record the kinematic properties (displacement, velocity and acceleration) of various radial cams.</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w:t>
      </w:r>
      <w:r>
        <w:rPr>
          <w:rFonts w:ascii="Times New Roman" w:cs="Times New Roman" w:eastAsia="Times New Roman" w:hAnsi="Times New Roman"/>
          <w:b/>
          <w:bCs/>
          <w:sz w:val="22"/>
          <w:szCs w:val="22"/>
        </w:rPr>
        <w:t xml:space="preserve">cam</w:t>
      </w:r>
      <w:r>
        <w:rPr>
          <w:rFonts w:ascii="Times New Roman" w:cs="Times New Roman" w:eastAsia="Times New Roman" w:hAnsi="Times New Roman"/>
          <w:sz w:val="22"/>
          <w:szCs w:val="22"/>
        </w:rPr>
        <w:t xml:space="preserve"> is a rotating or sliding part that gives a required motion to another part called the </w:t>
      </w:r>
      <w:r>
        <w:rPr>
          <w:rFonts w:ascii="Times New Roman" w:cs="Times New Roman" w:eastAsia="Times New Roman" w:hAnsi="Times New Roman"/>
          <w:b/>
          <w:bCs/>
          <w:sz w:val="22"/>
          <w:szCs w:val="22"/>
        </w:rPr>
        <w:t xml:space="preserve">follower</w:t>
      </w:r>
      <w:r>
        <w:rPr>
          <w:rFonts w:ascii="Times New Roman" w:cs="Times New Roman" w:eastAsia="Times New Roman" w:hAnsi="Times New Roman"/>
          <w:sz w:val="22"/>
          <w:szCs w:val="22"/>
        </w:rPr>
        <w:t xml:space="preserve">. In a radial cam the follower moves up and down (radially) as the cam turns on its shaft. The follower motion is set by the shape of the cam profile, so the same machine can give many different motions just by changing the cam.</w:t>
      </w:r>
    </w:p>
    <w:p>
      <w:pPr>
        <w:spacing w:after="100" w:line="276"/>
      </w:pPr>
      <w:r>
        <w:rPr>
          <w:rFonts w:ascii="Times New Roman" w:cs="Times New Roman" w:eastAsia="Times New Roman" w:hAnsi="Times New Roman"/>
          <w:sz w:val="22"/>
          <w:szCs w:val="22"/>
        </w:rPr>
        <w:t xml:space="preserve">For a cam turning at constant angular velocity ω, the follower displacement s is a function of the cam angle θ. The velocity and acceleration of the follower follow by differentiating:</w:t>
      </w:r>
    </w:p>
    <w:p>
      <w:pPr>
        <w:spacing w:after="120" w:before="60"/>
        <w:jc w:val="center"/>
      </w:pPr>
      <w:r>
        <w:rPr>
          <w:rFonts w:ascii="Times New Roman" w:cs="Times New Roman" w:eastAsia="Times New Roman" w:hAnsi="Times New Roman"/>
          <w:b w:val="false"/>
          <w:bCs w:val="false"/>
          <w:sz w:val="22"/>
          <w:szCs w:val="22"/>
        </w:rPr>
        <w:t xml:space="preserve">v = ds/dt = ω (ds/dθ)          a = dv/dt = ω² (d²s/dθ²)</w:t>
      </w:r>
    </w:p>
    <w:p>
      <w:pPr>
        <w:spacing w:after="100" w:line="276"/>
      </w:pPr>
      <w:r>
        <w:rPr>
          <w:rFonts w:ascii="Times New Roman" w:cs="Times New Roman" w:eastAsia="Times New Roman" w:hAnsi="Times New Roman"/>
          <w:sz w:val="22"/>
          <w:szCs w:val="22"/>
        </w:rPr>
        <w:t xml:space="preserve">The four cams in the experiment give four different types of motion for the rise (and the fall):</w:t>
      </w:r>
    </w:p>
    <w:p>
      <w:pPr>
        <w:pStyle w:val="ListParagraph"/>
        <w:numPr>
          <w:ilvl w:val="0"/>
          <w:numId w:val="2"/>
        </w:numPr>
        <w:spacing w:after="50" w:line="270"/>
      </w:pPr>
      <w:r>
        <w:rPr>
          <w:rFonts w:ascii="Times New Roman" w:cs="Times New Roman" w:eastAsia="Times New Roman" w:hAnsi="Times New Roman"/>
          <w:b/>
          <w:bCs/>
          <w:sz w:val="22"/>
          <w:szCs w:val="22"/>
        </w:rPr>
        <w:t xml:space="preserve">Cam A (simple harmonic motion, SHM).</w:t>
      </w:r>
      <w:r>
        <w:rPr>
          <w:rFonts w:ascii="Times New Roman" w:cs="Times New Roman" w:eastAsia="Times New Roman" w:hAnsi="Times New Roman"/>
          <w:sz w:val="22"/>
          <w:szCs w:val="22"/>
        </w:rPr>
        <w:t xml:space="preserve"> s = (h/2)(1 − cos(πθ/β)), where h is the lift and β the angle of rise. The velocity is a sine curve and the acceleration a cosine curve. The acceleration is finite, but it jumps from a maximum to zero at the start and end of the rise (so there is a small jerk).</w:t>
      </w:r>
    </w:p>
    <w:p>
      <w:pPr>
        <w:pStyle w:val="ListParagraph"/>
        <w:numPr>
          <w:ilvl w:val="0"/>
          <w:numId w:val="2"/>
        </w:numPr>
        <w:spacing w:after="50" w:line="270"/>
      </w:pPr>
      <w:r>
        <w:rPr>
          <w:rFonts w:ascii="Times New Roman" w:cs="Times New Roman" w:eastAsia="Times New Roman" w:hAnsi="Times New Roman"/>
          <w:b/>
          <w:bCs/>
          <w:sz w:val="22"/>
          <w:szCs w:val="22"/>
        </w:rPr>
        <w:t xml:space="preserve">Cam B (uniform motion, constant velocity).</w:t>
      </w:r>
      <w:r>
        <w:rPr>
          <w:rFonts w:ascii="Times New Roman" w:cs="Times New Roman" w:eastAsia="Times New Roman" w:hAnsi="Times New Roman"/>
          <w:sz w:val="22"/>
          <w:szCs w:val="22"/>
        </w:rPr>
        <w:t xml:space="preserve"> s = hθ/β. The velocity is constant during the stroke. At the start and end of each stroke the velocity changes suddenly, so the acceleration theoretically becomes infinite (a shock).</w:t>
      </w:r>
    </w:p>
    <w:p>
      <w:pPr>
        <w:pStyle w:val="ListParagraph"/>
        <w:numPr>
          <w:ilvl w:val="0"/>
          <w:numId w:val="2"/>
        </w:numPr>
        <w:spacing w:after="50" w:line="270"/>
      </w:pPr>
      <w:r>
        <w:rPr>
          <w:rFonts w:ascii="Times New Roman" w:cs="Times New Roman" w:eastAsia="Times New Roman" w:hAnsi="Times New Roman"/>
          <w:b/>
          <w:bCs/>
          <w:sz w:val="22"/>
          <w:szCs w:val="22"/>
        </w:rPr>
        <w:t xml:space="preserve">Cam C (constant acceleration).</w:t>
      </w:r>
      <w:r>
        <w:rPr>
          <w:rFonts w:ascii="Times New Roman" w:cs="Times New Roman" w:eastAsia="Times New Roman" w:hAnsi="Times New Roman"/>
          <w:sz w:val="22"/>
          <w:szCs w:val="22"/>
        </w:rPr>
        <w:t xml:space="preserve"> The follower accelerates uniformly for the first half of the rise and decelerates uniformly in the second half: s = 2h(θ/β)² for the first half. The acceleration is constant but changes sign. This gives the smallest maximum acceleration for a given lift and rise angle, but the acceleration changes suddenly at three points.</w:t>
      </w:r>
    </w:p>
    <w:p>
      <w:pPr>
        <w:pStyle w:val="ListParagraph"/>
        <w:numPr>
          <w:ilvl w:val="0"/>
          <w:numId w:val="2"/>
        </w:numPr>
        <w:spacing w:after="50" w:line="270"/>
      </w:pPr>
      <w:r>
        <w:rPr>
          <w:rFonts w:ascii="Times New Roman" w:cs="Times New Roman" w:eastAsia="Times New Roman" w:hAnsi="Times New Roman"/>
          <w:b/>
          <w:bCs/>
          <w:sz w:val="22"/>
          <w:szCs w:val="22"/>
        </w:rPr>
        <w:t xml:space="preserve">Cam D (tangent cam).</w:t>
      </w:r>
      <w:r>
        <w:rPr>
          <w:rFonts w:ascii="Times New Roman" w:cs="Times New Roman" w:eastAsia="Times New Roman" w:hAnsi="Times New Roman"/>
          <w:sz w:val="22"/>
          <w:szCs w:val="22"/>
        </w:rPr>
        <w:t xml:space="preserve"> The profile is made of straight lines (tangents) joined to circular arcs. The follower motion is a mixture of uniform and varying velocity.</w:t>
      </w:r>
    </w:p>
    <w:p>
      <w:pPr>
        <w:spacing w:after="100" w:line="276"/>
      </w:pPr>
      <w:r>
        <w:rPr>
          <w:rFonts w:ascii="Times New Roman" w:cs="Times New Roman" w:eastAsia="Times New Roman" w:hAnsi="Times New Roman"/>
          <w:sz w:val="22"/>
          <w:szCs w:val="22"/>
        </w:rPr>
        <w:t xml:space="preserve">The type of </w:t>
      </w:r>
      <w:r>
        <w:rPr>
          <w:rFonts w:ascii="Times New Roman" w:cs="Times New Roman" w:eastAsia="Times New Roman" w:hAnsi="Times New Roman"/>
          <w:b/>
          <w:bCs/>
          <w:sz w:val="22"/>
          <w:szCs w:val="22"/>
        </w:rPr>
        <w:t xml:space="preserve">follower</w:t>
      </w:r>
      <w:r>
        <w:rPr>
          <w:rFonts w:ascii="Times New Roman" w:cs="Times New Roman" w:eastAsia="Times New Roman" w:hAnsi="Times New Roman"/>
          <w:sz w:val="22"/>
          <w:szCs w:val="22"/>
        </w:rPr>
        <w:t xml:space="preserve"> also changes the motion that results from the same cam profile. The follower types provided are the roller, lever, knife-edge, flat-footed and offset roller. A knife-edge follower gives the exact profile motion but wears quickly, a roller follower reduces wear because of rolling contact, a flat-footed follower gives a lift that depends on the cam shape and is limited to convex cams, and an offset roller follower changes the pressure angle and the displacement curve.</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Radial cam and follower apparatus: four cams (A: SHM, B: uniform motion, C: constant acceleration, D: tangent), five follower types (roller, lever, knife-edge, flat-footed and offset roller), a dial gauge with 40 mm travel graduated in 0.01 mm, a revolution counter on the dial, a protractor scale (20° divisions on the lever arm scale), a centre wing nut for locking the cam and a slotted spigot for the gauge.</w:t>
      </w:r>
    </w:p>
    <w:p>
      <w:pPr>
        <w:keepNext/>
        <w:spacing w:after="40" w:before="100"/>
        <w:jc w:val="center"/>
      </w:pPr>
      <w:r>
        <w:drawing>
          <wp:inline distT="0" distB="0" distL="0" distR="0">
            <wp:extent cx="4752975" cy="5181600"/>
            <wp:effectExtent t="0" r="0" b="0" l="0"/>
            <wp:docPr id="1" name="cam_rig.png" descr="Fig. 1: Radial cam and roller follower with dial gauge (schematic)." title="cam_ri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5181600"/>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Radial cam and roller follower with dial gauge (schematic).</w:t>
      </w:r>
    </w:p>
    <w:p>
      <w:pPr>
        <w:keepNext/>
        <w:spacing w:after="60" w:before="140"/>
      </w:pPr>
      <w:r>
        <w:rPr>
          <w:rFonts w:ascii="Times New Roman" w:cs="Times New Roman" w:eastAsia="Times New Roman" w:hAnsi="Times New Roman"/>
          <w:b/>
          <w:bCs/>
          <w:sz w:val="22"/>
          <w:szCs w:val="22"/>
        </w:rPr>
        <w:t xml:space="preserve">Setting up</w:t>
      </w:r>
    </w:p>
    <w:p>
      <w:pPr>
        <w:pStyle w:val="ListParagraph"/>
        <w:numPr>
          <w:ilvl w:val="0"/>
          <w:numId w:val="2"/>
        </w:numPr>
        <w:spacing w:after="50" w:line="270"/>
      </w:pPr>
      <w:r>
        <w:rPr>
          <w:rFonts w:ascii="Times New Roman" w:cs="Times New Roman" w:eastAsia="Times New Roman" w:hAnsi="Times New Roman"/>
          <w:sz w:val="22"/>
          <w:szCs w:val="22"/>
        </w:rPr>
        <w:t xml:space="preserve">Fit the screwed spigot of the gauge into the slotted hole and tighten the nut finger-tight.</w:t>
      </w:r>
    </w:p>
    <w:p>
      <w:pPr>
        <w:pStyle w:val="ListParagraph"/>
        <w:numPr>
          <w:ilvl w:val="0"/>
          <w:numId w:val="2"/>
        </w:numPr>
        <w:spacing w:after="50" w:line="270"/>
      </w:pPr>
      <w:r>
        <w:rPr>
          <w:rFonts w:ascii="Times New Roman" w:cs="Times New Roman" w:eastAsia="Times New Roman" w:hAnsi="Times New Roman"/>
          <w:sz w:val="22"/>
          <w:szCs w:val="22"/>
        </w:rPr>
        <w:t xml:space="preserve">Loosen the centre wing nut, rotate the selected cam until the roller follower rests on the highest point.</w:t>
      </w:r>
    </w:p>
    <w:p>
      <w:pPr>
        <w:pStyle w:val="ListParagraph"/>
        <w:numPr>
          <w:ilvl w:val="0"/>
          <w:numId w:val="2"/>
        </w:numPr>
        <w:spacing w:after="50" w:line="270"/>
      </w:pPr>
      <w:r>
        <w:rPr>
          <w:rFonts w:ascii="Times New Roman" w:cs="Times New Roman" w:eastAsia="Times New Roman" w:hAnsi="Times New Roman"/>
          <w:sz w:val="22"/>
          <w:szCs w:val="22"/>
        </w:rPr>
        <w:t xml:space="preserve">Set the dial gauge to read 50 mm (that is, 2 on the revolution counter and 0 on the main scale) and adjust the bezel for fine setting. Tighten the dial gauge fixing nut.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Use a 25 mm diameter roller on the centreline of the cam. Fix cam A in position and zero the pointer and dial gauge. The centre wing nut is loosened so the cam can be turned and then locked at any position, and the other wing nuts are kept tight.</w:t>
      </w:r>
    </w:p>
    <w:p>
      <w:pPr>
        <w:pStyle w:val="ListParagraph"/>
        <w:numPr>
          <w:ilvl w:val="0"/>
          <w:numId w:val="2"/>
        </w:numPr>
        <w:spacing w:after="50" w:line="270"/>
      </w:pPr>
      <w:r>
        <w:rPr>
          <w:rFonts w:ascii="Times New Roman" w:cs="Times New Roman" w:eastAsia="Times New Roman" w:hAnsi="Times New Roman"/>
          <w:sz w:val="22"/>
          <w:szCs w:val="22"/>
        </w:rPr>
        <w:t xml:space="preserve">Turn the cam a few degrees at a time and record the follower displacement (lift) from the dial gauge at each angle, for one complete revolution.</w:t>
      </w:r>
    </w:p>
    <w:p>
      <w:pPr>
        <w:pStyle w:val="ListParagraph"/>
        <w:numPr>
          <w:ilvl w:val="0"/>
          <w:numId w:val="2"/>
        </w:numPr>
        <w:spacing w:after="50" w:line="270"/>
      </w:pPr>
      <w:r>
        <w:rPr>
          <w:rFonts w:ascii="Times New Roman" w:cs="Times New Roman" w:eastAsia="Times New Roman" w:hAnsi="Times New Roman"/>
          <w:sz w:val="22"/>
          <w:szCs w:val="22"/>
        </w:rPr>
        <w:t xml:space="preserve">Plot cam angle against displacement on a suitable scale.</w:t>
      </w:r>
    </w:p>
    <w:p>
      <w:pPr>
        <w:pStyle w:val="ListParagraph"/>
        <w:numPr>
          <w:ilvl w:val="0"/>
          <w:numId w:val="2"/>
        </w:numPr>
        <w:spacing w:after="50" w:line="270"/>
      </w:pPr>
      <w:r>
        <w:rPr>
          <w:rFonts w:ascii="Times New Roman" w:cs="Times New Roman" w:eastAsia="Times New Roman" w:hAnsi="Times New Roman"/>
          <w:sz w:val="22"/>
          <w:szCs w:val="22"/>
        </w:rPr>
        <w:t xml:space="preserve">Repeat for the other cams, and with the other followers if time allows.</w:t>
      </w:r>
    </w:p>
    <w:p>
      <w:pPr>
        <w:pStyle w:val="ListParagraph"/>
        <w:numPr>
          <w:ilvl w:val="0"/>
          <w:numId w:val="2"/>
        </w:numPr>
        <w:spacing w:after="50" w:line="270"/>
      </w:pPr>
      <w:r>
        <w:rPr>
          <w:rFonts w:ascii="Times New Roman" w:cs="Times New Roman" w:eastAsia="Times New Roman" w:hAnsi="Times New Roman"/>
          <w:sz w:val="22"/>
          <w:szCs w:val="22"/>
        </w:rPr>
        <w:t xml:space="preserve">Lever arm test: remove the push rod and dial gauge using the two wing nuts at the back of the column, screw the roller follower onto the end of the lever arm, set the cam at its lowest point under the follower, set the pointer to zero on the 20° scale, and then proceed as above, noting the angle of displacement of the lever for each cam position.</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Follower: [roller / lever / knife-edge / flat-footed / offset roller]. Cam: [A / B / C / D]. Roller diameter = 25 mm.</w:t>
      </w:r>
    </w:p>
    <w:p>
      <w:pPr>
        <w:keepNext/>
        <w:spacing w:after="60" w:before="160"/>
      </w:pPr>
      <w:r>
        <w:rPr>
          <w:rFonts w:ascii="Times New Roman" w:cs="Times New Roman" w:eastAsia="Times New Roman" w:hAnsi="Times New Roman"/>
          <w:b/>
          <w:bCs/>
          <w:sz w:val="21"/>
          <w:szCs w:val="21"/>
        </w:rPr>
        <w:t xml:space="preserve">Table 1: Displacement of the follower against cam angle (cam ___)</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69"/>
        <w:gridCol w:w="1769"/>
        <w:gridCol w:w="1769"/>
        <w:gridCol w:w="1769"/>
        <w:gridCol w:w="1950"/>
      </w:tblGrid>
      <w:tr>
        <w:trPr>
          <w:cantSplit/>
          <w:tblHeader/>
        </w:trPr>
        <w:tc>
          <w:tcPr>
            <w:tcW w:type="dxa" w:w="176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Cam angle θ (°)</w:t>
            </w:r>
          </w:p>
        </w:tc>
        <w:tc>
          <w:tcPr>
            <w:tcW w:type="dxa" w:w="176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Dial reading (mm)</w:t>
            </w:r>
          </w:p>
        </w:tc>
        <w:tc>
          <w:tcPr>
            <w:tcW w:type="dxa" w:w="176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Displacement s (mm)</w:t>
            </w:r>
          </w:p>
        </w:tc>
        <w:tc>
          <w:tcPr>
            <w:tcW w:type="dxa" w:w="1769"/>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ds/dθ (mm/°)</w:t>
            </w:r>
          </w:p>
        </w:tc>
        <w:tc>
          <w:tcPr>
            <w:tcW w:type="dxa" w:w="1950"/>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d²s/dθ² (mm/°²)</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70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80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90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110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120</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769"/>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50"/>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Continue to 360° in the same way (the rows above go to 120°). If you took a different step, change the first column.</w:t>
      </w:r>
    </w:p>
    <w:p>
      <w:pPr>
        <w:spacing w:after="100" w:line="276"/>
      </w:pPr>
      <w:r>
        <w:rPr>
          <w:rFonts w:ascii="Times New Roman" w:cs="Times New Roman" w:eastAsia="Times New Roman" w:hAnsi="Times New Roman"/>
          <w:sz w:val="22"/>
          <w:szCs w:val="22"/>
        </w:rPr>
        <w:t xml:space="preserve">The velocity and acceleration are found by graphical differentiation of the displacement curve, as the manual asks (see the Graphs section).</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Displacement s = dial reading − reading at the lowest point (or highest point) of the follower = [ ] mm.</w:t>
      </w:r>
    </w:p>
    <w:p>
      <w:pPr>
        <w:pStyle w:val="ListParagraph"/>
        <w:numPr>
          <w:ilvl w:val="0"/>
          <w:numId w:val="2"/>
        </w:numPr>
        <w:spacing w:after="50" w:line="270"/>
      </w:pPr>
      <w:r>
        <w:rPr>
          <w:rFonts w:ascii="Times New Roman" w:cs="Times New Roman" w:eastAsia="Times New Roman" w:hAnsi="Times New Roman"/>
          <w:sz w:val="22"/>
          <w:szCs w:val="22"/>
        </w:rPr>
        <w:t xml:space="preserve">Velocity curve: slope of the s–θ graph at each angle, ds/dθ = [ ] mm/°. The actual velocity for a given cam speed ω is v = ω(ds/dθ), with ω in rad/s and ds/dθ in mm/rad (multiply the value per degree by 57.3).</w:t>
      </w:r>
    </w:p>
    <w:p>
      <w:pPr>
        <w:pStyle w:val="ListParagraph"/>
        <w:numPr>
          <w:ilvl w:val="0"/>
          <w:numId w:val="2"/>
        </w:numPr>
        <w:spacing w:after="50" w:line="270"/>
      </w:pPr>
      <w:r>
        <w:rPr>
          <w:rFonts w:ascii="Times New Roman" w:cs="Times New Roman" w:eastAsia="Times New Roman" w:hAnsi="Times New Roman"/>
          <w:sz w:val="22"/>
          <w:szCs w:val="22"/>
        </w:rPr>
        <w:t xml:space="preserve">Acceleration curve: slope of the ds/dθ graph, d²s/dθ² = [ ] mm/°². The actual acceleration is a = ω²(d²s/dθ²) (convert to per radian).</w:t>
      </w:r>
    </w:p>
    <w:p>
      <w:pPr>
        <w:pStyle w:val="ListParagraph"/>
        <w:numPr>
          <w:ilvl w:val="0"/>
          <w:numId w:val="2"/>
        </w:numPr>
        <w:spacing w:after="50" w:line="270"/>
      </w:pPr>
      <w:r>
        <w:rPr>
          <w:rFonts w:ascii="Times New Roman" w:cs="Times New Roman" w:eastAsia="Times New Roman" w:hAnsi="Times New Roman"/>
          <w:sz w:val="22"/>
          <w:szCs w:val="22"/>
        </w:rPr>
        <w:t xml:space="preserve">Angles at which the acceleration peaks occur: [ ]° and [ ]°.</w:t>
      </w:r>
    </w:p>
    <w:p>
      <w:pPr>
        <w:pStyle w:val="ListParagraph"/>
        <w:numPr>
          <w:ilvl w:val="0"/>
          <w:numId w:val="2"/>
        </w:numPr>
        <w:spacing w:after="50" w:line="270"/>
      </w:pPr>
      <w:r>
        <w:rPr>
          <w:rFonts w:ascii="Times New Roman" w:cs="Times New Roman" w:eastAsia="Times New Roman" w:hAnsi="Times New Roman"/>
          <w:sz w:val="22"/>
          <w:szCs w:val="22"/>
        </w:rPr>
        <w:t xml:space="preserve">Lift h = [ ] mm, angle of rise β = [ ]°, dwell angle = [ ]°, angle of return = [ ]°.</w:t>
      </w:r>
    </w:p>
    <w:p>
      <w:pPr>
        <w:spacing w:after="100" w:line="276"/>
      </w:pPr>
      <w:r>
        <w:rPr>
          <w:rFonts w:ascii="Times New Roman" w:cs="Times New Roman" w:eastAsia="Times New Roman" w:hAnsi="Times New Roman"/>
          <w:sz w:val="22"/>
          <w:szCs w:val="22"/>
        </w:rPr>
        <w:t xml:space="preserve">Expected shapes from the theory (see Fig. 2). The experiment should give the same shapes, but with rounded corners.</w:t>
      </w:r>
    </w:p>
    <w:p>
      <w:pPr>
        <w:keepNext/>
        <w:spacing w:after="40" w:before="100"/>
        <w:jc w:val="center"/>
      </w:pPr>
      <w:r>
        <w:drawing>
          <wp:inline distT="0" distB="0" distL="0" distR="0">
            <wp:extent cx="5762625" cy="4067175"/>
            <wp:effectExtent t="0" r="0" b="0" l="0"/>
            <wp:docPr id="1" name="cam_curves.png" descr="Fig. 2: Expected displacement, velocity and acceleration curves for cams A, B and C (rise, dwell, return, dwell)." title="cam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40671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2: Expected displacement, velocity and acceleration curves for cams A, B and C (rise, dwell, return, dwell).</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Cam A (SHM): the displacement curve was smooth and the acceleration curve varied smoothly.</w:t>
      </w:r>
    </w:p>
    <w:p>
      <w:pPr>
        <w:pStyle w:val="ListParagraph"/>
        <w:numPr>
          <w:ilvl w:val="0"/>
          <w:numId w:val="2"/>
        </w:numPr>
        <w:spacing w:after="50" w:line="270"/>
      </w:pPr>
      <w:r>
        <w:rPr>
          <w:rFonts w:ascii="Times New Roman" w:cs="Times New Roman" w:eastAsia="Times New Roman" w:hAnsi="Times New Roman"/>
          <w:sz w:val="22"/>
          <w:szCs w:val="22"/>
        </w:rPr>
        <w:t xml:space="preserve">Cam B (uniform): the displacement rose in a straight line and the follower moved at a steady speed in the stroke, but jerked at the ends.</w:t>
      </w:r>
    </w:p>
    <w:p>
      <w:pPr>
        <w:pStyle w:val="ListParagraph"/>
        <w:numPr>
          <w:ilvl w:val="0"/>
          <w:numId w:val="2"/>
        </w:numPr>
        <w:spacing w:after="50" w:line="270"/>
      </w:pPr>
      <w:r>
        <w:rPr>
          <w:rFonts w:ascii="Times New Roman" w:cs="Times New Roman" w:eastAsia="Times New Roman" w:hAnsi="Times New Roman"/>
          <w:sz w:val="22"/>
          <w:szCs w:val="22"/>
        </w:rPr>
        <w:t xml:space="preserve">Cam C (constant acceleration): the displacement curve was parabolic (S-shaped) with the greatest speed in the middle of the stroke.</w:t>
      </w:r>
    </w:p>
    <w:p>
      <w:pPr>
        <w:pStyle w:val="ListParagraph"/>
        <w:numPr>
          <w:ilvl w:val="0"/>
          <w:numId w:val="2"/>
        </w:numPr>
        <w:spacing w:after="50" w:line="270"/>
      </w:pPr>
      <w:r>
        <w:rPr>
          <w:rFonts w:ascii="Times New Roman" w:cs="Times New Roman" w:eastAsia="Times New Roman" w:hAnsi="Times New Roman"/>
          <w:sz w:val="22"/>
          <w:szCs w:val="22"/>
        </w:rPr>
        <w:t xml:space="preserve">Cam D (tangent): the follower motion changed from straight-line to curved parts of the profile.</w:t>
      </w:r>
    </w:p>
    <w:p>
      <w:pPr>
        <w:pStyle w:val="ListParagraph"/>
        <w:numPr>
          <w:ilvl w:val="0"/>
          <w:numId w:val="2"/>
        </w:numPr>
        <w:spacing w:after="50" w:line="270"/>
      </w:pPr>
      <w:r>
        <w:rPr>
          <w:rFonts w:ascii="Times New Roman" w:cs="Times New Roman" w:eastAsia="Times New Roman" w:hAnsi="Times New Roman"/>
          <w:sz w:val="22"/>
          <w:szCs w:val="22"/>
        </w:rPr>
        <w:t xml:space="preserve">The follower stayed at rest (dwell) over the parts of the cam with a constant radius.</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cam was turned slowly in one direction only, so that backlash in the follower and the dial gauge did not change the readings.</w:t>
      </w:r>
    </w:p>
    <w:p>
      <w:pPr>
        <w:pStyle w:val="ListParagraph"/>
        <w:numPr>
          <w:ilvl w:val="0"/>
          <w:numId w:val="2"/>
        </w:numPr>
        <w:spacing w:after="50" w:line="270"/>
      </w:pPr>
      <w:r>
        <w:rPr>
          <w:rFonts w:ascii="Times New Roman" w:cs="Times New Roman" w:eastAsia="Times New Roman" w:hAnsi="Times New Roman"/>
          <w:sz w:val="22"/>
          <w:szCs w:val="22"/>
        </w:rPr>
        <w:t xml:space="preserve">The dial gauge was set to zero at the start, and it was checked after one complete turn.</w:t>
      </w:r>
    </w:p>
    <w:p>
      <w:pPr>
        <w:pStyle w:val="ListParagraph"/>
        <w:numPr>
          <w:ilvl w:val="0"/>
          <w:numId w:val="2"/>
        </w:numPr>
        <w:spacing w:after="50" w:line="270"/>
      </w:pPr>
      <w:r>
        <w:rPr>
          <w:rFonts w:ascii="Times New Roman" w:cs="Times New Roman" w:eastAsia="Times New Roman" w:hAnsi="Times New Roman"/>
          <w:sz w:val="22"/>
          <w:szCs w:val="22"/>
        </w:rPr>
        <w:t xml:space="preserve">The centre wing nut was tightened at each reading so the cam did not move while reading.</w:t>
      </w:r>
    </w:p>
    <w:p>
      <w:pPr>
        <w:pStyle w:val="ListParagraph"/>
        <w:numPr>
          <w:ilvl w:val="0"/>
          <w:numId w:val="2"/>
        </w:numPr>
        <w:spacing w:after="50" w:line="270"/>
      </w:pPr>
      <w:r>
        <w:rPr>
          <w:rFonts w:ascii="Times New Roman" w:cs="Times New Roman" w:eastAsia="Times New Roman" w:hAnsi="Times New Roman"/>
          <w:sz w:val="22"/>
          <w:szCs w:val="22"/>
        </w:rPr>
        <w:t xml:space="preserve">The roller was kept on the centreline of the cam and the follower was kept clean and lubricated.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Angle of rotation (θ) against displacement (s) for each cam</w:t>
      </w:r>
    </w:p>
    <w:p>
      <w:pPr>
        <w:pStyle w:val="ListParagraph"/>
        <w:numPr>
          <w:ilvl w:val="0"/>
          <w:numId w:val="2"/>
        </w:numPr>
        <w:spacing w:after="50" w:line="270"/>
      </w:pPr>
      <w:r>
        <w:rPr>
          <w:rFonts w:ascii="Times New Roman" w:cs="Times New Roman" w:eastAsia="Times New Roman" w:hAnsi="Times New Roman"/>
          <w:sz w:val="22"/>
          <w:szCs w:val="22"/>
        </w:rPr>
        <w:t xml:space="preserve">Velocity diagram: ds/dθ against θ (by graphical differentiation)</w:t>
      </w:r>
    </w:p>
    <w:p>
      <w:pPr>
        <w:pStyle w:val="ListParagraph"/>
        <w:numPr>
          <w:ilvl w:val="0"/>
          <w:numId w:val="2"/>
        </w:numPr>
        <w:spacing w:after="50" w:line="270"/>
      </w:pPr>
      <w:r>
        <w:rPr>
          <w:rFonts w:ascii="Times New Roman" w:cs="Times New Roman" w:eastAsia="Times New Roman" w:hAnsi="Times New Roman"/>
          <w:sz w:val="22"/>
          <w:szCs w:val="22"/>
        </w:rPr>
        <w:t xml:space="preserve">Acceleration diagram: d²s/dθ² against θ (by graphical differentiation)</w:t>
      </w:r>
    </w:p>
    <w:p>
      <w:pPr>
        <w:pStyle w:val="Heading2"/>
        <w:keepNext/>
        <w:spacing w:after="80" w:before="220"/>
      </w:pPr>
      <w:r>
        <w:rPr>
          <w:rFonts w:ascii="Times New Roman" w:cs="Times New Roman" w:eastAsia="Times New Roman" w:hAnsi="Times New Roman"/>
          <w:b/>
          <w:bCs/>
          <w:sz w:val="25"/>
          <w:szCs w:val="25"/>
        </w:rPr>
        <w:t xml:space="preserve">7. Discussion</w:t>
      </w:r>
    </w:p>
    <w:p>
      <w:pPr>
        <w:keepNext/>
        <w:spacing w:after="60" w:before="140"/>
      </w:pPr>
      <w:r>
        <w:rPr>
          <w:rFonts w:ascii="Times New Roman" w:cs="Times New Roman" w:eastAsia="Times New Roman" w:hAnsi="Times New Roman"/>
          <w:b/>
          <w:bCs/>
          <w:sz w:val="22"/>
          <w:szCs w:val="22"/>
        </w:rPr>
        <w:t xml:space="preserve">Merits and limitations of the experiment</w:t>
      </w:r>
    </w:p>
    <w:p>
      <w:pPr>
        <w:pStyle w:val="ListParagraph"/>
        <w:numPr>
          <w:ilvl w:val="0"/>
          <w:numId w:val="2"/>
        </w:numPr>
        <w:spacing w:after="50" w:line="270"/>
      </w:pPr>
      <w:r>
        <w:rPr>
          <w:rFonts w:ascii="Times New Roman" w:cs="Times New Roman" w:eastAsia="Times New Roman" w:hAnsi="Times New Roman"/>
          <w:b/>
          <w:bCs/>
          <w:sz w:val="22"/>
          <w:szCs w:val="22"/>
        </w:rPr>
        <w:t xml:space="preserve">Merits:</w:t>
      </w:r>
      <w:r>
        <w:rPr>
          <w:rFonts w:ascii="Times New Roman" w:cs="Times New Roman" w:eastAsia="Times New Roman" w:hAnsi="Times New Roman"/>
          <w:sz w:val="22"/>
          <w:szCs w:val="22"/>
        </w:rPr>
        <w:t xml:space="preserve"> the cam profiles are tested directly, and the dial gauge shows the actual motion clearly. The same machine tests several cams and followers, so they can be compared quickly. It shows why different cams are used for different jobs.</w:t>
      </w:r>
    </w:p>
    <w:p>
      <w:pPr>
        <w:pStyle w:val="ListParagraph"/>
        <w:numPr>
          <w:ilvl w:val="0"/>
          <w:numId w:val="2"/>
        </w:numPr>
        <w:spacing w:after="50" w:line="270"/>
      </w:pPr>
      <w:r>
        <w:rPr>
          <w:rFonts w:ascii="Times New Roman" w:cs="Times New Roman" w:eastAsia="Times New Roman" w:hAnsi="Times New Roman"/>
          <w:b/>
          <w:bCs/>
          <w:sz w:val="22"/>
          <w:szCs w:val="22"/>
        </w:rPr>
        <w:t xml:space="preserve">Limitations:</w:t>
      </w:r>
      <w:r>
        <w:rPr>
          <w:rFonts w:ascii="Times New Roman" w:cs="Times New Roman" w:eastAsia="Times New Roman" w:hAnsi="Times New Roman"/>
          <w:sz w:val="22"/>
          <w:szCs w:val="22"/>
        </w:rPr>
        <w:t xml:space="preserve"> the readings are taken by hand at a few angles, so peaks and sudden changes (such as the infinite acceleration of the uniform motion cam) are missed. Graphical differentiation magnifies small errors, so the acceleration diagram is very rough. Backlash and the friction of the follower affect the displacement. The test is static (slow turning), so dynamic effects such as follower bounce and cam speed are not shown.</w:t>
      </w:r>
    </w:p>
    <w:p>
      <w:pPr>
        <w:keepNext/>
        <w:spacing w:after="60" w:before="140"/>
      </w:pPr>
      <w:r>
        <w:rPr>
          <w:rFonts w:ascii="Times New Roman" w:cs="Times New Roman" w:eastAsia="Times New Roman" w:hAnsi="Times New Roman"/>
          <w:b/>
          <w:bCs/>
          <w:sz w:val="22"/>
          <w:szCs w:val="22"/>
        </w:rPr>
        <w:t xml:space="preserve">Use and selection of cams in engineering practice</w:t>
      </w:r>
    </w:p>
    <w:p>
      <w:pPr>
        <w:pStyle w:val="ListParagraph"/>
        <w:numPr>
          <w:ilvl w:val="0"/>
          <w:numId w:val="2"/>
        </w:numPr>
        <w:spacing w:after="50" w:line="270"/>
      </w:pPr>
      <w:r>
        <w:rPr>
          <w:rFonts w:ascii="Times New Roman" w:cs="Times New Roman" w:eastAsia="Times New Roman" w:hAnsi="Times New Roman"/>
          <w:sz w:val="22"/>
          <w:szCs w:val="22"/>
        </w:rPr>
        <w:t xml:space="preserve">Cams are used in internal combustion engines (valve operation), automatic machines, textile machines, printing presses, packaging machines and shoe machines.</w:t>
      </w:r>
    </w:p>
    <w:p>
      <w:pPr>
        <w:pStyle w:val="ListParagraph"/>
        <w:numPr>
          <w:ilvl w:val="0"/>
          <w:numId w:val="2"/>
        </w:numPr>
        <w:spacing w:after="50" w:line="270"/>
      </w:pPr>
      <w:r>
        <w:rPr>
          <w:rFonts w:ascii="Times New Roman" w:cs="Times New Roman" w:eastAsia="Times New Roman" w:hAnsi="Times New Roman"/>
          <w:sz w:val="22"/>
          <w:szCs w:val="22"/>
        </w:rPr>
        <w:t xml:space="preserve">The SHM cam is good for moderate speeds because the acceleration is finite. Constant acceleration cams give the least peak acceleration and so the least inertia force for a given rise, so they are good for high speeds. Uniform motion cams give a steady speed but cannot be used at high speed because of the shock at the ends of the stroke. Tangent cams are easy to make, so they are often used in engine valve gear.</w:t>
      </w:r>
    </w:p>
    <w:p>
      <w:pPr>
        <w:pStyle w:val="ListParagraph"/>
        <w:numPr>
          <w:ilvl w:val="0"/>
          <w:numId w:val="2"/>
        </w:numPr>
        <w:spacing w:after="50" w:line="270"/>
      </w:pPr>
      <w:r>
        <w:rPr>
          <w:rFonts w:ascii="Times New Roman" w:cs="Times New Roman" w:eastAsia="Times New Roman" w:hAnsi="Times New Roman"/>
          <w:sz w:val="22"/>
          <w:szCs w:val="22"/>
        </w:rPr>
        <w:t xml:space="preserve">The follower is chosen for the job: roller followers for low wear and heavy loads, flat followers for compact valve gear, knife-edge followers only for light loads, and offset followers to reduce the side thrust on the guide.</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displacement of the follower was recorded against cam angle for cams A to D, and velocity and acceleration diagrams were obtained by graphical differentiation. The shapes agree with those expected from cam theory: SHM (smooth), uniform motion (straight displacement, shocks at the ends), constant acceleration (parabolic) and tangent (mixed). The acceleration peaks occurred at [ ]°. The choice of cam type is a compromise between smooth motion, speed, wear and cost.</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the shape of a cam decides the motion of the follower, and how to get velocity and acceleration diagrams from a displacement curve by graphical differentiation.</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dial gauge gives the follower movement directly with a good resolution of 0.01 mm. It is easy to change cams and followers, so the comparison is quick.</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Reading the dial gauge accurately while turning the cam, and getting the acceleration from the slope of a slope. It can be reduced by taking readings at small angle steps, using a smooth curve, and repeating the test.</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An electronic displacement transducer (LVDT) with a data logger on the follower could be used to record the motion, and give the velocity and acceleration by differentiating electronically.</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Cam angle θ, follower displacement s (dial gauge), velocity and acceleration (by calculation), lift h, rise angle and dwell angle.</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dial gauge (40 mm travel, 0.01 mm graduations) measures the displacement. The reading is the number of whole revolutions on the revolution counter plus the main scale.</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Engine valve gear, automatic machine tools, textile and packaging machines, printing presses and sewing machines.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Mechanisms (kinematics of machines: cams and followers).</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uniform motion cam gave a straight-line displacement but a sudden jerk at the end of each stroke.</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p>
      <w:pPr>
        <w:pStyle w:val="Heading1"/>
        <w:pageBreakBefore/>
        <w:pBdr>
          <w:bottom w:val="single" w:color="000000" w:sz="8" w:space="2"/>
        </w:pBdr>
        <w:spacing w:after="120"/>
      </w:pPr>
      <w:bookmarkStart w:name="exp2" w:id="1"/>
      <w:r>
        <w:rPr>
          <w:rFonts w:ascii="Times New Roman" w:cs="Times New Roman" w:eastAsia="Times New Roman" w:hAnsi="Times New Roman"/>
          <w:b/>
          <w:bCs/>
          <w:sz w:val="30"/>
          <w:szCs w:val="30"/>
        </w:rPr>
        <w:t xml:space="preserve">AM 223: The Offset Slider-Crank Mechanism</w:t>
      </w:r>
      <w:bookmarkEnd w:id="1"/>
    </w:p>
    <w:p>
      <w:pPr>
        <w:pStyle w:val="Heading2"/>
        <w:keepNext/>
        <w:spacing w:after="80" w:before="220"/>
      </w:pPr>
      <w:r>
        <w:rPr>
          <w:rFonts w:ascii="Times New Roman" w:cs="Times New Roman" w:eastAsia="Times New Roman" w:hAnsi="Times New Roman"/>
          <w:b/>
          <w:bCs/>
          <w:sz w:val="25"/>
          <w:szCs w:val="25"/>
        </w:rPr>
        <w:t xml:space="preserve">Objective</w:t>
      </w:r>
    </w:p>
    <w:p>
      <w:pPr>
        <w:pStyle w:val="ListParagraph"/>
        <w:numPr>
          <w:ilvl w:val="0"/>
          <w:numId w:val="2"/>
        </w:numPr>
        <w:spacing w:after="50"/>
      </w:pPr>
      <w:r>
        <w:rPr>
          <w:rFonts w:ascii="Times New Roman" w:cs="Times New Roman" w:eastAsia="Times New Roman" w:hAnsi="Times New Roman"/>
          <w:sz w:val="22"/>
          <w:szCs w:val="22"/>
        </w:rPr>
        <w:t xml:space="preserve">To study the kinematics of an offset slider-crank mechanism (slider displacement, velocity and acceleration against crank angle).</w:t>
      </w:r>
    </w:p>
    <w:p>
      <w:pPr>
        <w:pStyle w:val="Heading2"/>
        <w:keepNext/>
        <w:spacing w:after="80" w:before="220"/>
      </w:pPr>
      <w:r>
        <w:rPr>
          <w:rFonts w:ascii="Times New Roman" w:cs="Times New Roman" w:eastAsia="Times New Roman" w:hAnsi="Times New Roman"/>
          <w:b/>
          <w:bCs/>
          <w:sz w:val="25"/>
          <w:szCs w:val="25"/>
        </w:rPr>
        <w:t xml:space="preserve">1. Theory</w:t>
      </w:r>
    </w:p>
    <w:p>
      <w:pPr>
        <w:spacing w:after="100" w:line="276"/>
      </w:pPr>
      <w:r>
        <w:rPr>
          <w:rFonts w:ascii="Times New Roman" w:cs="Times New Roman" w:eastAsia="Times New Roman" w:hAnsi="Times New Roman"/>
          <w:sz w:val="22"/>
          <w:szCs w:val="22"/>
        </w:rPr>
        <w:t xml:space="preserve">A slider-crank mechanism changes the rotation of a crank into the straight-line (reciprocating) motion of a slider, as in a piston engine. In the </w:t>
      </w:r>
      <w:r>
        <w:rPr>
          <w:rFonts w:ascii="Times New Roman" w:cs="Times New Roman" w:eastAsia="Times New Roman" w:hAnsi="Times New Roman"/>
          <w:b/>
          <w:bCs/>
          <w:sz w:val="22"/>
          <w:szCs w:val="22"/>
        </w:rPr>
        <w:t xml:space="preserve">offset</w:t>
      </w:r>
      <w:r>
        <w:rPr>
          <w:rFonts w:ascii="Times New Roman" w:cs="Times New Roman" w:eastAsia="Times New Roman" w:hAnsi="Times New Roman"/>
          <w:sz w:val="22"/>
          <w:szCs w:val="22"/>
        </w:rPr>
        <w:t xml:space="preserve"> type the line of motion of the slider does not pass through the crank centre but is displaced by a distance e.</w:t>
      </w:r>
    </w:p>
    <w:p>
      <w:pPr>
        <w:spacing w:after="100" w:line="276"/>
      </w:pPr>
      <w:r>
        <w:rPr>
          <w:rFonts w:ascii="Times New Roman" w:cs="Times New Roman" w:eastAsia="Times New Roman" w:hAnsi="Times New Roman"/>
          <w:sz w:val="22"/>
          <w:szCs w:val="22"/>
        </w:rPr>
        <w:t xml:space="preserve">Let r = crank radius, L = connecting rod length, e = offset, θ = crank angle and φ = angle of the connecting rod. From the geometry (see Fig. 1):</w:t>
      </w:r>
    </w:p>
    <w:p>
      <w:pPr>
        <w:spacing w:after="120" w:before="60"/>
        <w:jc w:val="center"/>
      </w:pPr>
      <w:r>
        <w:rPr>
          <w:rFonts w:ascii="Times New Roman" w:cs="Times New Roman" w:eastAsia="Times New Roman" w:hAnsi="Times New Roman"/>
          <w:b w:val="false"/>
          <w:bCs w:val="false"/>
          <w:sz w:val="22"/>
          <w:szCs w:val="22"/>
        </w:rPr>
        <w:t xml:space="preserve">L sin φ = r sin θ − e          so          sin φ = (1/q)(sin θ − e/r)          where q = L/r</w:t>
      </w:r>
    </w:p>
    <w:p>
      <w:pPr>
        <w:spacing w:after="120" w:before="60"/>
        <w:jc w:val="center"/>
      </w:pPr>
      <w:r>
        <w:rPr>
          <w:rFonts w:ascii="Times New Roman" w:cs="Times New Roman" w:eastAsia="Times New Roman" w:hAnsi="Times New Roman"/>
          <w:b w:val="false"/>
          <w:bCs w:val="false"/>
          <w:sz w:val="22"/>
          <w:szCs w:val="22"/>
        </w:rPr>
        <w:t xml:space="preserve">x = r(1 − cos θ) + L(cos φ</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cos φ)          φ</w:t>
      </w:r>
      <w:r>
        <w:rPr>
          <w:rFonts w:ascii="Times New Roman" w:cs="Times New Roman" w:eastAsia="Times New Roman" w:hAnsi="Times New Roman"/>
          <w:b w:val="false"/>
          <w:bCs w:val="false"/>
          <w:sz w:val="22"/>
          <w:szCs w:val="22"/>
          <w:vertAlign w:val="subscript"/>
        </w:rPr>
        <w:t xml:space="preserve">0</w:t>
      </w:r>
      <w:r>
        <w:rPr>
          <w:rFonts w:ascii="Times New Roman" w:cs="Times New Roman" w:eastAsia="Times New Roman" w:hAnsi="Times New Roman"/>
          <w:b w:val="false"/>
          <w:bCs w:val="false"/>
          <w:sz w:val="22"/>
          <w:szCs w:val="22"/>
        </w:rPr>
        <w:t xml:space="preserve"> = sin</w:t>
      </w:r>
      <w:r>
        <w:rPr>
          <w:rFonts w:ascii="Times New Roman" w:cs="Times New Roman" w:eastAsia="Times New Roman" w:hAnsi="Times New Roman"/>
          <w:b w:val="false"/>
          <w:bCs w:val="false"/>
          <w:sz w:val="22"/>
          <w:szCs w:val="22"/>
          <w:vertAlign w:val="superscript"/>
        </w:rPr>
        <w:t xml:space="preserve">-1</w:t>
      </w:r>
      <w:r>
        <w:rPr>
          <w:rFonts w:ascii="Times New Roman" w:cs="Times New Roman" w:eastAsia="Times New Roman" w:hAnsi="Times New Roman"/>
          <w:b w:val="false"/>
          <w:bCs w:val="false"/>
          <w:sz w:val="22"/>
          <w:szCs w:val="22"/>
        </w:rPr>
        <w:t xml:space="preserve">(−e/L) = value of φ at θ = 0°</w:t>
      </w:r>
    </w:p>
    <w:p>
      <w:pPr>
        <w:spacing w:after="100" w:line="276"/>
      </w:pPr>
      <w:r>
        <w:rPr>
          <w:rFonts w:ascii="Times New Roman" w:cs="Times New Roman" w:eastAsia="Times New Roman" w:hAnsi="Times New Roman"/>
          <w:sz w:val="22"/>
          <w:szCs w:val="22"/>
        </w:rPr>
        <w:t xml:space="preserve">The crank turns at constant angular velocity ω. Differentiating with respect to time:</w:t>
      </w:r>
    </w:p>
    <w:p>
      <w:pPr>
        <w:spacing w:after="120" w:before="60"/>
        <w:jc w:val="center"/>
      </w:pPr>
      <w:r>
        <w:rPr>
          <w:rFonts w:ascii="Times New Roman" w:cs="Times New Roman" w:eastAsia="Times New Roman" w:hAnsi="Times New Roman"/>
          <w:b w:val="false"/>
          <w:bCs w:val="false"/>
          <w:sz w:val="22"/>
          <w:szCs w:val="22"/>
        </w:rPr>
        <w:t xml:space="preserve">dx/dt = rω sin θ + Lφ' sin φ          d²x/dt² = rω² cos θ + L φ'² cos φ + L φ'' sin φ</w:t>
      </w:r>
    </w:p>
    <w:p>
      <w:pPr>
        <w:spacing w:after="100" w:line="276"/>
      </w:pPr>
      <w:r>
        <w:rPr>
          <w:rFonts w:ascii="Times New Roman" w:cs="Times New Roman" w:eastAsia="Times New Roman" w:hAnsi="Times New Roman"/>
          <w:b/>
          <w:bCs/>
          <w:sz w:val="22"/>
          <w:szCs w:val="22"/>
        </w:rPr>
        <w:t xml:space="preserve">Exact solution.</w:t>
      </w:r>
      <w:r>
        <w:rPr>
          <w:rFonts w:ascii="Times New Roman" w:cs="Times New Roman" w:eastAsia="Times New Roman" w:hAnsi="Times New Roman"/>
          <w:sz w:val="22"/>
          <w:szCs w:val="22"/>
        </w:rPr>
        <w:t xml:space="preserve"> Differentiating L sin φ = r sin θ − e gives φ' cos φ = (ω/q) cos θ, and a second differentiation gives φ'' cos φ − φ'² sin φ = −(ω²/q) sin θ. For each value of θ, φ, φ' and φ'' can be found and put in the above equations.</w:t>
      </w:r>
    </w:p>
    <w:p>
      <w:pPr>
        <w:spacing w:after="100" w:line="276"/>
      </w:pPr>
      <w:r>
        <w:rPr>
          <w:rFonts w:ascii="Times New Roman" w:cs="Times New Roman" w:eastAsia="Times New Roman" w:hAnsi="Times New Roman"/>
          <w:b/>
          <w:bCs/>
          <w:sz w:val="22"/>
          <w:szCs w:val="22"/>
        </w:rPr>
        <w:t xml:space="preserve">Approximate solution.</w:t>
      </w:r>
      <w:r>
        <w:rPr>
          <w:rFonts w:ascii="Times New Roman" w:cs="Times New Roman" w:eastAsia="Times New Roman" w:hAnsi="Times New Roman"/>
          <w:sz w:val="22"/>
          <w:szCs w:val="22"/>
        </w:rPr>
        <w:t xml:space="preserve"> For q ≥ 4 and e/r ≤ 1/4 the square root in cos φ can be expanded and only the first two terms of the binomial series are kept. This gives</w:t>
      </w:r>
    </w:p>
    <w:p>
      <w:pPr>
        <w:spacing w:after="120" w:before="60"/>
        <w:jc w:val="center"/>
      </w:pPr>
      <w:r>
        <w:rPr>
          <w:rFonts w:ascii="Times New Roman" w:cs="Times New Roman" w:eastAsia="Times New Roman" w:hAnsi="Times New Roman"/>
          <w:b w:val="false"/>
          <w:bCs w:val="false"/>
          <w:sz w:val="22"/>
          <w:szCs w:val="22"/>
        </w:rPr>
        <w:t xml:space="preserve">x ≈ r(1 − cos θ) + (r/2q)[ sin²θ − 2(e/r) sin θ ]</w:t>
      </w:r>
    </w:p>
    <w:p>
      <w:pPr>
        <w:spacing w:after="120" w:before="60"/>
        <w:jc w:val="center"/>
      </w:pPr>
      <w:r>
        <w:rPr>
          <w:rFonts w:ascii="Times New Roman" w:cs="Times New Roman" w:eastAsia="Times New Roman" w:hAnsi="Times New Roman"/>
          <w:b w:val="false"/>
          <w:bCs w:val="false"/>
          <w:sz w:val="22"/>
          <w:szCs w:val="22"/>
        </w:rPr>
        <w:t xml:space="preserve">dx/dθ ≈ r[ sin θ + (1/2q)( sin 2θ − 2(e/r) cos θ ) ]          d²x/dθ² ≈ r[ cos θ + (1/q)( cos 2θ + (e/r) sin θ ) ]</w:t>
      </w:r>
    </w:p>
    <w:p>
      <w:pPr>
        <w:spacing w:after="100" w:line="276"/>
      </w:pPr>
      <w:r>
        <w:rPr>
          <w:rFonts w:ascii="Times New Roman" w:cs="Times New Roman" w:eastAsia="Times New Roman" w:hAnsi="Times New Roman"/>
          <w:sz w:val="22"/>
          <w:szCs w:val="22"/>
        </w:rPr>
        <w:t xml:space="preserve">So the acceleration of the slider is mainly a cosine curve (simple harmonic) at the crank speed, plus a smaller second-harmonic term caused by the finite length of the connecting rod. The offset moves the top and bottom dead centre positions and makes the stroke different in the forward and return directions (a quick-return effect).</w:t>
      </w:r>
    </w:p>
    <w:p>
      <w:pPr>
        <w:pStyle w:val="Heading2"/>
        <w:keepNext/>
        <w:spacing w:after="80" w:before="220"/>
      </w:pPr>
      <w:r>
        <w:rPr>
          <w:rFonts w:ascii="Times New Roman" w:cs="Times New Roman" w:eastAsia="Times New Roman" w:hAnsi="Times New Roman"/>
          <w:b/>
          <w:bCs/>
          <w:sz w:val="25"/>
          <w:szCs w:val="25"/>
        </w:rPr>
        <w:t xml:space="preserve">2. Apparatus</w:t>
      </w:r>
    </w:p>
    <w:p>
      <w:pPr>
        <w:spacing w:after="100" w:line="276"/>
      </w:pPr>
      <w:r>
        <w:rPr>
          <w:rFonts w:ascii="Times New Roman" w:cs="Times New Roman" w:eastAsia="Times New Roman" w:hAnsi="Times New Roman"/>
          <w:sz w:val="22"/>
          <w:szCs w:val="22"/>
        </w:rPr>
        <w:t xml:space="preserve">Tec-equipment model of an offset slider-crank mechanism with a crank, connecting rod, slider on a guide with a scale, an angular scale (protractor) for the crank angle, and a rule or vernier calipers to measure r, L and e.</w:t>
      </w:r>
    </w:p>
    <w:p>
      <w:pPr>
        <w:keepNext/>
        <w:spacing w:after="40" w:before="100"/>
        <w:jc w:val="center"/>
      </w:pPr>
      <w:r>
        <w:drawing>
          <wp:inline distT="0" distB="0" distL="0" distR="0">
            <wp:extent cx="5124450" cy="2733675"/>
            <wp:effectExtent t="0" r="0" b="0" l="0"/>
            <wp:docPr id="1" name="slider_crank.png" descr="Fig. 1: Offset slider-crank mechanism (r = crank radius, L = connecting rod length, e = offset)." title="slider_c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4450" cy="2733675"/>
                    </a:xfrm>
                    <a:prstGeom prst="rect">
                      <a:avLst/>
                    </a:prstGeom>
                  </pic:spPr>
                </pic:pic>
              </a:graphicData>
            </a:graphic>
          </wp:inline>
        </w:drawing>
      </w:r>
    </w:p>
    <w:p>
      <w:pPr>
        <w:spacing w:after="140"/>
        <w:jc w:val="center"/>
      </w:pPr>
      <w:r>
        <w:rPr>
          <w:rFonts w:ascii="Times New Roman" w:cs="Times New Roman" w:eastAsia="Times New Roman" w:hAnsi="Times New Roman"/>
          <w:i/>
          <w:iCs/>
          <w:sz w:val="20"/>
          <w:szCs w:val="20"/>
        </w:rPr>
        <w:t xml:space="preserve">Fig. 1: Offset slider-crank mechanism (r = crank radius, L = connecting rod length, e = offset).</w:t>
      </w:r>
    </w:p>
    <w:p>
      <w:pPr>
        <w:keepNext/>
        <w:spacing w:after="60" w:before="140"/>
      </w:pPr>
      <w:r>
        <w:rPr>
          <w:rFonts w:ascii="Times New Roman" w:cs="Times New Roman" w:eastAsia="Times New Roman" w:hAnsi="Times New Roman"/>
          <w:b/>
          <w:bCs/>
          <w:sz w:val="22"/>
          <w:szCs w:val="22"/>
        </w:rPr>
        <w:t xml:space="preserve">Method in brief</w:t>
      </w:r>
    </w:p>
    <w:p>
      <w:pPr>
        <w:pStyle w:val="ListParagraph"/>
        <w:numPr>
          <w:ilvl w:val="0"/>
          <w:numId w:val="2"/>
        </w:numPr>
        <w:spacing w:after="50" w:line="270"/>
      </w:pPr>
      <w:r>
        <w:rPr>
          <w:rFonts w:ascii="Times New Roman" w:cs="Times New Roman" w:eastAsia="Times New Roman" w:hAnsi="Times New Roman"/>
          <w:sz w:val="22"/>
          <w:szCs w:val="22"/>
        </w:rPr>
        <w:t xml:space="preserve">Set the crank angle at 0° and note the slider position to get the zero-displacement reading.</w:t>
      </w:r>
    </w:p>
    <w:p>
      <w:pPr>
        <w:pStyle w:val="ListParagraph"/>
        <w:numPr>
          <w:ilvl w:val="0"/>
          <w:numId w:val="2"/>
        </w:numPr>
        <w:spacing w:after="50" w:line="270"/>
      </w:pPr>
      <w:r>
        <w:rPr>
          <w:rFonts w:ascii="Times New Roman" w:cs="Times New Roman" w:eastAsia="Times New Roman" w:hAnsi="Times New Roman"/>
          <w:sz w:val="22"/>
          <w:szCs w:val="22"/>
        </w:rPr>
        <w:t xml:space="preserve">Increase the crank angle θ in small steps (10° is recommended) and record the slider displacement x for each crank angle, for a complete revolution of the crank.</w:t>
      </w:r>
    </w:p>
    <w:p>
      <w:pPr>
        <w:pStyle w:val="ListParagraph"/>
        <w:numPr>
          <w:ilvl w:val="0"/>
          <w:numId w:val="2"/>
        </w:numPr>
        <w:spacing w:after="50" w:line="270"/>
      </w:pPr>
      <w:r>
        <w:rPr>
          <w:rFonts w:ascii="Times New Roman" w:cs="Times New Roman" w:eastAsia="Times New Roman" w:hAnsi="Times New Roman"/>
          <w:sz w:val="22"/>
          <w:szCs w:val="22"/>
        </w:rPr>
        <w:t xml:space="preserve">Measure the slider offset e, the crank radius r and the connecting rod length L.</w:t>
      </w:r>
    </w:p>
    <w:p>
      <w:pPr>
        <w:pStyle w:val="Heading2"/>
        <w:keepNext/>
        <w:spacing w:after="80" w:before="220"/>
      </w:pPr>
      <w:r>
        <w:rPr>
          <w:rFonts w:ascii="Times New Roman" w:cs="Times New Roman" w:eastAsia="Times New Roman" w:hAnsi="Times New Roman"/>
          <w:b/>
          <w:bCs/>
          <w:sz w:val="25"/>
          <w:szCs w:val="25"/>
        </w:rPr>
        <w:t xml:space="preserve">3. Results</w:t>
      </w:r>
    </w:p>
    <w:p>
      <w:pPr>
        <w:spacing w:after="100" w:line="276"/>
      </w:pPr>
      <w:r>
        <w:rPr>
          <w:rFonts w:ascii="Times New Roman" w:cs="Times New Roman" w:eastAsia="Times New Roman" w:hAnsi="Times New Roman"/>
          <w:sz w:val="22"/>
          <w:szCs w:val="22"/>
        </w:rPr>
        <w:t xml:space="preserve">r = [ ] mm,   L = [ ] mm,   e = [ ] mm,   q = L/r = [ ].</w:t>
      </w:r>
    </w:p>
    <w:p>
      <w:pPr>
        <w:keepNext/>
        <w:spacing w:after="60" w:before="160"/>
      </w:pPr>
      <w:r>
        <w:rPr>
          <w:rFonts w:ascii="Times New Roman" w:cs="Times New Roman" w:eastAsia="Times New Roman" w:hAnsi="Times New Roman"/>
          <w:b/>
          <w:bCs/>
          <w:sz w:val="21"/>
          <w:szCs w:val="21"/>
        </w:rPr>
        <w:t xml:space="preserve">Table 1: Slider displacement against crank angle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94"/>
        <w:gridCol w:w="1504"/>
        <w:gridCol w:w="1367"/>
        <w:gridCol w:w="1504"/>
        <w:gridCol w:w="1641"/>
        <w:gridCol w:w="1916"/>
      </w:tblGrid>
      <w:tr>
        <w:trPr>
          <w:cantSplit/>
          <w:tblHeader/>
        </w:trPr>
        <w:tc>
          <w:tcPr>
            <w:tcW w:type="dxa" w:w="109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θ (°)</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Slider reading (mm)</w:t>
            </w:r>
          </w:p>
        </w:tc>
        <w:tc>
          <w:tcPr>
            <w:tcW w:type="dxa" w:w="1367"/>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x (mm)</w:t>
            </w:r>
          </w:p>
        </w:tc>
        <w:tc>
          <w:tcPr>
            <w:tcW w:type="dxa" w:w="1504"/>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dx/dθ (mm/rad)</w:t>
            </w:r>
          </w:p>
        </w:tc>
        <w:tc>
          <w:tcPr>
            <w:tcW w:type="dxa" w:w="1641"/>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d²x/dθ² (mm/rad²)</w:t>
            </w:r>
          </w:p>
        </w:tc>
        <w:tc>
          <w:tcPr>
            <w:tcW w:type="dxa" w:w="1916"/>
            <w:tcBorders>
              <w:top w:val="single" w:color="000000" w:sz="4"/>
              <w:left w:val="single" w:color="000000" w:sz="4"/>
              <w:bottom w:val="single" w:color="000000" w:sz="4"/>
              <w:right w:val="single" w:color="000000" w:sz="4"/>
            </w:tcBorders>
            <w:shd w:fill="E7E6E6" w:color="auto" w:val="clear"/>
            <w:tcMar>
              <w:top w:type="dxa" w:w="50"/>
              <w:left w:type="dxa" w:w="70"/>
              <w:bottom w:type="dxa" w:w="50"/>
              <w:right w:type="dxa" w:w="70"/>
            </w:tcMar>
          </w:tcPr>
          <w:p>
            <w:pPr>
              <w:jc w:val="center"/>
            </w:pPr>
            <w:r>
              <w:rPr>
                <w:rFonts w:ascii="Times New Roman" w:cs="Times New Roman" w:eastAsia="Times New Roman" w:hAnsi="Times New Roman"/>
                <w:b/>
                <w:bCs/>
                <w:sz w:val="19"/>
                <w:szCs w:val="19"/>
              </w:rPr>
              <w:t xml:space="preserve">Theoretical d²x/dθ² (mm/rad²)</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10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20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30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40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50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60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70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80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90</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r>
        <w:trPr>
          <w:cantSplit/>
        </w:trPr>
        <w:tc>
          <w:tcPr>
            <w:tcW w:type="dxa" w:w="109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367"/>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504"/>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641"/>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c>
          <w:tcPr>
            <w:tcW w:type="dxa" w:w="1916"/>
            <w:tcBorders>
              <w:top w:val="single" w:color="000000" w:sz="4"/>
              <w:left w:val="single" w:color="000000" w:sz="4"/>
              <w:bottom w:val="single" w:color="000000" w:sz="4"/>
              <w:right w:val="single" w:color="000000" w:sz="4"/>
            </w:tcBorders>
            <w:tcMar>
              <w:top w:type="dxa" w:w="50"/>
              <w:left w:type="dxa" w:w="70"/>
              <w:bottom w:type="dxa" w:w="50"/>
              <w:right w:type="dxa" w:w="70"/>
            </w:tcMar>
          </w:tcPr>
          <w:p>
            <w:pPr>
              <w:jc w:val="center"/>
            </w:pPr>
            <w:r>
              <w:rPr>
                <w:rFonts w:ascii="Times New Roman" w:cs="Times New Roman" w:eastAsia="Times New Roman" w:hAnsi="Times New Roman"/>
                <w:b w:val="false"/>
                <w:bCs w:val="false"/>
                <w:sz w:val="19"/>
                <w:szCs w:val="19"/>
              </w:rPr>
              <w:t xml:space="preserve"> </w:t>
            </w:r>
          </w:p>
        </w:tc>
      </w:tr>
    </w:tbl>
    <w:p>
      <w:pPr>
        <w:spacing w:after="60"/>
      </w:pPr>
    </w:p>
    <w:p>
      <w:pPr>
        <w:spacing w:after="100"/>
      </w:pPr>
      <w:r>
        <w:rPr>
          <w:rFonts w:ascii="Times New Roman" w:cs="Times New Roman" w:eastAsia="Times New Roman" w:hAnsi="Times New Roman"/>
          <w:i/>
          <w:iCs/>
          <w:color w:val="555555"/>
          <w:sz w:val="20"/>
          <w:szCs w:val="20"/>
        </w:rPr>
        <w:t xml:space="preserve">Continue in 10° steps up to 360° (36 readings). x is the reading minus the zero-displacement reading at θ = 0.</w:t>
      </w:r>
    </w:p>
    <w:p>
      <w:pPr>
        <w:pStyle w:val="Heading2"/>
        <w:keepNext/>
        <w:spacing w:after="80" w:before="220"/>
      </w:pPr>
      <w:r>
        <w:rPr>
          <w:rFonts w:ascii="Times New Roman" w:cs="Times New Roman" w:eastAsia="Times New Roman" w:hAnsi="Times New Roman"/>
          <w:b/>
          <w:bCs/>
          <w:sz w:val="25"/>
          <w:szCs w:val="25"/>
        </w:rPr>
        <w:t xml:space="preserve">4. Analysis of Results</w:t>
      </w:r>
    </w:p>
    <w:p>
      <w:pPr>
        <w:pStyle w:val="ListParagraph"/>
        <w:numPr>
          <w:ilvl w:val="0"/>
          <w:numId w:val="2"/>
        </w:numPr>
        <w:spacing w:after="50" w:line="270"/>
      </w:pPr>
      <w:r>
        <w:rPr>
          <w:rFonts w:ascii="Times New Roman" w:cs="Times New Roman" w:eastAsia="Times New Roman" w:hAnsi="Times New Roman"/>
          <w:sz w:val="22"/>
          <w:szCs w:val="22"/>
        </w:rPr>
        <w:t xml:space="preserve">x = slider reading at θ − slider reading at 0°.</w:t>
      </w:r>
    </w:p>
    <w:p>
      <w:pPr>
        <w:pStyle w:val="ListParagraph"/>
        <w:numPr>
          <w:ilvl w:val="0"/>
          <w:numId w:val="2"/>
        </w:numPr>
        <w:spacing w:after="50" w:line="270"/>
      </w:pPr>
      <w:r>
        <w:rPr>
          <w:rFonts w:ascii="Times New Roman" w:cs="Times New Roman" w:eastAsia="Times New Roman" w:hAnsi="Times New Roman"/>
          <w:sz w:val="22"/>
          <w:szCs w:val="22"/>
        </w:rPr>
        <w:t xml:space="preserve">Velocity: differentiate the x–θ graph graphically to obtain dx/dθ. For a crank speed ω the slider velocity is v = ω dx/dθ.</w:t>
      </w:r>
    </w:p>
    <w:p>
      <w:pPr>
        <w:pStyle w:val="ListParagraph"/>
        <w:numPr>
          <w:ilvl w:val="0"/>
          <w:numId w:val="2"/>
        </w:numPr>
        <w:spacing w:after="50" w:line="270"/>
      </w:pPr>
      <w:r>
        <w:rPr>
          <w:rFonts w:ascii="Times New Roman" w:cs="Times New Roman" w:eastAsia="Times New Roman" w:hAnsi="Times New Roman"/>
          <w:sz w:val="22"/>
          <w:szCs w:val="22"/>
        </w:rPr>
        <w:t xml:space="preserve">Acceleration: differentiate the dx/dθ graph to obtain d²x/dθ². The acceleration is a = ω² d²x/dθ².</w:t>
      </w:r>
    </w:p>
    <w:p>
      <w:pPr>
        <w:pStyle w:val="ListParagraph"/>
        <w:numPr>
          <w:ilvl w:val="0"/>
          <w:numId w:val="2"/>
        </w:numPr>
        <w:spacing w:after="50" w:line="270"/>
      </w:pPr>
      <w:r>
        <w:rPr>
          <w:rFonts w:ascii="Times New Roman" w:cs="Times New Roman" w:eastAsia="Times New Roman" w:hAnsi="Times New Roman"/>
          <w:sz w:val="22"/>
          <w:szCs w:val="22"/>
        </w:rPr>
        <w:t xml:space="preserve">Theoretical curve: d²x/dθ² = r[cos θ + (1/q)(cos 2θ + (e/r) sin θ)], using r = [ ] mm, q = [ ] and e = [ ] mm.</w:t>
      </w:r>
    </w:p>
    <w:p>
      <w:pPr>
        <w:pStyle w:val="ListParagraph"/>
        <w:numPr>
          <w:ilvl w:val="0"/>
          <w:numId w:val="2"/>
        </w:numPr>
        <w:spacing w:after="50" w:line="270"/>
      </w:pPr>
      <w:r>
        <w:rPr>
          <w:rFonts w:ascii="Times New Roman" w:cs="Times New Roman" w:eastAsia="Times New Roman" w:hAnsi="Times New Roman"/>
          <w:sz w:val="22"/>
          <w:szCs w:val="22"/>
        </w:rPr>
        <w:t xml:space="preserve">Compare the experimental and theoretical curves at the same angles; the difference at θ = 0° is [ ] %.</w:t>
      </w:r>
    </w:p>
    <w:p>
      <w:pPr>
        <w:pStyle w:val="Heading2"/>
        <w:keepNext/>
        <w:spacing w:after="80" w:before="220"/>
      </w:pPr>
      <w:r>
        <w:rPr>
          <w:rFonts w:ascii="Times New Roman" w:cs="Times New Roman" w:eastAsia="Times New Roman" w:hAnsi="Times New Roman"/>
          <w:b/>
          <w:bCs/>
          <w:sz w:val="25"/>
          <w:szCs w:val="25"/>
        </w:rPr>
        <w:t xml:space="preserve">5. Observations / Precautions Taken</w:t>
      </w:r>
    </w:p>
    <w:p>
      <w:pPr>
        <w:keepNext/>
        <w:spacing w:after="60" w:before="140"/>
      </w:pPr>
      <w:r>
        <w:rPr>
          <w:rFonts w:ascii="Times New Roman" w:cs="Times New Roman" w:eastAsia="Times New Roman" w:hAnsi="Times New Roman"/>
          <w:b/>
          <w:bCs/>
          <w:sz w:val="22"/>
          <w:szCs w:val="22"/>
        </w:rPr>
        <w:t xml:space="preserve">Observations</w:t>
      </w:r>
    </w:p>
    <w:p>
      <w:pPr>
        <w:pStyle w:val="ListParagraph"/>
        <w:numPr>
          <w:ilvl w:val="0"/>
          <w:numId w:val="2"/>
        </w:numPr>
        <w:spacing w:after="50" w:line="270"/>
      </w:pPr>
      <w:r>
        <w:rPr>
          <w:rFonts w:ascii="Times New Roman" w:cs="Times New Roman" w:eastAsia="Times New Roman" w:hAnsi="Times New Roman"/>
          <w:sz w:val="22"/>
          <w:szCs w:val="22"/>
        </w:rPr>
        <w:t xml:space="preserve">The slider moved away from the crank and returned once for each turn of the crank.</w:t>
      </w:r>
    </w:p>
    <w:p>
      <w:pPr>
        <w:pStyle w:val="ListParagraph"/>
        <w:numPr>
          <w:ilvl w:val="0"/>
          <w:numId w:val="2"/>
        </w:numPr>
        <w:spacing w:after="50" w:line="270"/>
      </w:pPr>
      <w:r>
        <w:rPr>
          <w:rFonts w:ascii="Times New Roman" w:cs="Times New Roman" w:eastAsia="Times New Roman" w:hAnsi="Times New Roman"/>
          <w:sz w:val="22"/>
          <w:szCs w:val="22"/>
        </w:rPr>
        <w:t xml:space="preserve">The slider was at rest at the ends of its stroke (dead centres). The velocity was greatest around mid-stroke.</w:t>
      </w:r>
    </w:p>
    <w:p>
      <w:pPr>
        <w:pStyle w:val="ListParagraph"/>
        <w:numPr>
          <w:ilvl w:val="0"/>
          <w:numId w:val="2"/>
        </w:numPr>
        <w:spacing w:after="50" w:line="270"/>
      </w:pPr>
      <w:r>
        <w:rPr>
          <w:rFonts w:ascii="Times New Roman" w:cs="Times New Roman" w:eastAsia="Times New Roman" w:hAnsi="Times New Roman"/>
          <w:sz w:val="22"/>
          <w:szCs w:val="22"/>
        </w:rPr>
        <w:t xml:space="preserve">The acceleration was greatest near the ends of the stroke and changed sign during the stroke.</w:t>
      </w:r>
    </w:p>
    <w:p>
      <w:pPr>
        <w:pStyle w:val="ListParagraph"/>
        <w:numPr>
          <w:ilvl w:val="0"/>
          <w:numId w:val="2"/>
        </w:numPr>
        <w:spacing w:after="50" w:line="270"/>
      </w:pPr>
      <w:r>
        <w:rPr>
          <w:rFonts w:ascii="Times New Roman" w:cs="Times New Roman" w:eastAsia="Times New Roman" w:hAnsi="Times New Roman"/>
          <w:sz w:val="22"/>
          <w:szCs w:val="22"/>
        </w:rPr>
        <w:t xml:space="preserve">Because of the offset, the dead centre positions were not exactly at θ = 0° and 180°, and the forward and return strokes took different crank angles.</w:t>
      </w:r>
    </w:p>
    <w:p>
      <w:pPr>
        <w:keepNext/>
        <w:spacing w:after="60" w:before="140"/>
      </w:pPr>
      <w:r>
        <w:rPr>
          <w:rFonts w:ascii="Times New Roman" w:cs="Times New Roman" w:eastAsia="Times New Roman" w:hAnsi="Times New Roman"/>
          <w:b/>
          <w:bCs/>
          <w:sz w:val="22"/>
          <w:szCs w:val="22"/>
        </w:rPr>
        <w:t xml:space="preserve">Precautions</w:t>
      </w:r>
    </w:p>
    <w:p>
      <w:pPr>
        <w:pStyle w:val="ListParagraph"/>
        <w:numPr>
          <w:ilvl w:val="0"/>
          <w:numId w:val="2"/>
        </w:numPr>
        <w:spacing w:after="50" w:line="270"/>
      </w:pPr>
      <w:r>
        <w:rPr>
          <w:rFonts w:ascii="Times New Roman" w:cs="Times New Roman" w:eastAsia="Times New Roman" w:hAnsi="Times New Roman"/>
          <w:sz w:val="22"/>
          <w:szCs w:val="22"/>
        </w:rPr>
        <w:t xml:space="preserve">The zero position of the crank angle and of the slider were checked before the test.</w:t>
      </w:r>
    </w:p>
    <w:p>
      <w:pPr>
        <w:pStyle w:val="ListParagraph"/>
        <w:numPr>
          <w:ilvl w:val="0"/>
          <w:numId w:val="2"/>
        </w:numPr>
        <w:spacing w:after="50" w:line="270"/>
      </w:pPr>
      <w:r>
        <w:rPr>
          <w:rFonts w:ascii="Times New Roman" w:cs="Times New Roman" w:eastAsia="Times New Roman" w:hAnsi="Times New Roman"/>
          <w:sz w:val="22"/>
          <w:szCs w:val="22"/>
        </w:rPr>
        <w:t xml:space="preserve">The crank was turned in one direction only to avoid backlash errors.</w:t>
      </w:r>
    </w:p>
    <w:p>
      <w:pPr>
        <w:pStyle w:val="ListParagraph"/>
        <w:numPr>
          <w:ilvl w:val="0"/>
          <w:numId w:val="2"/>
        </w:numPr>
        <w:spacing w:after="50" w:line="270"/>
      </w:pPr>
      <w:r>
        <w:rPr>
          <w:rFonts w:ascii="Times New Roman" w:cs="Times New Roman" w:eastAsia="Times New Roman" w:hAnsi="Times New Roman"/>
          <w:sz w:val="22"/>
          <w:szCs w:val="22"/>
        </w:rPr>
        <w:t xml:space="preserve">The scale was read at eye level to avoid parallax.</w:t>
      </w:r>
    </w:p>
    <w:p>
      <w:pPr>
        <w:pStyle w:val="ListParagraph"/>
        <w:numPr>
          <w:ilvl w:val="0"/>
          <w:numId w:val="2"/>
        </w:numPr>
        <w:spacing w:after="50" w:line="270"/>
      </w:pPr>
      <w:r>
        <w:rPr>
          <w:rFonts w:ascii="Times New Roman" w:cs="Times New Roman" w:eastAsia="Times New Roman" w:hAnsi="Times New Roman"/>
          <w:sz w:val="22"/>
          <w:szCs w:val="22"/>
        </w:rPr>
        <w:t xml:space="preserve">The crank radius, rod length and offset were measured at several places and the average used.</w:t>
      </w:r>
    </w:p>
    <w:p>
      <w:pPr>
        <w:pStyle w:val="Heading2"/>
        <w:keepNext/>
        <w:spacing w:after="80" w:before="220"/>
      </w:pPr>
      <w:r>
        <w:rPr>
          <w:rFonts w:ascii="Times New Roman" w:cs="Times New Roman" w:eastAsia="Times New Roman" w:hAnsi="Times New Roman"/>
          <w:b/>
          <w:bCs/>
          <w:sz w:val="25"/>
          <w:szCs w:val="25"/>
        </w:rPr>
        <w:t xml:space="preserve">6. Graphs</w:t>
      </w:r>
    </w:p>
    <w:p>
      <w:pPr>
        <w:spacing w:after="100" w:line="276"/>
      </w:pPr>
      <w:r>
        <w:rPr>
          <w:rFonts w:ascii="Times New Roman" w:cs="Times New Roman" w:eastAsia="Times New Roman" w:hAnsi="Times New Roman"/>
          <w:sz w:val="22"/>
          <w:szCs w:val="22"/>
        </w:rPr>
        <w:t xml:space="preserve">Plot the following on graph paper from your own readings and attach them here:</w:t>
      </w:r>
    </w:p>
    <w:p>
      <w:pPr>
        <w:pStyle w:val="ListParagraph"/>
        <w:numPr>
          <w:ilvl w:val="0"/>
          <w:numId w:val="2"/>
        </w:numPr>
        <w:spacing w:after="50" w:line="270"/>
      </w:pPr>
      <w:r>
        <w:rPr>
          <w:rFonts w:ascii="Times New Roman" w:cs="Times New Roman" w:eastAsia="Times New Roman" w:hAnsi="Times New Roman"/>
          <w:sz w:val="22"/>
          <w:szCs w:val="22"/>
        </w:rPr>
        <w:t xml:space="preserve">Slider displacement x against crank angle θ</w:t>
      </w:r>
    </w:p>
    <w:p>
      <w:pPr>
        <w:pStyle w:val="ListParagraph"/>
        <w:numPr>
          <w:ilvl w:val="0"/>
          <w:numId w:val="2"/>
        </w:numPr>
        <w:spacing w:after="50" w:line="270"/>
      </w:pPr>
      <w:r>
        <w:rPr>
          <w:rFonts w:ascii="Times New Roman" w:cs="Times New Roman" w:eastAsia="Times New Roman" w:hAnsi="Times New Roman"/>
          <w:sz w:val="22"/>
          <w:szCs w:val="22"/>
        </w:rPr>
        <w:t xml:space="preserve">dx/dθ against θ (by graphical differentiation)</w:t>
      </w:r>
    </w:p>
    <w:p>
      <w:pPr>
        <w:pStyle w:val="ListParagraph"/>
        <w:numPr>
          <w:ilvl w:val="0"/>
          <w:numId w:val="2"/>
        </w:numPr>
        <w:spacing w:after="50" w:line="270"/>
      </w:pPr>
      <w:r>
        <w:rPr>
          <w:rFonts w:ascii="Times New Roman" w:cs="Times New Roman" w:eastAsia="Times New Roman" w:hAnsi="Times New Roman"/>
          <w:sz w:val="22"/>
          <w:szCs w:val="22"/>
        </w:rPr>
        <w:t xml:space="preserve">d²x/dθ² against θ (by graphical differentiation)</w:t>
      </w:r>
    </w:p>
    <w:p>
      <w:pPr>
        <w:pStyle w:val="ListParagraph"/>
        <w:numPr>
          <w:ilvl w:val="0"/>
          <w:numId w:val="2"/>
        </w:numPr>
        <w:spacing w:after="50" w:line="270"/>
      </w:pPr>
      <w:r>
        <w:rPr>
          <w:rFonts w:ascii="Times New Roman" w:cs="Times New Roman" w:eastAsia="Times New Roman" w:hAnsi="Times New Roman"/>
          <w:sz w:val="22"/>
          <w:szCs w:val="22"/>
        </w:rPr>
        <w:t xml:space="preserve">Theoretical d²x/dθ² against θ, plotted on the same axes for comparison</w:t>
      </w:r>
    </w:p>
    <w:p>
      <w:pPr>
        <w:pStyle w:val="Heading2"/>
        <w:keepNext/>
        <w:spacing w:after="80" w:before="220"/>
      </w:pPr>
      <w:r>
        <w:rPr>
          <w:rFonts w:ascii="Times New Roman" w:cs="Times New Roman" w:eastAsia="Times New Roman" w:hAnsi="Times New Roman"/>
          <w:b/>
          <w:bCs/>
          <w:sz w:val="25"/>
          <w:szCs w:val="25"/>
        </w:rPr>
        <w:t xml:space="preserve">7. Discussion</w:t>
      </w:r>
    </w:p>
    <w:p>
      <w:pPr>
        <w:spacing w:after="100" w:line="276"/>
      </w:pPr>
      <w:r>
        <w:rPr>
          <w:rFonts w:ascii="Times New Roman" w:cs="Times New Roman" w:eastAsia="Times New Roman" w:hAnsi="Times New Roman"/>
          <w:b/>
          <w:bCs/>
          <w:sz w:val="22"/>
          <w:szCs w:val="22"/>
        </w:rPr>
        <w:t xml:space="preserve">1. How would you obtain the slider velocity and acceleration at any crank angle, given that the crank rotates at a uniform rate ω rad/s?</w:t>
      </w:r>
      <w:r>
        <w:rPr>
          <w:rFonts w:ascii="Times New Roman" w:cs="Times New Roman" w:eastAsia="Times New Roman" w:hAnsi="Times New Roman"/>
          <w:sz w:val="22"/>
          <w:szCs w:val="22"/>
        </w:rPr>
        <w:t xml:space="preserve"> From the displacement x(θ), the velocity is v = dx/dt = (dx/dθ)(dθ/dt) = ω dx/dθ. The acceleration is a = dv/dt = ω² d²x/dθ² because ω is constant. So the values of dx/dθ and d²x/dθ² read from the graphs (or calculated from the formulae in the Theory section) are multiplied by ω and ω².</w:t>
      </w:r>
    </w:p>
    <w:p>
      <w:pPr>
        <w:spacing w:after="100" w:line="276"/>
      </w:pPr>
      <w:r>
        <w:rPr>
          <w:rFonts w:ascii="Times New Roman" w:cs="Times New Roman" w:eastAsia="Times New Roman" w:hAnsi="Times New Roman"/>
          <w:b/>
          <w:bCs/>
          <w:sz w:val="22"/>
          <w:szCs w:val="22"/>
        </w:rPr>
        <w:t xml:space="preserve">2. Variation of slider velocity and acceleration with crank position.</w:t>
      </w:r>
      <w:r>
        <w:rPr>
          <w:rFonts w:ascii="Times New Roman" w:cs="Times New Roman" w:eastAsia="Times New Roman" w:hAnsi="Times New Roman"/>
          <w:sz w:val="22"/>
          <w:szCs w:val="22"/>
        </w:rPr>
        <w:t xml:space="preserve"> The velocity is zero at the two dead centres, rises to a maximum when the crank is nearly at right angles to the connecting rod and then falls again. The acceleration is highest at the dead centre positions (about rω² at the outer dead centre, and a bit different at the inner one because of the second harmonic term r ω²/q cos 2θ), is zero when the velocity is greatest, and reverses in direction between the two dead centres. The curve is nearly a cosine curve if the connecting rod is long.</w:t>
      </w:r>
    </w:p>
    <w:p>
      <w:pPr>
        <w:spacing w:after="100" w:line="276"/>
      </w:pPr>
      <w:r>
        <w:rPr>
          <w:rFonts w:ascii="Times New Roman" w:cs="Times New Roman" w:eastAsia="Times New Roman" w:hAnsi="Times New Roman"/>
          <w:b/>
          <w:bCs/>
          <w:sz w:val="22"/>
          <w:szCs w:val="22"/>
        </w:rPr>
        <w:t xml:space="preserve">3. Effect of the slider offset.</w:t>
      </w:r>
      <w:r>
        <w:rPr>
          <w:rFonts w:ascii="Times New Roman" w:cs="Times New Roman" w:eastAsia="Times New Roman" w:hAnsi="Times New Roman"/>
          <w:sz w:val="22"/>
          <w:szCs w:val="22"/>
        </w:rPr>
        <w:t xml:space="preserve"> The offset e shifts the dead centre positions and changes the stroke. For e ≠ 0, the crank angles for the forward and return strokes are no longer equal (180° each), so the mechanism has a quick-return effect: the forward stroke is slower than the return stroke, or the other way. The terms that contain e in the displacement, velocity and acceleration formulas show this. The maximum velocity and acceleration are also changed slightly. With a large offset the rod makes a bigger angle with the slider path, so the side thrust on the slider guide is larger.</w:t>
      </w:r>
    </w:p>
    <w:p>
      <w:pPr>
        <w:keepNext/>
        <w:spacing w:after="60" w:before="140"/>
      </w:pPr>
      <w:r>
        <w:rPr>
          <w:rFonts w:ascii="Times New Roman" w:cs="Times New Roman" w:eastAsia="Times New Roman" w:hAnsi="Times New Roman"/>
          <w:b/>
          <w:bCs/>
          <w:sz w:val="22"/>
          <w:szCs w:val="22"/>
        </w:rPr>
        <w:t xml:space="preserve">Sources of error</w:t>
      </w:r>
    </w:p>
    <w:p>
      <w:pPr>
        <w:pStyle w:val="ListParagraph"/>
        <w:numPr>
          <w:ilvl w:val="0"/>
          <w:numId w:val="2"/>
        </w:numPr>
        <w:spacing w:after="50" w:line="270"/>
      </w:pPr>
      <w:r>
        <w:rPr>
          <w:rFonts w:ascii="Times New Roman" w:cs="Times New Roman" w:eastAsia="Times New Roman" w:hAnsi="Times New Roman"/>
          <w:sz w:val="22"/>
          <w:szCs w:val="22"/>
        </w:rPr>
        <w:t xml:space="preserve">Reading the slider position and crank angle by eye (parallax and limited scale divisions).</w:t>
      </w:r>
    </w:p>
    <w:p>
      <w:pPr>
        <w:pStyle w:val="ListParagraph"/>
        <w:numPr>
          <w:ilvl w:val="0"/>
          <w:numId w:val="2"/>
        </w:numPr>
        <w:spacing w:after="50" w:line="270"/>
      </w:pPr>
      <w:r>
        <w:rPr>
          <w:rFonts w:ascii="Times New Roman" w:cs="Times New Roman" w:eastAsia="Times New Roman" w:hAnsi="Times New Roman"/>
          <w:sz w:val="22"/>
          <w:szCs w:val="22"/>
        </w:rPr>
        <w:t xml:space="preserve">Backlash and play in the joints of the mechanism.</w:t>
      </w:r>
    </w:p>
    <w:p>
      <w:pPr>
        <w:pStyle w:val="ListParagraph"/>
        <w:numPr>
          <w:ilvl w:val="0"/>
          <w:numId w:val="2"/>
        </w:numPr>
        <w:spacing w:after="50" w:line="270"/>
      </w:pPr>
      <w:r>
        <w:rPr>
          <w:rFonts w:ascii="Times New Roman" w:cs="Times New Roman" w:eastAsia="Times New Roman" w:hAnsi="Times New Roman"/>
          <w:sz w:val="22"/>
          <w:szCs w:val="22"/>
        </w:rPr>
        <w:t xml:space="preserve">Graphical differentiation magnifies errors, and the second derivative is the least accurate.</w:t>
      </w:r>
    </w:p>
    <w:p>
      <w:pPr>
        <w:pStyle w:val="ListParagraph"/>
        <w:numPr>
          <w:ilvl w:val="0"/>
          <w:numId w:val="2"/>
        </w:numPr>
        <w:spacing w:after="50" w:line="270"/>
      </w:pPr>
      <w:r>
        <w:rPr>
          <w:rFonts w:ascii="Times New Roman" w:cs="Times New Roman" w:eastAsia="Times New Roman" w:hAnsi="Times New Roman"/>
          <w:sz w:val="22"/>
          <w:szCs w:val="22"/>
        </w:rPr>
        <w:t xml:space="preserve">The approximate formula was used, which is only valid for q ≥ 4 and e/r ≤ 1/4.</w:t>
      </w:r>
    </w:p>
    <w:p>
      <w:pPr>
        <w:pStyle w:val="Heading2"/>
        <w:keepNext/>
        <w:spacing w:after="80" w:before="220"/>
      </w:pPr>
      <w:r>
        <w:rPr>
          <w:rFonts w:ascii="Times New Roman" w:cs="Times New Roman" w:eastAsia="Times New Roman" w:hAnsi="Times New Roman"/>
          <w:b/>
          <w:bCs/>
          <w:sz w:val="25"/>
          <w:szCs w:val="25"/>
        </w:rPr>
        <w:t xml:space="preserve">8. Conclusion</w:t>
      </w:r>
    </w:p>
    <w:p>
      <w:pPr>
        <w:spacing w:after="100" w:line="276"/>
      </w:pPr>
      <w:r>
        <w:rPr>
          <w:rFonts w:ascii="Times New Roman" w:cs="Times New Roman" w:eastAsia="Times New Roman" w:hAnsi="Times New Roman"/>
          <w:sz w:val="22"/>
          <w:szCs w:val="22"/>
        </w:rPr>
        <w:t xml:space="preserve">The displacement of the slider of the offset slider-crank was recorded against the crank angle, and the velocity and acceleration diagrams were obtained by differentiation. The acceleration curve agreed with the theoretical curve within about [ ] %. The velocity is zero at the dead centres, and the acceleration is greatest there. The offset gives different forward and return strokes (quick return). The mechanism is used in engines, compressors, pumps and presses.</w:t>
      </w:r>
    </w:p>
    <w:p>
      <w:pPr>
        <w:pStyle w:val="Heading2"/>
        <w:keepNext/>
        <w:spacing w:after="80" w:before="220"/>
      </w:pPr>
      <w:r>
        <w:rPr>
          <w:rFonts w:ascii="Times New Roman" w:cs="Times New Roman" w:eastAsia="Times New Roman" w:hAnsi="Times New Roman"/>
          <w:b/>
          <w:bCs/>
          <w:sz w:val="25"/>
          <w:szCs w:val="25"/>
        </w:rPr>
        <w:t xml:space="preserve">Section B: Questions</w:t>
      </w:r>
    </w:p>
    <w:p>
      <w:pPr>
        <w:spacing w:after="80" w:line="276"/>
      </w:pPr>
      <w:r>
        <w:rPr>
          <w:rFonts w:ascii="Times New Roman" w:cs="Times New Roman" w:eastAsia="Times New Roman" w:hAnsi="Times New Roman"/>
          <w:b/>
          <w:bCs/>
          <w:sz w:val="22"/>
          <w:szCs w:val="22"/>
        </w:rPr>
        <w:t xml:space="preserve">1. What I learnt from the experiment. </w:t>
      </w:r>
      <w:r>
        <w:rPr>
          <w:rFonts w:ascii="Times New Roman" w:cs="Times New Roman" w:eastAsia="Times New Roman" w:hAnsi="Times New Roman"/>
          <w:sz w:val="22"/>
          <w:szCs w:val="22"/>
        </w:rPr>
        <w:t xml:space="preserve">I learnt how a slider-crank changes rotation into reciprocating motion, and how to find velocity and acceleration of the slider by differentiation of the displacement curve.</w:t>
      </w:r>
    </w:p>
    <w:p>
      <w:pPr>
        <w:spacing w:after="80" w:line="276"/>
      </w:pPr>
      <w:r>
        <w:rPr>
          <w:rFonts w:ascii="Times New Roman" w:cs="Times New Roman" w:eastAsia="Times New Roman" w:hAnsi="Times New Roman"/>
          <w:b/>
          <w:bCs/>
          <w:sz w:val="22"/>
          <w:szCs w:val="22"/>
        </w:rPr>
        <w:t xml:space="preserve">3. Comment on the experimental procedure. </w:t>
      </w:r>
      <w:r>
        <w:rPr>
          <w:rFonts w:ascii="Times New Roman" w:cs="Times New Roman" w:eastAsia="Times New Roman" w:hAnsi="Times New Roman"/>
          <w:sz w:val="22"/>
          <w:szCs w:val="22"/>
        </w:rPr>
        <w:t xml:space="preserve">The mechanism is simple and a complete cycle takes only 36 readings in 10° steps. The result can be compared with a theoretical curve.</w:t>
      </w:r>
    </w:p>
    <w:p>
      <w:pPr>
        <w:spacing w:after="80" w:line="276"/>
      </w:pPr>
      <w:r>
        <w:rPr>
          <w:rFonts w:ascii="Times New Roman" w:cs="Times New Roman" w:eastAsia="Times New Roman" w:hAnsi="Times New Roman"/>
          <w:b/>
          <w:bCs/>
          <w:sz w:val="22"/>
          <w:szCs w:val="22"/>
        </w:rPr>
        <w:t xml:space="preserve">4. Most difficult aspect of the experiment. </w:t>
      </w:r>
      <w:r>
        <w:rPr>
          <w:rFonts w:ascii="Times New Roman" w:cs="Times New Roman" w:eastAsia="Times New Roman" w:hAnsi="Times New Roman"/>
          <w:sz w:val="22"/>
          <w:szCs w:val="22"/>
        </w:rPr>
        <w:t xml:space="preserve">Reading the slider displacement accurately and getting the second derivative graphically. It can be reduced by using small steps and smooth curves, or by a computer to do the differentiation.</w:t>
      </w:r>
    </w:p>
    <w:p>
      <w:pPr>
        <w:spacing w:after="80" w:line="276"/>
      </w:pPr>
      <w:r>
        <w:rPr>
          <w:rFonts w:ascii="Times New Roman" w:cs="Times New Roman" w:eastAsia="Times New Roman" w:hAnsi="Times New Roman"/>
          <w:b/>
          <w:bCs/>
          <w:sz w:val="22"/>
          <w:szCs w:val="22"/>
        </w:rPr>
        <w:t xml:space="preserve">5. Another method that could be used. </w:t>
      </w:r>
      <w:r>
        <w:rPr>
          <w:rFonts w:ascii="Times New Roman" w:cs="Times New Roman" w:eastAsia="Times New Roman" w:hAnsi="Times New Roman"/>
          <w:sz w:val="22"/>
          <w:szCs w:val="22"/>
        </w:rPr>
        <w:t xml:space="preserve">A rotary encoder on the crank and a linear transducer on the slider could record the motion electronically.</w:t>
      </w:r>
    </w:p>
    <w:p>
      <w:pPr>
        <w:spacing w:after="80" w:line="276"/>
      </w:pPr>
      <w:r>
        <w:rPr>
          <w:rFonts w:ascii="Times New Roman" w:cs="Times New Roman" w:eastAsia="Times New Roman" w:hAnsi="Times New Roman"/>
          <w:b/>
          <w:bCs/>
          <w:sz w:val="22"/>
          <w:szCs w:val="22"/>
        </w:rPr>
        <w:t xml:space="preserve">6. Parameters measured / involved. </w:t>
      </w:r>
      <w:r>
        <w:rPr>
          <w:rFonts w:ascii="Times New Roman" w:cs="Times New Roman" w:eastAsia="Times New Roman" w:hAnsi="Times New Roman"/>
          <w:sz w:val="22"/>
          <w:szCs w:val="22"/>
        </w:rPr>
        <w:t xml:space="preserve">Crank angle θ, slider displacement x, crank radius r, rod length L and offset e.</w:t>
      </w:r>
    </w:p>
    <w:p>
      <w:pPr>
        <w:spacing w:after="80" w:line="276"/>
      </w:pPr>
      <w:r>
        <w:rPr>
          <w:rFonts w:ascii="Times New Roman" w:cs="Times New Roman" w:eastAsia="Times New Roman" w:hAnsi="Times New Roman"/>
          <w:b/>
          <w:bCs/>
          <w:sz w:val="22"/>
          <w:szCs w:val="22"/>
        </w:rPr>
        <w:t xml:space="preserve">7. Measuring instrument used. </w:t>
      </w:r>
      <w:r>
        <w:rPr>
          <w:rFonts w:ascii="Times New Roman" w:cs="Times New Roman" w:eastAsia="Times New Roman" w:hAnsi="Times New Roman"/>
          <w:sz w:val="22"/>
          <w:szCs w:val="22"/>
        </w:rPr>
        <w:t xml:space="preserve">The rule or vernier calipers measure r, L and e, and the protractor scale measures the crank angle.</w:t>
      </w:r>
    </w:p>
    <w:p>
      <w:pPr>
        <w:spacing w:after="80" w:line="276"/>
      </w:pPr>
      <w:r>
        <w:rPr>
          <w:rFonts w:ascii="Times New Roman" w:cs="Times New Roman" w:eastAsia="Times New Roman" w:hAnsi="Times New Roman"/>
          <w:b/>
          <w:bCs/>
          <w:sz w:val="22"/>
          <w:szCs w:val="22"/>
        </w:rPr>
        <w:t xml:space="preserve">8. Practical relevance. </w:t>
      </w:r>
      <w:r>
        <w:rPr>
          <w:rFonts w:ascii="Times New Roman" w:cs="Times New Roman" w:eastAsia="Times New Roman" w:hAnsi="Times New Roman"/>
          <w:sz w:val="22"/>
          <w:szCs w:val="22"/>
        </w:rPr>
        <w:t xml:space="preserve">Internal combustion engines, compressors, pumps, presses, shaping machines and quick-return mechanisms.</w:t>
      </w:r>
    </w:p>
    <w:p>
      <w:pPr>
        <w:spacing w:after="80" w:line="276"/>
      </w:pPr>
      <w:r>
        <w:rPr>
          <w:rFonts w:ascii="Times New Roman" w:cs="Times New Roman" w:eastAsia="Times New Roman" w:hAnsi="Times New Roman"/>
          <w:b/>
          <w:bCs/>
          <w:sz w:val="22"/>
          <w:szCs w:val="22"/>
        </w:rPr>
        <w:t xml:space="preserve">9. Section of the course it belongs to. </w:t>
      </w:r>
      <w:r>
        <w:rPr>
          <w:rFonts w:ascii="Times New Roman" w:cs="Times New Roman" w:eastAsia="Times New Roman" w:hAnsi="Times New Roman"/>
          <w:sz w:val="22"/>
          <w:szCs w:val="22"/>
        </w:rPr>
        <w:t xml:space="preserve">Mechanisms (kinematics of machines: slider-crank chain).</w:t>
      </w:r>
    </w:p>
    <w:p>
      <w:pPr>
        <w:spacing w:after="80" w:line="276"/>
      </w:pPr>
      <w:r>
        <w:rPr>
          <w:rFonts w:ascii="Times New Roman" w:cs="Times New Roman" w:eastAsia="Times New Roman" w:hAnsi="Times New Roman"/>
          <w:b/>
          <w:bCs/>
          <w:sz w:val="22"/>
          <w:szCs w:val="22"/>
        </w:rPr>
        <w:t xml:space="preserve">13. What interested me most. </w:t>
      </w:r>
      <w:r>
        <w:rPr>
          <w:rFonts w:ascii="Times New Roman" w:cs="Times New Roman" w:eastAsia="Times New Roman" w:hAnsi="Times New Roman"/>
          <w:sz w:val="22"/>
          <w:szCs w:val="22"/>
        </w:rPr>
        <w:t xml:space="preserve">The forward and return strokes of the slider were different because of the offset.</w:t>
      </w:r>
    </w:p>
    <w:p>
      <w:pPr>
        <w:spacing w:after="80"/>
      </w:pPr>
      <w:r>
        <w:rPr>
          <w:rFonts w:ascii="Times New Roman" w:cs="Times New Roman" w:eastAsia="Times New Roman" w:hAnsi="Times New Roman"/>
          <w:b/>
          <w:bCs/>
          <w:sz w:val="22"/>
          <w:szCs w:val="22"/>
        </w:rPr>
        <w:t xml:space="preserve">2, 10, 11, 12, 14 and 15 (personal / references): </w:t>
      </w:r>
      <w:r>
        <w:rPr>
          <w:rFonts w:ascii="Times New Roman" w:cs="Times New Roman" w:eastAsia="Times New Roman" w:hAnsi="Times New Roman"/>
          <w:i/>
          <w:iCs/>
          <w:sz w:val="22"/>
          <w:szCs w:val="22"/>
        </w:rPr>
        <w:t xml:space="preserve">to be filled in by you.</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Applied Mechanics Laboratory Reports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Times New Roman" w:cs="Times New Roman" w:eastAsia="Times New Roman" w:hAnsi="Times New Roman"/>
      <w:b/>
      <w:bCs/>
      <w:sz w:val="30"/>
      <w:szCs w:val="30"/>
    </w:rPr>
  </w:style>
  <w:style w:type="paragraph" w:styleId="Heading2">
    <w:name w:val="Heading 2"/>
    <w:basedOn w:val="Normal"/>
    <w:next w:val="Normal"/>
    <w:qFormat/>
    <w:pPr>
      <w:spacing w:after="80" w:before="22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004993ee687186a245f9c036ec7927dc927394.png"/><Relationship Id="rId10" Type="http://schemas.openxmlformats.org/officeDocument/2006/relationships/image" Target="media/31143213cf13213a464b02b907b9e6adbf870b2c.png"/><Relationship Id="rId11" Type="http://schemas.openxmlformats.org/officeDocument/2006/relationships/image" Target="media/fc4de0eec4590437d91944656189912881699506.png"/><Relationship Id="rId12" Type="http://schemas.openxmlformats.org/officeDocument/2006/relationships/image" Target="media/9d434d25d220d3e5ff600f56bb690441c8af63a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2026-10-15T19:59:05.811Z</dcterms:created>
  <dcterms:modified xsi:type="dcterms:W3CDTF">2026-10-15T19:59:05.811Z</dcterms:modified>
</cp:coreProperties>
</file>

<file path=docProps/custom.xml><?xml version="1.0" encoding="utf-8"?>
<Properties xmlns="http://schemas.openxmlformats.org/officeDocument/2006/custom-properties" xmlns:vt="http://schemas.openxmlformats.org/officeDocument/2006/docPropsVTypes"/>
</file>