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A6FAB" w14:textId="48C3C9EA" w:rsidR="007F2212" w:rsidRDefault="007F2212" w:rsidP="007F2212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proofErr w:type="gramStart"/>
      <w:r w:rsidRPr="007F22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최종점수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:</w:t>
      </w:r>
      <w:proofErr w:type="gramEnd"/>
      <w:r w:rsidRPr="007F22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80.7% (16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위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)</w:t>
      </w:r>
    </w:p>
    <w:p w14:paraId="1A25FE03" w14:textId="77777777" w:rsidR="007F2212" w:rsidRPr="007F2212" w:rsidRDefault="007F2212" w:rsidP="007F2212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</w:p>
    <w:p w14:paraId="79DAB7E7" w14:textId="26CFFB48" w:rsidR="007F2212" w:rsidRPr="007F2212" w:rsidRDefault="007F2212" w:rsidP="007F2212">
      <w:pPr>
        <w:widowControl/>
        <w:pBdr>
          <w:bottom w:val="single" w:sz="6" w:space="0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40"/>
          <w:szCs w:val="4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36"/>
          <w:sz w:val="40"/>
          <w:szCs w:val="40"/>
        </w:rPr>
        <w:t>시도해본</w:t>
      </w:r>
      <w:r w:rsidRPr="007F2212">
        <w:rPr>
          <w:rFonts w:ascii="Helvetica" w:eastAsia="굴림" w:hAnsi="Helvetica" w:cs="Helvetica"/>
          <w:b/>
          <w:bCs/>
          <w:color w:val="333333"/>
          <w:kern w:val="36"/>
          <w:sz w:val="40"/>
          <w:szCs w:val="40"/>
        </w:rPr>
        <w:t xml:space="preserve"> </w:t>
      </w:r>
      <w:r w:rsidRPr="007F2212">
        <w:rPr>
          <w:rFonts w:ascii="Helvetica" w:eastAsia="굴림" w:hAnsi="Helvetica" w:cs="Helvetica"/>
          <w:b/>
          <w:bCs/>
          <w:color w:val="333333"/>
          <w:kern w:val="36"/>
          <w:sz w:val="40"/>
          <w:szCs w:val="40"/>
        </w:rPr>
        <w:t>방법들</w:t>
      </w:r>
    </w:p>
    <w:p w14:paraId="56CE0F61" w14:textId="4A93E3AC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데이터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전처리</w:t>
      </w:r>
      <w:proofErr w:type="spellEnd"/>
    </w:p>
    <w:p w14:paraId="3A30DCD2" w14:textId="77777777" w:rsidR="007F2212" w:rsidRPr="007F2212" w:rsidRDefault="007F2212" w:rsidP="007F221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특수기호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전처리</w:t>
      </w:r>
      <w:proofErr w:type="spellEnd"/>
    </w:p>
    <w:p w14:paraId="7F94434B" w14:textId="77777777" w:rsidR="007F2212" w:rsidRPr="007F2212" w:rsidRDefault="007F2212" w:rsidP="007F221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test set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에는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존재하지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않는데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train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에는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특수기호들이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존재하였고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train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이러한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문장들이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차지하는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비율이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매우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극소수였기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때문에</w:t>
      </w:r>
    </w:p>
    <w:p w14:paraId="75E6A0BC" w14:textId="77777777" w:rsidR="007F2212" w:rsidRPr="007F2212" w:rsidRDefault="007F2212" w:rsidP="007F2212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이들을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합리적이라고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생각하는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기준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(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주관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따라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제거하거나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적당한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값으로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바꾸어주었습니다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BB13C51" w14:textId="77777777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[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*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,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『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,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』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,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=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$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]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같은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기호들</w:t>
      </w:r>
    </w:p>
    <w:p w14:paraId="4963B82E" w14:textId="77777777" w:rsidR="007F2212" w:rsidRPr="007F2212" w:rsidRDefault="007F2212" w:rsidP="007F221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별표는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확인결과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아이디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마스킹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혹은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특정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그룹명에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쓰여있는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것을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발견하여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제거하여도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무방하다고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판단하여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제거하였습니다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119DA4DD" w14:textId="77777777" w:rsidR="007F2212" w:rsidRPr="007F2212" w:rsidRDefault="007F2212" w:rsidP="007F2212">
      <w:pPr>
        <w:widowControl/>
        <w:numPr>
          <w:ilvl w:val="2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『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혹은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var(--monospace)" w:eastAsia="굴림체" w:hAnsi="var(--monospace)" w:cs="굴림체"/>
          <w:color w:val="333333"/>
          <w:kern w:val="0"/>
          <w:sz w:val="22"/>
          <w:bdr w:val="single" w:sz="6" w:space="0" w:color="E7EAED" w:frame="1"/>
          <w:shd w:val="clear" w:color="auto" w:fill="F3F4F4"/>
        </w:rPr>
        <w:t>』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포함하는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sentence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확인결과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67CA7831" w14:textId="77E070ED" w:rsid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Courier New" w:eastAsia="굴림" w:hAnsi="Courier New" w:cs="Courier New" w:hint="eastAsi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D6A688" wp14:editId="12BF729F">
                <wp:extent cx="304800" cy="304800"/>
                <wp:effectExtent l="0" t="0" r="0" b="0"/>
                <wp:docPr id="3" name="직사각형 3" descr="image-20210423212215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A10EB" id="직사각형 3" o:spid="_x0000_s1026" alt="image-202104232122154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Ih6N30V&#10;AgAA5wMAAA4AAAAAAAAAAAAAAAAALgIAAGRycy9lMm9Eb2MueG1sUEsBAi0AFAAGAAgAAAAhAEyg&#10;6SzYAAAAAwEAAA8AAAAAAAAAAAAAAAAAbwQAAGRycy9kb3ducmV2LnhtbFBLBQYAAAAABAAEAPMA&#10;AAB0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593EB6" wp14:editId="3B86F726">
            <wp:extent cx="5731510" cy="6832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C371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>
        <w:rPr>
          <w:rFonts w:ascii="Helvetica" w:eastAsia="굴림" w:hAnsi="Helvetica" w:cs="Helvetica"/>
          <w:color w:val="333333"/>
          <w:kern w:val="0"/>
          <w:sz w:val="24"/>
          <w:szCs w:val="24"/>
        </w:rPr>
        <w:br w:type="page"/>
      </w:r>
    </w:p>
    <w:p w14:paraId="3F47D924" w14:textId="77777777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D71DBB2" w14:textId="77777777" w:rsidR="007F2212" w:rsidRPr="007F2212" w:rsidRDefault="007F2212" w:rsidP="007F221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Minority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부분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데이터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증강</w:t>
      </w:r>
    </w:p>
    <w:p w14:paraId="74062B14" w14:textId="77777777" w:rsidR="007F2212" w:rsidRPr="007F2212" w:rsidRDefault="007F2212" w:rsidP="007F221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KFold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진행하기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Minority Class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부분이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K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이상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증강을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시도한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정도에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그쳤습니다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BAFA24A" w14:textId="77777777" w:rsidR="007F2212" w:rsidRPr="007F2212" w:rsidRDefault="007F2212" w:rsidP="007F221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단순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Resampling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대신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이용하기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위한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목적이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가장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컸습니다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0BF1CCD3" w14:textId="77777777" w:rsidR="007F2212" w:rsidRPr="007F2212" w:rsidRDefault="007F2212" w:rsidP="007F221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실제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적용시에도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개의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클래스에만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적용하였습니다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564B6942" w14:textId="77777777" w:rsidR="007F2212" w:rsidRPr="007F2212" w:rsidRDefault="007F2212" w:rsidP="007F221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Minority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부분에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대해서만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Pororo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번역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Augmentation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시도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</w:p>
    <w:p w14:paraId="2611E211" w14:textId="77777777" w:rsidR="007F2212" w:rsidRPr="007F2212" w:rsidRDefault="007F2212" w:rsidP="007F2212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아래는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본래의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entity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동일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카테고리의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단어로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치환하는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Augmentation (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맨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윗문장이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원본문장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14:paraId="171A7EE5" w14:textId="350E94C9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Courier New" w:eastAsia="굴림" w:hAnsi="Courier New" w:cs="Courier New" w:hint="eastAsi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59CEE9D" wp14:editId="007AE75D">
                <wp:extent cx="304800" cy="304800"/>
                <wp:effectExtent l="0" t="0" r="0" b="0"/>
                <wp:docPr id="2" name="직사각형 2" descr="image-202104232138388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B3800" id="직사각형 2" o:spid="_x0000_s1026" alt="image-202104232138388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2Rl7&#10;PRcCAADnAwAADgAAAAAAAAAAAAAAAAAuAgAAZHJzL2Uyb0RvYy54bWxQSwECLQAUAAYACAAAACEA&#10;TKDpLNgAAAADAQAADwAAAAAAAAAAAAAAAABxBAAAZHJzL2Rvd25yZXYueG1sUEsFBgAAAAAEAAQA&#10;8wAAAH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6EAD0D" wp14:editId="36A77F73">
            <wp:extent cx="5731510" cy="11277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CD10" w14:textId="77777777" w:rsidR="007F2212" w:rsidRPr="007F2212" w:rsidRDefault="007F2212" w:rsidP="007F2212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이는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단순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paraphrasing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뿐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그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의미가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유사하기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때문에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어떤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성능의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증대를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기대하고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시도한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방법은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아니었고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성능의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변화가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그리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크지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않다는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것을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직접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느낄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있었습니다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2B01CFA8" w14:textId="77777777" w:rsidR="007F2212" w:rsidRPr="007F2212" w:rsidRDefault="007F2212" w:rsidP="007F221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외부데이터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</w:t>
      </w:r>
    </w:p>
    <w:p w14:paraId="7F8828C8" w14:textId="77777777" w:rsidR="007F2212" w:rsidRPr="007F2212" w:rsidRDefault="007F2212" w:rsidP="007F221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본래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학습데이터의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Max Token Length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고려하여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필터링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데이터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</w:t>
      </w:r>
    </w:p>
    <w:p w14:paraId="25918F2C" w14:textId="77777777" w:rsidR="007F2212" w:rsidRPr="007F2212" w:rsidRDefault="007F2212" w:rsidP="007F2212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본래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학습데이터의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Label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비율을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고려하여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Label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데이터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</w:t>
      </w:r>
    </w:p>
    <w:p w14:paraId="5C2E510A" w14:textId="77777777" w:rsidR="007F2212" w:rsidRPr="007F2212" w:rsidRDefault="007F2212" w:rsidP="007F2212">
      <w:pPr>
        <w:widowControl/>
        <w:wordWrap/>
        <w:autoSpaceDE/>
        <w:autoSpaceDN/>
        <w:spacing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개인적으로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당연히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해야하는</w:t>
      </w:r>
      <w:proofErr w:type="spellEnd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전처리라고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생각하고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진행했던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처음부터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진행하였던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부분이었습니다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77E7E677" w14:textId="77777777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KOELECTRA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모델을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활용하며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나머지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환경을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컨트롤하며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실험해본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결과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성능이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나아지는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결과가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나와서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끝까지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해당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데이터를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추가하여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분석을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진행하였습니다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16814A69" w14:textId="77777777" w:rsidR="007F2212" w:rsidRPr="007F2212" w:rsidRDefault="007F2212" w:rsidP="007F2212">
      <w:pPr>
        <w:widowControl/>
        <w:wordWrap/>
        <w:autoSpaceDE/>
        <w:autoSpaceDN/>
        <w:spacing w:before="192"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오히려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마지막에는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모델이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최고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성능을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저해하는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요소로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작용하지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않았나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다시금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생각해보게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되었습니다</w:t>
      </w:r>
    </w:p>
    <w:p w14:paraId="5ABA666A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br w:type="page"/>
      </w:r>
    </w:p>
    <w:p w14:paraId="79105643" w14:textId="43C43F3A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>아쉽게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시도해보지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못한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방법론</w:t>
      </w:r>
    </w:p>
    <w:p w14:paraId="02CA4A6B" w14:textId="77777777" w:rsidR="007F2212" w:rsidRPr="007F2212" w:rsidRDefault="007F2212" w:rsidP="007F221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Pororo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라이브러리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활용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NER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태깅을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통한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Sentence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변경후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추가</w:t>
      </w:r>
    </w:p>
    <w:p w14:paraId="2595AAF0" w14:textId="77777777" w:rsidR="007F2212" w:rsidRPr="007F2212" w:rsidRDefault="007F2212" w:rsidP="007F2212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데이터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전처리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부분의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코드에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작성은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완료했지만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</w:p>
    <w:p w14:paraId="79CB7847" w14:textId="77777777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모델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활용</w:t>
      </w:r>
    </w:p>
    <w:p w14:paraId="0DD22A64" w14:textId="77777777" w:rsidR="007F2212" w:rsidRPr="007F2212" w:rsidRDefault="007F2212" w:rsidP="007F221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KoBERT</w:t>
      </w:r>
      <w:proofErr w:type="spellEnd"/>
    </w:p>
    <w:p w14:paraId="52B0F5B3" w14:textId="77777777" w:rsidR="007F2212" w:rsidRPr="007F2212" w:rsidRDefault="007F2212" w:rsidP="007F221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Bert-Multilingual</w:t>
      </w:r>
    </w:p>
    <w:p w14:paraId="69CEB6C8" w14:textId="77777777" w:rsidR="007F2212" w:rsidRPr="007F2212" w:rsidRDefault="007F2212" w:rsidP="007F221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Koelectra</w:t>
      </w:r>
      <w:proofErr w:type="spellEnd"/>
    </w:p>
    <w:p w14:paraId="3A46FFEE" w14:textId="77777777" w:rsidR="007F2212" w:rsidRPr="007F2212" w:rsidRDefault="007F2212" w:rsidP="007F221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XLM-Roberta</w:t>
      </w:r>
    </w:p>
    <w:p w14:paraId="50D52F2B" w14:textId="71D4DBDB" w:rsidR="007F2212" w:rsidRPr="007F2212" w:rsidRDefault="007F2212" w:rsidP="007F2212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</w:pPr>
      <w:proofErr w:type="gramStart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결론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:</w:t>
      </w:r>
      <w:proofErr w:type="gramEnd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XLM-Roberta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모델의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성능이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가장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좋았습니다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  <w:r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다양한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시도를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해보았지만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결국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가장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큰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모델이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성능이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높다는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점이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약간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아쉬운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부분이었기도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 xml:space="preserve"> 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합니다</w:t>
      </w:r>
      <w:r>
        <w:rPr>
          <w:rFonts w:ascii="Helvetica" w:eastAsia="굴림" w:hAnsi="Helvetica" w:cs="Helvetica" w:hint="eastAsia"/>
          <w:color w:val="777777"/>
          <w:kern w:val="0"/>
          <w:sz w:val="24"/>
          <w:szCs w:val="24"/>
        </w:rPr>
        <w:t>.</w:t>
      </w:r>
    </w:p>
    <w:p w14:paraId="315F1947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br w:type="page"/>
      </w:r>
    </w:p>
    <w:p w14:paraId="1D7F5911" w14:textId="0E03584C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proofErr w:type="spellStart"/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>하이퍼파라미터</w:t>
      </w:r>
      <w:proofErr w:type="spellEnd"/>
    </w:p>
    <w:p w14:paraId="3988AFDA" w14:textId="77777777" w:rsidR="007F2212" w:rsidRPr="007F2212" w:rsidRDefault="007F2212" w:rsidP="007F221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max_</w:t>
      </w: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lr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1e-5</w:t>
      </w:r>
    </w:p>
    <w:p w14:paraId="4BCF0D65" w14:textId="77777777" w:rsidR="007F2212" w:rsidRPr="007F2212" w:rsidRDefault="007F2212" w:rsidP="007F221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max_</w:t>
      </w: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lr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: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5e-7</w:t>
      </w:r>
    </w:p>
    <w:p w14:paraId="6141B54E" w14:textId="77777777" w:rsidR="007F2212" w:rsidRPr="007F2212" w:rsidRDefault="007F2212" w:rsidP="007F221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Customized Cosine Scheduler with Warmup</w:t>
      </w:r>
    </w:p>
    <w:p w14:paraId="30D55478" w14:textId="77777777" w:rsidR="007F2212" w:rsidRPr="007F2212" w:rsidRDefault="007F2212" w:rsidP="007F221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Batch </w:t>
      </w: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size :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32</w:t>
      </w:r>
    </w:p>
    <w:p w14:paraId="03163EFD" w14:textId="77777777" w:rsidR="007F2212" w:rsidRPr="007F2212" w:rsidRDefault="007F2212" w:rsidP="007F221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Label Smoothing </w:t>
      </w: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Factor :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0.1</w:t>
      </w:r>
    </w:p>
    <w:p w14:paraId="077B16A7" w14:textId="77777777" w:rsidR="007F2212" w:rsidRPr="007F2212" w:rsidRDefault="007F2212" w:rsidP="007F2212">
      <w:pPr>
        <w:widowControl/>
        <w:wordWrap/>
        <w:autoSpaceDE/>
        <w:autoSpaceDN/>
        <w:spacing w:line="240" w:lineRule="auto"/>
        <w:jc w:val="left"/>
        <w:rPr>
          <w:rFonts w:ascii="Helvetica" w:eastAsia="굴림" w:hAnsi="Helvetica" w:cs="Helvetica"/>
          <w:color w:val="777777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위처럼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적당한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lr</w:t>
      </w:r>
      <w:proofErr w:type="spellEnd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배치사이즈를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빠르게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찾은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후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, </w:t>
      </w:r>
      <w:proofErr w:type="spellStart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HyperParmeter</w:t>
      </w:r>
      <w:proofErr w:type="spellEnd"/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를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튜닝하기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위한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많은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노력은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들이지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않았습니다</w:t>
      </w:r>
      <w:r w:rsidRPr="007F2212">
        <w:rPr>
          <w:rFonts w:ascii="Helvetica" w:eastAsia="굴림" w:hAnsi="Helvetica" w:cs="Helvetica"/>
          <w:color w:val="777777"/>
          <w:kern w:val="0"/>
          <w:sz w:val="24"/>
          <w:szCs w:val="24"/>
        </w:rPr>
        <w:t>.</w:t>
      </w:r>
    </w:p>
    <w:p w14:paraId="0C6CE448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</w:p>
    <w:p w14:paraId="3133E3D8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br w:type="page"/>
      </w:r>
    </w:p>
    <w:p w14:paraId="1820B4A1" w14:textId="487E529B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proofErr w:type="gramStart"/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>검증방법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:</w:t>
      </w:r>
      <w:proofErr w:type="gramEnd"/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 xml:space="preserve"> 5-Fold Ensemble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활용</w:t>
      </w:r>
    </w:p>
    <w:tbl>
      <w:tblPr>
        <w:tblpPr w:leftFromText="142" w:rightFromText="142" w:vertAnchor="text" w:horzAnchor="page" w:tblpX="1921" w:tblpY="18"/>
        <w:tblW w:w="72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4536"/>
      </w:tblGrid>
      <w:tr w:rsidR="007F2212" w:rsidRPr="007F2212" w14:paraId="2B4B8336" w14:textId="77777777" w:rsidTr="007F2212">
        <w:trPr>
          <w:tblHeader/>
        </w:trPr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3829A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Name</w:t>
            </w:r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FE5A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Value</w:t>
            </w:r>
          </w:p>
        </w:tc>
      </w:tr>
      <w:tr w:rsidR="007F2212" w:rsidRPr="007F2212" w14:paraId="571B6DBD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57128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7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0-th val_acc_score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02CA66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0.7882960413080895</w:t>
            </w:r>
          </w:p>
        </w:tc>
      </w:tr>
      <w:tr w:rsidR="007F2212" w:rsidRPr="007F2212" w14:paraId="532BED6B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DDED3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1-th val_acc_score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A2577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0.806368330464716</w:t>
            </w:r>
          </w:p>
        </w:tc>
      </w:tr>
      <w:tr w:rsidR="007F2212" w:rsidRPr="007F2212" w14:paraId="006A22E3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3FFBA2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2-th val_acc_score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566EB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0.7960413080895009</w:t>
            </w:r>
          </w:p>
        </w:tc>
      </w:tr>
      <w:tr w:rsidR="007F2212" w:rsidRPr="007F2212" w14:paraId="23BF6D17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905F5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0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3-th val_acc_score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630EA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0.817399</w:t>
            </w:r>
          </w:p>
        </w:tc>
      </w:tr>
      <w:tr w:rsidR="007F2212" w:rsidRPr="007F2212" w14:paraId="70870BB9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8E20D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1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4-th val_acc_score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4C645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0.813953488372093</w:t>
            </w:r>
          </w:p>
        </w:tc>
      </w:tr>
      <w:tr w:rsidR="007F2212" w:rsidRPr="007F2212" w14:paraId="2F071BC8" w14:textId="77777777" w:rsidTr="007F2212">
        <w:tc>
          <w:tcPr>
            <w:tcW w:w="268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9B411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12" w:history="1"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 xml:space="preserve">Result </w:t>
              </w:r>
              <w:proofErr w:type="gramStart"/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>ACC :</w:t>
              </w:r>
              <w:proofErr w:type="gramEnd"/>
              <w:r w:rsidRPr="007F2212">
                <w:rPr>
                  <w:rFonts w:ascii="굴림" w:eastAsia="굴림" w:hAnsi="굴림" w:cs="굴림"/>
                  <w:color w:val="4183C4"/>
                  <w:kern w:val="0"/>
                  <w:sz w:val="24"/>
                  <w:szCs w:val="24"/>
                  <w:u w:val="single"/>
                </w:rPr>
                <w:t xml:space="preserve"> 5-fold val Total Average acc</w:t>
              </w:r>
            </w:hyperlink>
          </w:p>
        </w:tc>
        <w:tc>
          <w:tcPr>
            <w:tcW w:w="45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AD64" w14:textId="77777777" w:rsid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F2212">
              <w:rPr>
                <w:rFonts w:ascii="굴림" w:eastAsia="굴림" w:hAnsi="굴림" w:cs="굴림"/>
                <w:kern w:val="0"/>
                <w:sz w:val="24"/>
                <w:szCs w:val="24"/>
              </w:rPr>
              <w:t>0.8042872279629776</w:t>
            </w:r>
          </w:p>
          <w:p w14:paraId="6451BE87" w14:textId="77777777" w:rsidR="007F2212" w:rsidRPr="007F2212" w:rsidRDefault="007F2212" w:rsidP="007F2212">
            <w:pPr>
              <w:widowControl/>
              <w:wordWrap/>
              <w:autoSpaceDE/>
              <w:autoSpaceDN/>
              <w:spacing w:after="0" w:line="240" w:lineRule="auto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</w:tbl>
    <w:p w14:paraId="23B69D58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C562E01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412DFAE1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07592C4C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758BDB38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52C7902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2DBC47A3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DBF4A2B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5B1E2221" w14:textId="77777777" w:rsid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</w:p>
    <w:p w14:paraId="39BE3230" w14:textId="0E8D3B07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5-Fold </w:t>
      </w:r>
      <w:proofErr w:type="gram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CV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proofErr w:type="gram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통해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검증을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하였는데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실제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Public LB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점수와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매우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유사하게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나와서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검증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셋이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분할되었음을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수차례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느낄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있었습니다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7BD17666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br w:type="page"/>
      </w:r>
    </w:p>
    <w:p w14:paraId="3BF9D7AD" w14:textId="2EB89FA6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 xml:space="preserve">Confusion Matrix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활용</w:t>
      </w:r>
    </w:p>
    <w:p w14:paraId="7AD3DC5D" w14:textId="77777777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Fold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모델이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학습되면서의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Valid Set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대한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Prediction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결과를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Confusion Matrix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로서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같이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저장하며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어느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클래스를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옳게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혹은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틀리게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구별했는지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파악하려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노력하였습니다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CB9D7CB" w14:textId="493D8BA6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Courier New" w:eastAsia="굴림" w:hAnsi="Courier New" w:cs="Courier New" w:hint="eastAsia"/>
          <w:noProof/>
          <w:color w:val="333333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60A8499" wp14:editId="5C8DA2B2">
                <wp:extent cx="304800" cy="304800"/>
                <wp:effectExtent l="0" t="0" r="0" b="0"/>
                <wp:docPr id="1" name="직사각형 1" descr="im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595DB" id="직사각형 1" o:spid="_x0000_s1026" alt="im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ya5z4DAgAA0w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92328E2" wp14:editId="22DD49D6">
            <wp:extent cx="5731510" cy="55676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CB57" w14:textId="77777777" w:rsidR="007F2212" w:rsidRDefault="007F2212">
      <w:pPr>
        <w:widowControl/>
        <w:wordWrap/>
        <w:autoSpaceDE/>
        <w:autoSpaceDN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br w:type="page"/>
      </w:r>
    </w:p>
    <w:p w14:paraId="709851E6" w14:textId="1E665190" w:rsidR="007F2212" w:rsidRPr="007F2212" w:rsidRDefault="007F2212" w:rsidP="007F221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</w:pP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lastRenderedPageBreak/>
        <w:t xml:space="preserve">LR Scheduler </w:t>
      </w:r>
      <w:r w:rsidRPr="007F2212">
        <w:rPr>
          <w:rFonts w:ascii="Helvetica" w:eastAsia="굴림" w:hAnsi="Helvetica" w:cs="Helvetica"/>
          <w:b/>
          <w:bCs/>
          <w:color w:val="333333"/>
          <w:kern w:val="0"/>
          <w:sz w:val="30"/>
          <w:szCs w:val="30"/>
        </w:rPr>
        <w:t>활용</w:t>
      </w:r>
    </w:p>
    <w:p w14:paraId="1E8AC584" w14:textId="77777777" w:rsidR="007F2212" w:rsidRPr="007F2212" w:rsidRDefault="007F2212" w:rsidP="007F2212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다음과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같이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직접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구현한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CustomizedCosineScheduler</w:t>
      </w:r>
      <w:proofErr w:type="spellEnd"/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with Warmup Restarts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이용하여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학습하였고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이를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통해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Learning Rate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를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튜닝함에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있어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그리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큰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노력을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들이지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않았음에도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안정적으로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학습할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수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있었습니다</w:t>
      </w:r>
      <w:r w:rsidRPr="007F2212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CC80E3A" w14:textId="389A11A7" w:rsidR="00BF033C" w:rsidRPr="007F2212" w:rsidRDefault="007F2212">
      <w:r>
        <w:rPr>
          <w:noProof/>
        </w:rPr>
        <w:drawing>
          <wp:inline distT="0" distB="0" distL="0" distR="0" wp14:anchorId="09A4130E" wp14:editId="0C73C503">
            <wp:extent cx="5731510" cy="355473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3C" w:rsidRPr="007F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6BA"/>
    <w:multiLevelType w:val="multilevel"/>
    <w:tmpl w:val="8780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C41D7"/>
    <w:multiLevelType w:val="multilevel"/>
    <w:tmpl w:val="2A348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76700"/>
    <w:multiLevelType w:val="multilevel"/>
    <w:tmpl w:val="836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C33040"/>
    <w:multiLevelType w:val="multilevel"/>
    <w:tmpl w:val="6AA4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F6AC6"/>
    <w:multiLevelType w:val="multilevel"/>
    <w:tmpl w:val="FDB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53541"/>
    <w:multiLevelType w:val="multilevel"/>
    <w:tmpl w:val="8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2A7C54"/>
    <w:multiLevelType w:val="multilevel"/>
    <w:tmpl w:val="F452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644AD"/>
    <w:multiLevelType w:val="multilevel"/>
    <w:tmpl w:val="B952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12"/>
    <w:rsid w:val="007F2212"/>
    <w:rsid w:val="00BF033C"/>
    <w:rsid w:val="00D1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C6E6"/>
  <w15:chartTrackingRefBased/>
  <w15:docId w15:val="{27BEA5A4-7FF3-4CC1-847A-725B3A8D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F22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F22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7F221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221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F221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7F2212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7F2212"/>
  </w:style>
  <w:style w:type="paragraph" w:customStyle="1" w:styleId="md-end-block">
    <w:name w:val="md-end-block"/>
    <w:basedOn w:val="a"/>
    <w:rsid w:val="007F221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F2212"/>
    <w:rPr>
      <w:rFonts w:ascii="굴림체" w:eastAsia="굴림체" w:hAnsi="굴림체" w:cs="굴림체"/>
      <w:sz w:val="24"/>
      <w:szCs w:val="24"/>
    </w:rPr>
  </w:style>
  <w:style w:type="character" w:customStyle="1" w:styleId="md-meta-i-c">
    <w:name w:val="md-meta-i-c"/>
    <w:basedOn w:val="a0"/>
    <w:rsid w:val="007F2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07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346769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6403572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166937157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neptune.ai/jh951229/Pstage-2-EntityRelationExtraction/e/PSTAG2-228/all?path=logs&amp;attribute=1-th%20val_acc_scor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pp.neptune.ai/jh951229/Pstage-2-EntityRelationExtraction/e/PSTAG2-228/all?path=logs&amp;attribute=0-th%20val_acc_score" TargetMode="External"/><Relationship Id="rId12" Type="http://schemas.openxmlformats.org/officeDocument/2006/relationships/hyperlink" Target="https://app.neptune.ai/jh951229/Pstage-2-EntityRelationExtraction/e/PSTAG2-228/all?path=logs&amp;attribute=Result%20ACC%20%3A%208-fold%20val%20Total%20Average%20ac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p.neptune.ai/jh951229/Pstage-2-EntityRelationExtraction/e/PSTAG2-228/all?path=logs&amp;attribute=4-th%20val_acc_scor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app.neptune.ai/jh951229/Pstage-2-EntityRelationExtraction/e/PSTAG2-228/all?path=logs&amp;attribute=3-th%20val_acc_s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neptune.ai/jh951229/Pstage-2-EntityRelationExtraction/e/PSTAG2-228/all?path=logs&amp;attribute=2-th%20val_acc_scor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Jaehoon</dc:creator>
  <cp:keywords/>
  <dc:description/>
  <cp:lastModifiedBy>Moon Jaehoon</cp:lastModifiedBy>
  <cp:revision>2</cp:revision>
  <dcterms:created xsi:type="dcterms:W3CDTF">2021-04-23T14:49:00Z</dcterms:created>
  <dcterms:modified xsi:type="dcterms:W3CDTF">2021-04-23T14:55:00Z</dcterms:modified>
</cp:coreProperties>
</file>