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5B" w:rsidRDefault="007E5789">
      <w:r>
        <w:t>Super innowacyjne GUI z dodatkowymi metodami polecam.</w:t>
      </w:r>
    </w:p>
    <w:sectPr w:rsidR="00C5285B" w:rsidSect="0022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36256"/>
    <w:rsid w:val="0007634F"/>
    <w:rsid w:val="002226C6"/>
    <w:rsid w:val="004238AB"/>
    <w:rsid w:val="006045D9"/>
    <w:rsid w:val="007E5789"/>
    <w:rsid w:val="008461F9"/>
    <w:rsid w:val="00936256"/>
    <w:rsid w:val="00B141EF"/>
    <w:rsid w:val="00C510B6"/>
    <w:rsid w:val="00C5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26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6</cp:revision>
  <dcterms:created xsi:type="dcterms:W3CDTF">2021-04-21T08:46:00Z</dcterms:created>
  <dcterms:modified xsi:type="dcterms:W3CDTF">2021-04-25T14:48:00Z</dcterms:modified>
</cp:coreProperties>
</file>