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2140DF" w14:textId="77777777" w:rsidR="004428E3" w:rsidRPr="00765E0F" w:rsidRDefault="004428E3" w:rsidP="004428E3">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client_first_name</w:t>
      </w:r>
      <w:proofErr w:type="spellEnd"/>
      <w:r w:rsidRPr="00765E0F">
        <w:rPr>
          <w:rFonts w:ascii="Arial" w:eastAsia="Times New Roman" w:hAnsi="Arial" w:cs="Arial"/>
          <w:sz w:val="24"/>
          <w:szCs w:val="24"/>
        </w:rPr>
        <w:t>} {</w:t>
      </w:r>
      <w:proofErr w:type="spellStart"/>
      <w:r w:rsidRPr="00765E0F">
        <w:rPr>
          <w:rFonts w:ascii="Arial" w:eastAsia="Times New Roman" w:hAnsi="Arial" w:cs="Arial"/>
          <w:sz w:val="24"/>
          <w:szCs w:val="24"/>
        </w:rPr>
        <w:t>client_last_name</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client_address</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ss_number</w:t>
      </w:r>
      <w:proofErr w:type="spellEnd"/>
      <w:r w:rsidRPr="00765E0F">
        <w:rPr>
          <w:rFonts w:ascii="Arial" w:eastAsia="Times New Roman" w:hAnsi="Arial" w:cs="Arial"/>
          <w:sz w:val="24"/>
          <w:szCs w:val="24"/>
        </w:rPr>
        <w:t>}</w:t>
      </w:r>
    </w:p>
    <w:p w14:paraId="78C29987" w14:textId="77777777" w:rsidR="004428E3" w:rsidRPr="00765E0F" w:rsidRDefault="004428E3" w:rsidP="004428E3">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color w:val="000000"/>
          <w:sz w:val="24"/>
          <w:szCs w:val="24"/>
        </w:rPr>
        <w:t>{</w:t>
      </w:r>
      <w:proofErr w:type="spellStart"/>
      <w:r w:rsidRPr="00765E0F">
        <w:rPr>
          <w:rFonts w:ascii="Arial" w:eastAsia="Times New Roman" w:hAnsi="Arial" w:cs="Arial"/>
          <w:color w:val="000000"/>
          <w:sz w:val="24"/>
          <w:szCs w:val="24"/>
        </w:rPr>
        <w:t>bdate</w:t>
      </w:r>
      <w:proofErr w:type="spellEnd"/>
      <w:r w:rsidRPr="00765E0F">
        <w:rPr>
          <w:rFonts w:ascii="Arial" w:eastAsia="Times New Roman" w:hAnsi="Arial" w:cs="Arial"/>
          <w:color w:val="000000"/>
          <w:sz w:val="24"/>
          <w:szCs w:val="24"/>
        </w:rPr>
        <w:t>}</w:t>
      </w:r>
    </w:p>
    <w:p w14:paraId="5C88CD2C" w14:textId="77777777" w:rsidR="004428E3" w:rsidRPr="00765E0F" w:rsidRDefault="004428E3" w:rsidP="004428E3">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bureau_address</w:t>
      </w:r>
      <w:proofErr w:type="spellEnd"/>
      <w:r w:rsidRPr="00765E0F">
        <w:rPr>
          <w:rFonts w:ascii="Arial" w:eastAsia="Times New Roman" w:hAnsi="Arial" w:cs="Arial"/>
          <w:sz w:val="24"/>
          <w:szCs w:val="24"/>
        </w:rPr>
        <w:t>}</w:t>
      </w:r>
    </w:p>
    <w:p w14:paraId="0733F804" w14:textId="77777777" w:rsidR="004428E3" w:rsidRDefault="004428E3" w:rsidP="004428E3">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curr_date</w:t>
      </w:r>
      <w:proofErr w:type="spellEnd"/>
      <w:r w:rsidRPr="00765E0F">
        <w:rPr>
          <w:rFonts w:ascii="Arial" w:eastAsia="Times New Roman" w:hAnsi="Arial" w:cs="Arial"/>
          <w:sz w:val="24"/>
          <w:szCs w:val="24"/>
        </w:rPr>
        <w:t>}</w:t>
      </w:r>
      <w:bookmarkStart w:id="0" w:name="\"/>
      <w:bookmarkEnd w:id="0"/>
    </w:p>
    <w:p w14:paraId="5F329C47" w14:textId="21053145" w:rsidR="00536276" w:rsidRDefault="004428E3" w:rsidP="004428E3">
      <w:pPr>
        <w:jc w:val="center"/>
        <w:rPr>
          <w:rFonts w:ascii="Arial" w:eastAsia="Times New Roman" w:hAnsi="Arial" w:cs="Arial"/>
          <w:b/>
          <w:bCs/>
          <w:sz w:val="28"/>
          <w:szCs w:val="28"/>
        </w:rPr>
      </w:pPr>
      <w:r>
        <w:rPr>
          <w:rFonts w:ascii="Arial" w:eastAsia="Times New Roman" w:hAnsi="Arial" w:cs="Arial"/>
          <w:b/>
          <w:bCs/>
          <w:sz w:val="28"/>
          <w:szCs w:val="28"/>
        </w:rPr>
        <w:t>LEGAL PENALTY: 15 USC 1692j—Furnishing deceptive forms.</w:t>
      </w:r>
    </w:p>
    <w:p w14:paraId="32E01744" w14:textId="5F349C63" w:rsidR="004428E3" w:rsidRDefault="004428E3" w:rsidP="004428E3">
      <w:pPr>
        <w:rPr>
          <w:rFonts w:ascii="Arial" w:eastAsia="Times New Roman" w:hAnsi="Arial" w:cs="Arial"/>
          <w:sz w:val="24"/>
          <w:szCs w:val="24"/>
        </w:rPr>
      </w:pPr>
      <w:r>
        <w:rPr>
          <w:rFonts w:ascii="Arial" w:eastAsia="Times New Roman" w:hAnsi="Arial" w:cs="Arial"/>
          <w:sz w:val="24"/>
          <w:szCs w:val="24"/>
        </w:rPr>
        <w:t xml:space="preserve">If the FDCPA excludes anyone who receives </w:t>
      </w:r>
      <w:r w:rsidR="004F7D4A">
        <w:rPr>
          <w:rFonts w:ascii="Arial" w:eastAsia="Times New Roman" w:hAnsi="Arial" w:cs="Arial"/>
          <w:sz w:val="24"/>
          <w:szCs w:val="24"/>
        </w:rPr>
        <w:t xml:space="preserve">a </w:t>
      </w:r>
      <w:r>
        <w:rPr>
          <w:rFonts w:ascii="Arial" w:eastAsia="Times New Roman" w:hAnsi="Arial" w:cs="Arial"/>
          <w:sz w:val="24"/>
          <w:szCs w:val="24"/>
        </w:rPr>
        <w:t xml:space="preserve">debt by transfer or assignment from being a creditor, why are [INSERT DEBT COLLECTOR NAME] </w:t>
      </w:r>
      <w:r w:rsidR="004F7D4A">
        <w:rPr>
          <w:rFonts w:ascii="Arial" w:eastAsia="Times New Roman" w:hAnsi="Arial" w:cs="Arial"/>
          <w:sz w:val="24"/>
          <w:szCs w:val="24"/>
        </w:rPr>
        <w:t xml:space="preserve">furnishing on my credit report </w:t>
      </w:r>
      <w:r>
        <w:rPr>
          <w:rFonts w:ascii="Arial" w:eastAsia="Times New Roman" w:hAnsi="Arial" w:cs="Arial"/>
          <w:sz w:val="24"/>
          <w:szCs w:val="24"/>
        </w:rPr>
        <w:t xml:space="preserve">as my creditors? This is proof </w:t>
      </w:r>
      <w:r w:rsidRPr="004428E3">
        <w:rPr>
          <w:rFonts w:ascii="Arial" w:eastAsia="Times New Roman" w:hAnsi="Arial" w:cs="Arial"/>
          <w:sz w:val="24"/>
          <w:szCs w:val="24"/>
        </w:rPr>
        <w:t>{</w:t>
      </w:r>
      <w:proofErr w:type="spellStart"/>
      <w:r w:rsidRPr="004428E3">
        <w:rPr>
          <w:rFonts w:ascii="Arial" w:eastAsia="Times New Roman" w:hAnsi="Arial" w:cs="Arial"/>
          <w:sz w:val="24"/>
          <w:szCs w:val="24"/>
        </w:rPr>
        <w:t>bureau_name</w:t>
      </w:r>
      <w:proofErr w:type="spellEnd"/>
      <w:r w:rsidRPr="004428E3">
        <w:rPr>
          <w:rFonts w:ascii="Arial" w:eastAsia="Times New Roman" w:hAnsi="Arial" w:cs="Arial"/>
          <w:sz w:val="24"/>
          <w:szCs w:val="24"/>
        </w:rPr>
        <w:t>}</w:t>
      </w:r>
      <w:r>
        <w:rPr>
          <w:rFonts w:ascii="Arial" w:eastAsia="Times New Roman" w:hAnsi="Arial" w:cs="Arial"/>
          <w:sz w:val="24"/>
          <w:szCs w:val="24"/>
        </w:rPr>
        <w:t xml:space="preserve"> has furnished a deceptive form and may be charged under the same penalty as a debt collector. </w:t>
      </w:r>
    </w:p>
    <w:p w14:paraId="798377A7" w14:textId="7C66D3DC" w:rsidR="004428E3" w:rsidRDefault="004428E3" w:rsidP="004428E3">
      <w:pPr>
        <w:rPr>
          <w:rFonts w:ascii="Arial" w:eastAsia="Times New Roman" w:hAnsi="Arial" w:cs="Arial"/>
          <w:sz w:val="24"/>
          <w:szCs w:val="24"/>
        </w:rPr>
      </w:pPr>
      <w:r w:rsidRPr="004428E3">
        <w:rPr>
          <w:rFonts w:ascii="Arial" w:eastAsia="Times New Roman" w:hAnsi="Arial" w:cs="Arial"/>
          <w:b/>
          <w:bCs/>
          <w:sz w:val="24"/>
          <w:szCs w:val="24"/>
        </w:rPr>
        <w:t>Let me explain:</w:t>
      </w:r>
      <w:r>
        <w:rPr>
          <w:rFonts w:ascii="Arial" w:eastAsia="Times New Roman" w:hAnsi="Arial" w:cs="Arial"/>
          <w:sz w:val="24"/>
          <w:szCs w:val="24"/>
        </w:rPr>
        <w:t xml:space="preserve"> Under 15 USC 1692</w:t>
      </w:r>
      <w:proofErr w:type="gramStart"/>
      <w:r>
        <w:rPr>
          <w:rFonts w:ascii="Arial" w:eastAsia="Times New Roman" w:hAnsi="Arial" w:cs="Arial"/>
          <w:sz w:val="24"/>
          <w:szCs w:val="24"/>
        </w:rPr>
        <w:t>a(</w:t>
      </w:r>
      <w:proofErr w:type="gramEnd"/>
      <w:r>
        <w:rPr>
          <w:rFonts w:ascii="Arial" w:eastAsia="Times New Roman" w:hAnsi="Arial" w:cs="Arial"/>
          <w:sz w:val="24"/>
          <w:szCs w:val="24"/>
        </w:rPr>
        <w:t>4) the definition of a creditor, the FDCPA</w:t>
      </w:r>
      <w:r w:rsidR="00AD66F9">
        <w:rPr>
          <w:rFonts w:ascii="Arial" w:eastAsia="Times New Roman" w:hAnsi="Arial" w:cs="Arial"/>
          <w:sz w:val="24"/>
          <w:szCs w:val="24"/>
        </w:rPr>
        <w:t xml:space="preserve">, </w:t>
      </w:r>
      <w:r>
        <w:rPr>
          <w:rFonts w:ascii="Arial" w:eastAsia="Times New Roman" w:hAnsi="Arial" w:cs="Arial"/>
          <w:sz w:val="24"/>
          <w:szCs w:val="24"/>
        </w:rPr>
        <w:t>literally</w:t>
      </w:r>
      <w:r w:rsidR="00AD66F9">
        <w:rPr>
          <w:rFonts w:ascii="Arial" w:eastAsia="Times New Roman" w:hAnsi="Arial" w:cs="Arial"/>
          <w:sz w:val="24"/>
          <w:szCs w:val="24"/>
        </w:rPr>
        <w:t>,</w:t>
      </w:r>
      <w:r>
        <w:rPr>
          <w:rFonts w:ascii="Arial" w:eastAsia="Times New Roman" w:hAnsi="Arial" w:cs="Arial"/>
          <w:sz w:val="24"/>
          <w:szCs w:val="24"/>
        </w:rPr>
        <w:t xml:space="preserve"> excludes debt collectors from being a creditor. But for some strange reason, you have listed the debt collectors (whom I mentioned in the last paragraph) as my reporting creditors. This automatically places you under civil penalty for furnishing a deceptive form. </w:t>
      </w:r>
    </w:p>
    <w:p w14:paraId="4D233629" w14:textId="6F679A75" w:rsidR="004428E3" w:rsidRDefault="004428E3" w:rsidP="004428E3">
      <w:pPr>
        <w:rPr>
          <w:rFonts w:ascii="Arial" w:eastAsia="Times New Roman" w:hAnsi="Arial" w:cs="Arial"/>
          <w:sz w:val="24"/>
          <w:szCs w:val="24"/>
        </w:rPr>
      </w:pPr>
      <w:r>
        <w:rPr>
          <w:rFonts w:ascii="Arial" w:eastAsia="Times New Roman" w:hAnsi="Arial" w:cs="Arial"/>
          <w:sz w:val="24"/>
          <w:szCs w:val="24"/>
        </w:rPr>
        <w:t xml:space="preserve">And according to the following court case, </w:t>
      </w:r>
      <w:r w:rsidRPr="004428E3">
        <w:rPr>
          <w:rFonts w:ascii="Arial" w:eastAsia="Times New Roman" w:hAnsi="Arial" w:cs="Arial"/>
          <w:i/>
          <w:iCs/>
          <w:sz w:val="24"/>
          <w:szCs w:val="24"/>
        </w:rPr>
        <w:t xml:space="preserve">Daley v. </w:t>
      </w:r>
      <w:proofErr w:type="spellStart"/>
      <w:r w:rsidRPr="004428E3">
        <w:rPr>
          <w:rFonts w:ascii="Arial" w:eastAsia="Times New Roman" w:hAnsi="Arial" w:cs="Arial"/>
          <w:i/>
          <w:iCs/>
          <w:sz w:val="24"/>
          <w:szCs w:val="24"/>
        </w:rPr>
        <w:t>Provena</w:t>
      </w:r>
      <w:proofErr w:type="spellEnd"/>
      <w:r w:rsidRPr="004428E3">
        <w:rPr>
          <w:rFonts w:ascii="Arial" w:eastAsia="Times New Roman" w:hAnsi="Arial" w:cs="Arial"/>
          <w:i/>
          <w:iCs/>
          <w:sz w:val="24"/>
          <w:szCs w:val="24"/>
        </w:rPr>
        <w:t xml:space="preserve"> </w:t>
      </w:r>
      <w:proofErr w:type="spellStart"/>
      <w:r w:rsidRPr="004428E3">
        <w:rPr>
          <w:rFonts w:ascii="Arial" w:eastAsia="Times New Roman" w:hAnsi="Arial" w:cs="Arial"/>
          <w:i/>
          <w:iCs/>
          <w:sz w:val="24"/>
          <w:szCs w:val="24"/>
        </w:rPr>
        <w:t>Hosps</w:t>
      </w:r>
      <w:proofErr w:type="spellEnd"/>
      <w:r w:rsidRPr="004428E3">
        <w:rPr>
          <w:rFonts w:ascii="Arial" w:eastAsia="Times New Roman" w:hAnsi="Arial" w:cs="Arial"/>
          <w:i/>
          <w:iCs/>
          <w:sz w:val="24"/>
          <w:szCs w:val="24"/>
        </w:rPr>
        <w:t>., 88 F. Supp. 2d 881, 887</w:t>
      </w:r>
      <w:r>
        <w:rPr>
          <w:rFonts w:ascii="Arial" w:eastAsia="Times New Roman" w:hAnsi="Arial" w:cs="Arial"/>
          <w:sz w:val="24"/>
          <w:szCs w:val="24"/>
        </w:rPr>
        <w:t xml:space="preserve">, a person does not have to be a debt collector to be punished under 15 USC 1692j. As a matter of fact, it clearly says, “ANYONE who furnishes a deceptive form shall be punished under the same sanctions as a debt collector would.” </w:t>
      </w:r>
    </w:p>
    <w:p w14:paraId="552F0978" w14:textId="26C6BB5A" w:rsidR="004428E3" w:rsidRDefault="004428E3" w:rsidP="004428E3">
      <w:pPr>
        <w:rPr>
          <w:rFonts w:ascii="Arial" w:eastAsia="Times New Roman" w:hAnsi="Arial" w:cs="Arial"/>
          <w:sz w:val="24"/>
          <w:szCs w:val="24"/>
        </w:rPr>
      </w:pPr>
      <w:r>
        <w:rPr>
          <w:rFonts w:ascii="Arial" w:eastAsia="Times New Roman" w:hAnsi="Arial" w:cs="Arial"/>
          <w:sz w:val="24"/>
          <w:szCs w:val="24"/>
        </w:rPr>
        <w:t xml:space="preserve">Therefore, if you would like to avoid having to pay statutory damages for breaking the law under 15 USC 1692j… you should delete the account right away. That is the only way I will drop my claim. Otherwise, I will do whatever it takes to get the illegal </w:t>
      </w:r>
      <w:proofErr w:type="gramStart"/>
      <w:r>
        <w:rPr>
          <w:rFonts w:ascii="Arial" w:eastAsia="Times New Roman" w:hAnsi="Arial" w:cs="Arial"/>
          <w:sz w:val="24"/>
          <w:szCs w:val="24"/>
        </w:rPr>
        <w:t>information off</w:t>
      </w:r>
      <w:proofErr w:type="gramEnd"/>
      <w:r>
        <w:rPr>
          <w:rFonts w:ascii="Arial" w:eastAsia="Times New Roman" w:hAnsi="Arial" w:cs="Arial"/>
          <w:sz w:val="24"/>
          <w:szCs w:val="24"/>
        </w:rPr>
        <w:t xml:space="preserve"> my credit report… </w:t>
      </w:r>
      <w:r w:rsidRPr="00AD66F9">
        <w:rPr>
          <w:rFonts w:ascii="Arial" w:eastAsia="Times New Roman" w:hAnsi="Arial" w:cs="Arial"/>
          <w:i/>
          <w:iCs/>
          <w:sz w:val="24"/>
          <w:szCs w:val="24"/>
        </w:rPr>
        <w:t>including seeking legal assistance.</w:t>
      </w:r>
      <w:r>
        <w:rPr>
          <w:rFonts w:ascii="Arial" w:eastAsia="Times New Roman" w:hAnsi="Arial" w:cs="Arial"/>
          <w:sz w:val="24"/>
          <w:szCs w:val="24"/>
        </w:rPr>
        <w:t xml:space="preserve"> </w:t>
      </w:r>
    </w:p>
    <w:p w14:paraId="064D26F8" w14:textId="06405718" w:rsidR="004428E3" w:rsidRDefault="004428E3" w:rsidP="004428E3">
      <w:pPr>
        <w:rPr>
          <w:rFonts w:ascii="Arial" w:eastAsia="Times New Roman" w:hAnsi="Arial" w:cs="Arial"/>
          <w:sz w:val="24"/>
          <w:szCs w:val="24"/>
        </w:rPr>
      </w:pPr>
      <w:r>
        <w:rPr>
          <w:rFonts w:ascii="Arial" w:eastAsia="Times New Roman" w:hAnsi="Arial" w:cs="Arial"/>
          <w:sz w:val="24"/>
          <w:szCs w:val="24"/>
        </w:rPr>
        <w:t xml:space="preserve">I demand you delete the illegal items from my credit report today: </w:t>
      </w:r>
    </w:p>
    <w:p w14:paraId="055395CF" w14:textId="77777777" w:rsidR="004428E3" w:rsidRDefault="004428E3" w:rsidP="004428E3">
      <w:pPr>
        <w:rPr>
          <w:rFonts w:ascii="Arial" w:hAnsi="Arial" w:cs="Arial"/>
          <w:sz w:val="24"/>
          <w:szCs w:val="24"/>
        </w:rPr>
      </w:pPr>
      <w:r w:rsidRPr="00F03416">
        <w:rPr>
          <w:rFonts w:ascii="Arial" w:hAnsi="Arial" w:cs="Arial"/>
          <w:sz w:val="24"/>
          <w:szCs w:val="24"/>
        </w:rPr>
        <w:t>{</w:t>
      </w:r>
      <w:proofErr w:type="spellStart"/>
      <w:r w:rsidRPr="00F03416">
        <w:rPr>
          <w:rFonts w:ascii="Arial" w:hAnsi="Arial" w:cs="Arial"/>
          <w:sz w:val="24"/>
          <w:szCs w:val="24"/>
        </w:rPr>
        <w:t>dispute_item_and_explanation</w:t>
      </w:r>
      <w:proofErr w:type="spellEnd"/>
      <w:r w:rsidRPr="00F03416">
        <w:rPr>
          <w:rFonts w:ascii="Arial" w:hAnsi="Arial" w:cs="Arial"/>
          <w:sz w:val="24"/>
          <w:szCs w:val="24"/>
        </w:rPr>
        <w:t>}</w:t>
      </w:r>
    </w:p>
    <w:p w14:paraId="523639C8" w14:textId="77777777" w:rsidR="004428E3" w:rsidRPr="004428E3" w:rsidRDefault="004428E3" w:rsidP="004428E3">
      <w:pPr>
        <w:rPr>
          <w:rFonts w:ascii="Arial" w:hAnsi="Arial" w:cs="Arial"/>
          <w:sz w:val="24"/>
          <w:szCs w:val="24"/>
        </w:rPr>
      </w:pPr>
    </w:p>
    <w:p w14:paraId="08BCB3B6" w14:textId="1099B17E" w:rsidR="004428E3" w:rsidRPr="004428E3" w:rsidRDefault="004428E3" w:rsidP="004428E3">
      <w:pPr>
        <w:rPr>
          <w:rFonts w:ascii="Arial" w:hAnsi="Arial" w:cs="Arial"/>
          <w:sz w:val="24"/>
          <w:szCs w:val="24"/>
        </w:rPr>
      </w:pPr>
      <w:r w:rsidRPr="004F7D4A">
        <w:rPr>
          <w:rFonts w:ascii="Arial" w:hAnsi="Arial" w:cs="Arial"/>
          <w:b/>
          <w:bCs/>
          <w:sz w:val="24"/>
          <w:szCs w:val="24"/>
        </w:rPr>
        <w:t>Consumer Statement</w:t>
      </w:r>
      <w:r w:rsidRPr="004428E3">
        <w:rPr>
          <w:rFonts w:ascii="Arial" w:hAnsi="Arial" w:cs="Arial"/>
          <w:sz w:val="24"/>
          <w:szCs w:val="24"/>
        </w:rPr>
        <w:t>:</w:t>
      </w:r>
      <w:r>
        <w:rPr>
          <w:rFonts w:ascii="Arial" w:hAnsi="Arial" w:cs="Arial"/>
          <w:sz w:val="24"/>
          <w:szCs w:val="24"/>
        </w:rPr>
        <w:t xml:space="preserve"> I </w:t>
      </w:r>
      <w:r w:rsidR="00AD66F9">
        <w:rPr>
          <w:rFonts w:ascii="Arial" w:hAnsi="Arial" w:cs="Arial"/>
          <w:sz w:val="24"/>
          <w:szCs w:val="24"/>
        </w:rPr>
        <w:t>get</w:t>
      </w:r>
      <w:r w:rsidR="004F7D4A">
        <w:rPr>
          <w:rFonts w:ascii="Arial" w:hAnsi="Arial" w:cs="Arial"/>
          <w:sz w:val="24"/>
          <w:szCs w:val="24"/>
        </w:rPr>
        <w:t xml:space="preserve"> harassed whenever I submit a credit application because of the illegal information on my credit report. This is unfair to me and my family who need my credit to help support our lifestyle. Your inconsiderate reporting methods affect more than just me… and we </w:t>
      </w:r>
      <w:r w:rsidR="00AD66F9">
        <w:rPr>
          <w:rFonts w:ascii="Arial" w:hAnsi="Arial" w:cs="Arial"/>
          <w:sz w:val="24"/>
          <w:szCs w:val="24"/>
        </w:rPr>
        <w:t>are about to</w:t>
      </w:r>
      <w:r w:rsidR="004F7D4A">
        <w:rPr>
          <w:rFonts w:ascii="Arial" w:hAnsi="Arial" w:cs="Arial"/>
          <w:sz w:val="24"/>
          <w:szCs w:val="24"/>
        </w:rPr>
        <w:t xml:space="preserve"> reach our breaking point</w:t>
      </w:r>
      <w:r w:rsidR="00AD66F9">
        <w:rPr>
          <w:rFonts w:ascii="Arial" w:hAnsi="Arial" w:cs="Arial"/>
          <w:sz w:val="24"/>
          <w:szCs w:val="24"/>
        </w:rPr>
        <w:t>,</w:t>
      </w:r>
      <w:r w:rsidR="004F7D4A">
        <w:rPr>
          <w:rFonts w:ascii="Arial" w:hAnsi="Arial" w:cs="Arial"/>
          <w:sz w:val="24"/>
          <w:szCs w:val="24"/>
        </w:rPr>
        <w:t xml:space="preserve"> if you do not follow the law and delete the </w:t>
      </w:r>
      <w:r w:rsidR="00AD66F9">
        <w:rPr>
          <w:rFonts w:ascii="Arial" w:hAnsi="Arial" w:cs="Arial"/>
          <w:sz w:val="24"/>
          <w:szCs w:val="24"/>
        </w:rPr>
        <w:t>illegal</w:t>
      </w:r>
      <w:r w:rsidR="004F7D4A">
        <w:rPr>
          <w:rFonts w:ascii="Arial" w:hAnsi="Arial" w:cs="Arial"/>
          <w:sz w:val="24"/>
          <w:szCs w:val="24"/>
        </w:rPr>
        <w:t xml:space="preserve"> items from my credit report. </w:t>
      </w:r>
    </w:p>
    <w:sectPr w:rsidR="004428E3" w:rsidRPr="004428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8E3"/>
    <w:rsid w:val="004428E3"/>
    <w:rsid w:val="004F7D4A"/>
    <w:rsid w:val="00536276"/>
    <w:rsid w:val="00617C85"/>
    <w:rsid w:val="00AD6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C6BFB5"/>
  <w15:chartTrackingRefBased/>
  <w15:docId w15:val="{767C08C8-5B03-487B-8E71-BEAAB2793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8E3"/>
  </w:style>
  <w:style w:type="paragraph" w:styleId="Heading1">
    <w:name w:val="heading 1"/>
    <w:basedOn w:val="Normal"/>
    <w:next w:val="Normal"/>
    <w:link w:val="Heading1Char"/>
    <w:uiPriority w:val="9"/>
    <w:qFormat/>
    <w:rsid w:val="00442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8E3"/>
    <w:rPr>
      <w:rFonts w:eastAsiaTheme="majorEastAsia" w:cstheme="majorBidi"/>
      <w:color w:val="272727" w:themeColor="text1" w:themeTint="D8"/>
    </w:rPr>
  </w:style>
  <w:style w:type="paragraph" w:styleId="Title">
    <w:name w:val="Title"/>
    <w:basedOn w:val="Normal"/>
    <w:next w:val="Normal"/>
    <w:link w:val="TitleChar"/>
    <w:uiPriority w:val="10"/>
    <w:qFormat/>
    <w:rsid w:val="00442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8E3"/>
    <w:pPr>
      <w:spacing w:before="160"/>
      <w:jc w:val="center"/>
    </w:pPr>
    <w:rPr>
      <w:i/>
      <w:iCs/>
      <w:color w:val="404040" w:themeColor="text1" w:themeTint="BF"/>
    </w:rPr>
  </w:style>
  <w:style w:type="character" w:customStyle="1" w:styleId="QuoteChar">
    <w:name w:val="Quote Char"/>
    <w:basedOn w:val="DefaultParagraphFont"/>
    <w:link w:val="Quote"/>
    <w:uiPriority w:val="29"/>
    <w:rsid w:val="004428E3"/>
    <w:rPr>
      <w:i/>
      <w:iCs/>
      <w:color w:val="404040" w:themeColor="text1" w:themeTint="BF"/>
    </w:rPr>
  </w:style>
  <w:style w:type="paragraph" w:styleId="ListParagraph">
    <w:name w:val="List Paragraph"/>
    <w:basedOn w:val="Normal"/>
    <w:uiPriority w:val="34"/>
    <w:qFormat/>
    <w:rsid w:val="004428E3"/>
    <w:pPr>
      <w:ind w:left="720"/>
      <w:contextualSpacing/>
    </w:pPr>
  </w:style>
  <w:style w:type="character" w:styleId="IntenseEmphasis">
    <w:name w:val="Intense Emphasis"/>
    <w:basedOn w:val="DefaultParagraphFont"/>
    <w:uiPriority w:val="21"/>
    <w:qFormat/>
    <w:rsid w:val="004428E3"/>
    <w:rPr>
      <w:i/>
      <w:iCs/>
      <w:color w:val="0F4761" w:themeColor="accent1" w:themeShade="BF"/>
    </w:rPr>
  </w:style>
  <w:style w:type="paragraph" w:styleId="IntenseQuote">
    <w:name w:val="Intense Quote"/>
    <w:basedOn w:val="Normal"/>
    <w:next w:val="Normal"/>
    <w:link w:val="IntenseQuoteChar"/>
    <w:uiPriority w:val="30"/>
    <w:qFormat/>
    <w:rsid w:val="00442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8E3"/>
    <w:rPr>
      <w:i/>
      <w:iCs/>
      <w:color w:val="0F4761" w:themeColor="accent1" w:themeShade="BF"/>
    </w:rPr>
  </w:style>
  <w:style w:type="character" w:styleId="IntenseReference">
    <w:name w:val="Intense Reference"/>
    <w:basedOn w:val="DefaultParagraphFont"/>
    <w:uiPriority w:val="32"/>
    <w:qFormat/>
    <w:rsid w:val="004428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324</Words>
  <Characters>1646</Characters>
  <Application>Microsoft Office Word</Application>
  <DocSecurity>0</DocSecurity>
  <Lines>32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1</cp:revision>
  <dcterms:created xsi:type="dcterms:W3CDTF">2024-05-09T14:21:00Z</dcterms:created>
  <dcterms:modified xsi:type="dcterms:W3CDTF">2024-05-09T14:44:00Z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d0812d4e-f45c-4a78-bda3-8700f15317da</vt:lpwstr>
  </property>
</Properties>
</file>