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jc w:val="center"/>
        <w:rPr>
          <w:rFonts w:ascii="Cambria" w:cs="Cambria" w:eastAsia="Cambria" w:hAnsi="Cambria"/>
          <w:color w:val="17365d"/>
          <w:sz w:val="44"/>
          <w:szCs w:val="44"/>
        </w:rPr>
      </w:pPr>
      <w:r w:rsidDel="00000000" w:rsidR="00000000" w:rsidRPr="00000000">
        <w:rPr>
          <w:rFonts w:ascii="Cambria" w:cs="Cambria" w:eastAsia="Cambria" w:hAnsi="Cambria"/>
          <w:color w:val="17365d"/>
          <w:sz w:val="44"/>
          <w:szCs w:val="44"/>
          <w:rtl w:val="0"/>
        </w:rPr>
        <w:t xml:space="preserve">Descripción del proyecto a desarrollar</w:t>
      </w:r>
    </w:p>
    <w:p w:rsidR="00000000" w:rsidDel="00000000" w:rsidP="00000000" w:rsidRDefault="00000000" w:rsidRPr="00000000" w14:paraId="00000002">
      <w:pPr>
        <w:jc w:val="both"/>
        <w:rPr>
          <w:b w:val="1"/>
        </w:rPr>
      </w:pPr>
      <w:r w:rsidDel="00000000" w:rsidR="00000000" w:rsidRPr="00000000">
        <w:rPr>
          <w:b w:val="1"/>
          <w:rtl w:val="0"/>
        </w:rPr>
        <w:t xml:space="preserve">Requisitos Generales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Detalle de los aspectos mínimos que su propuesta de proyecto de portafolio de tiene. debe considerar los siguientes puntos: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como aplicación WEB o Móvil, el patrón arquitectónico a utilizar debe ser un modelo de capas.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ser desarrollado en un lenguaje de programación orientado a los objetos.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producto debe contener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 menos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Seis mantenedores que permitan dar autonomía de administración al usuario.</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módulo asociado al negocio y que dará solución a su problemática.</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Dos reportes con filtros que entreguen los resultados en pantalla y que permitan exportar a PDF y XLS</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Enmascarar claves y sesiones para mantener la seguridad del sistema</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manejo de sesiones, perfiles o roles </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notificaciones al usuario deben ser a través de correo electrónico o mensajes a dispositivos móviles.</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diseño debe ser responsivo para garantizar su adecuada visualización en múltiples dispositivos.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formularios de ingreso de datos deben contar con las validaciones correspondientes.</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rPr>
          <w:rFonts w:ascii="Verdana" w:cs="Verdana" w:eastAsia="Verdana" w:hAnsi="Verdana"/>
          <w:b w:val="1"/>
        </w:rPr>
      </w:pPr>
      <w:r w:rsidDel="00000000" w:rsidR="00000000" w:rsidRPr="00000000">
        <w:rPr>
          <w:rFonts w:ascii="Verdana" w:cs="Verdana" w:eastAsia="Verdana" w:hAnsi="Verdana"/>
          <w:b w:val="1"/>
          <w:rtl w:val="0"/>
        </w:rPr>
        <w:t xml:space="preserve">DESCRIPCIÓN</w:t>
      </w:r>
    </w:p>
    <w:p w:rsidR="00000000" w:rsidDel="00000000" w:rsidP="00000000" w:rsidRDefault="00000000" w:rsidRPr="00000000" w14:paraId="00000013">
      <w:pPr>
        <w:rPr>
          <w:rFonts w:ascii="Verdana" w:cs="Verdana" w:eastAsia="Verdana" w:hAnsi="Verdana"/>
          <w:b w:val="1"/>
        </w:rPr>
      </w:pPr>
      <w:r w:rsidDel="00000000" w:rsidR="00000000" w:rsidRPr="00000000">
        <w:rPr>
          <w:rFonts w:ascii="Verdana" w:cs="Verdana" w:eastAsia="Verdana" w:hAnsi="Verdana"/>
          <w:b w:val="1"/>
          <w:rtl w:val="0"/>
        </w:rPr>
        <w:t xml:space="preserve">Contexto </w:t>
      </w:r>
    </w:p>
    <w:p w:rsidR="00000000" w:rsidDel="00000000" w:rsidP="00000000" w:rsidRDefault="00000000" w:rsidRPr="00000000" w14:paraId="00000014">
      <w:pPr>
        <w:tabs>
          <w:tab w:val="left" w:leader="none" w:pos="2268"/>
        </w:tabs>
        <w:spacing w:before="120" w:lineRule="auto"/>
        <w:jc w:val="both"/>
        <w:rPr/>
      </w:pPr>
      <w:r w:rsidDel="00000000" w:rsidR="00000000" w:rsidRPr="00000000">
        <w:rPr>
          <w:rtl w:val="0"/>
        </w:rPr>
        <w:t xml:space="preserve">En un mundo donde la tecnología está transformando todos los aspectos de nuestras vidas, el cuidado de las mascotas no debería ser la excepción. Los dueños de animales de compañía buscan cada vez más soluciones que ofrezcan comodidad, rapidez y eficiencia en la atención veterinaria. Sin embargo, el acceso a servicios veterinarios, especialmente en situaciones de emergencia, sigue siendo un desafío significativo.</w:t>
      </w:r>
    </w:p>
    <w:p w:rsidR="00000000" w:rsidDel="00000000" w:rsidP="00000000" w:rsidRDefault="00000000" w:rsidRPr="00000000" w14:paraId="00000015">
      <w:pPr>
        <w:rPr>
          <w:rFonts w:ascii="Verdana" w:cs="Verdana" w:eastAsia="Verdana" w:hAnsi="Verdana"/>
          <w:b w:val="1"/>
        </w:rPr>
      </w:pPr>
      <w:r w:rsidDel="00000000" w:rsidR="00000000" w:rsidRPr="00000000">
        <w:rPr>
          <w:rFonts w:ascii="Verdana" w:cs="Verdana" w:eastAsia="Verdana" w:hAnsi="Verdana"/>
          <w:b w:val="1"/>
          <w:rtl w:val="0"/>
        </w:rPr>
        <w:t xml:space="preserve">Procesos de Negocio</w:t>
      </w:r>
    </w:p>
    <w:p w:rsidR="00000000" w:rsidDel="00000000" w:rsidP="00000000" w:rsidRDefault="00000000" w:rsidRPr="00000000" w14:paraId="00000016">
      <w:pPr>
        <w:tabs>
          <w:tab w:val="left" w:leader="none" w:pos="2268"/>
        </w:tabs>
        <w:spacing w:before="120" w:lineRule="auto"/>
        <w:jc w:val="both"/>
        <w:rPr/>
      </w:pPr>
      <w:r w:rsidDel="00000000" w:rsidR="00000000" w:rsidRPr="00000000">
        <w:rPr>
          <w:rtl w:val="0"/>
        </w:rPr>
        <w:t xml:space="preserve">Descripción de la empresa y el proceso de negocio, es decir, como actualmente trabaja la empresa y cómo se relaciona con la problemática o necesidad descrita en el punto anterior.</w:t>
      </w:r>
    </w:p>
    <w:p w:rsidR="00000000" w:rsidDel="00000000" w:rsidP="00000000" w:rsidRDefault="00000000" w:rsidRPr="00000000" w14:paraId="00000017">
      <w:pPr>
        <w:tabs>
          <w:tab w:val="left" w:leader="none" w:pos="2268"/>
        </w:tabs>
        <w:spacing w:before="120" w:lineRule="auto"/>
        <w:jc w:val="both"/>
        <w:rPr/>
      </w:pPr>
      <w:r w:rsidDel="00000000" w:rsidR="00000000" w:rsidRPr="00000000">
        <w:rPr>
          <w:rtl w:val="0"/>
        </w:rPr>
        <w:t xml:space="preserve">Bajo el contexto de emergencias veterinarias, nosotros “Lucky Pets”, basamos nuestro trabajo ayudando a los diferentes sectores al traslado de mascotas hacia las diferentes clínicas veterinarias que se encuentran afiliadas con nosotros, contamos con diferentes centrales y una amplia gama de vehículos a lo largo de la ciudad de Santiago, nuestra modalidad de transporte se basa en optimizar el trabajo de las diferentes clínicas que no cuentan con suficiente apoyo vehicular, ayudándoles a llevar a cabo el proceso de recepción de los diferentes clientes que cuentan con mascotas, donde el rol de las clínicas es permitir que nuestros vehículos se estacionen libremente, hasta que un nuevo cliente haga la solicitud de un viaje.</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Problema</w:t>
      </w:r>
    </w:p>
    <w:p w:rsidR="00000000" w:rsidDel="00000000" w:rsidP="00000000" w:rsidRDefault="00000000" w:rsidRPr="00000000" w14:paraId="00000019">
      <w:pPr>
        <w:tabs>
          <w:tab w:val="left" w:leader="none" w:pos="2268"/>
        </w:tabs>
        <w:spacing w:after="240" w:before="240" w:lineRule="auto"/>
        <w:jc w:val="both"/>
        <w:rPr/>
      </w:pPr>
      <w:r w:rsidDel="00000000" w:rsidR="00000000" w:rsidRPr="00000000">
        <w:rPr>
          <w:rtl w:val="0"/>
        </w:rPr>
        <w:t xml:space="preserve">En muchas ciudades, los dueños de mascotas enfrentan serias dificultades para acceder a servicios veterinarios de emergencia y atención a domicilio de manera rápida y efectiva. En situaciones de urgencia, el tiempo de respuesta es crítico, pero los largos tiempos de traslado, el tráfico, y la falta de disponibilidad inmediata de veterinarios pueden poner en peligro la vida de los animales. Además, transportar a una mascota enferma o herida a una clínica veterinaria puede ser una experiencia traumática y estresante tanto para el animal como para el dueño.</w:t>
      </w:r>
    </w:p>
    <w:p w:rsidR="00000000" w:rsidDel="00000000" w:rsidP="00000000" w:rsidRDefault="00000000" w:rsidRPr="00000000" w14:paraId="0000001A">
      <w:pPr>
        <w:tabs>
          <w:tab w:val="left" w:leader="none" w:pos="2268"/>
        </w:tabs>
        <w:spacing w:after="240" w:before="240" w:lineRule="auto"/>
        <w:jc w:val="both"/>
        <w:rPr/>
      </w:pPr>
      <w:r w:rsidDel="00000000" w:rsidR="00000000" w:rsidRPr="00000000">
        <w:rPr>
          <w:rtl w:val="0"/>
        </w:rPr>
        <w:t xml:space="preserve">Por otro lado, la falta de servicios veterinarios y de peluquería a domicilio bien organizados y accesibles obliga a los dueños de mascotas a realizar desplazamientos innecesarios, lo que muchas veces conduce a la postergación de cuidados regulares. La falta de coordinación entre servicios móviles de emergencia y clínicas veterinarias locales también añade complejidad y retrasos en situaciones donde la rapidez es esencial.</w:t>
      </w:r>
    </w:p>
    <w:p w:rsidR="00000000" w:rsidDel="00000000" w:rsidP="00000000" w:rsidRDefault="00000000" w:rsidRPr="00000000" w14:paraId="0000001B">
      <w:pPr>
        <w:tabs>
          <w:tab w:val="left" w:leader="none" w:pos="2268"/>
        </w:tabs>
        <w:spacing w:after="240" w:before="240" w:lineRule="auto"/>
        <w:jc w:val="both"/>
        <w:rPr/>
      </w:pPr>
      <w:r w:rsidDel="00000000" w:rsidR="00000000" w:rsidRPr="00000000">
        <w:rPr>
          <w:rtl w:val="0"/>
        </w:rPr>
        <w:t xml:space="preserve">Esta situación resalta la necesidad de una solución que combine la rapidez, la accesibilidad, y la eficiencia en la prestación de servicios veterinarios, especialmente en contextos de emergencia.</w:t>
      </w:r>
    </w:p>
    <w:p w:rsidR="00000000" w:rsidDel="00000000" w:rsidP="00000000" w:rsidRDefault="00000000" w:rsidRPr="00000000" w14:paraId="0000001C">
      <w:pPr>
        <w:tabs>
          <w:tab w:val="left" w:leader="none" w:pos="2268"/>
        </w:tabs>
        <w:spacing w:before="120" w:lineRule="auto"/>
        <w:jc w:val="both"/>
        <w:rPr/>
      </w:pP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Solución</w:t>
      </w:r>
      <w:r w:rsidDel="00000000" w:rsidR="00000000" w:rsidRPr="00000000">
        <w:rPr>
          <w:rtl w:val="0"/>
        </w:rPr>
      </w:r>
    </w:p>
    <w:p w:rsidR="00000000" w:rsidDel="00000000" w:rsidP="00000000" w:rsidRDefault="00000000" w:rsidRPr="00000000" w14:paraId="0000001E">
      <w:pPr>
        <w:tabs>
          <w:tab w:val="left" w:leader="none" w:pos="2268"/>
        </w:tabs>
        <w:spacing w:before="120" w:lineRule="auto"/>
        <w:jc w:val="both"/>
        <w:rPr/>
      </w:pPr>
      <w:r w:rsidDel="00000000" w:rsidR="00000000" w:rsidRPr="00000000">
        <w:rPr>
          <w:rtl w:val="0"/>
        </w:rPr>
        <w:t xml:space="preserve">Se confeccionará un proyecto informático en donde se desarrollará una página web, aplicación móvil y aplicación de escritorio que permitirá a los dueños de sus animales solicitar una ambulancia veterinaria con rapidez, reducir el estrés en las mascotas al ofrecer servicios a domicilio, y mejorar la coordinación entre servicios móviles y clínicas veterinarias. Esto asegurará que las mascotas reciban la atención necesaria en el menor tiempo posible, brindando mayor conveniencia y tranquilidad a sus dueños.</w:t>
      </w:r>
    </w:p>
    <w:p w:rsidR="00000000" w:rsidDel="00000000" w:rsidP="00000000" w:rsidRDefault="00000000" w:rsidRPr="00000000" w14:paraId="0000001F">
      <w:pPr>
        <w:tabs>
          <w:tab w:val="left" w:leader="none" w:pos="2268"/>
        </w:tabs>
        <w:spacing w:before="120" w:lineRule="auto"/>
        <w:jc w:val="both"/>
        <w:rPr>
          <w:b w:val="1"/>
        </w:rPr>
      </w:pPr>
      <w:r w:rsidDel="00000000" w:rsidR="00000000" w:rsidRPr="00000000">
        <w:rPr>
          <w:b w:val="1"/>
          <w:rtl w:val="0"/>
        </w:rPr>
        <w:t xml:space="preserve">Requerimientos</w:t>
      </w:r>
    </w:p>
    <w:p w:rsidR="00000000" w:rsidDel="00000000" w:rsidP="00000000" w:rsidRDefault="00000000" w:rsidRPr="00000000" w14:paraId="00000020">
      <w:pPr>
        <w:jc w:val="both"/>
        <w:rPr>
          <w:color w:val="00000a"/>
        </w:rPr>
      </w:pPr>
      <w:r w:rsidDel="00000000" w:rsidR="00000000" w:rsidRPr="00000000">
        <w:rPr>
          <w:color w:val="00000a"/>
          <w:rtl w:val="0"/>
        </w:rPr>
        <w:t xml:space="preserve">Listados con todos los requerimientos funcionales y no funcionales.</w:t>
      </w:r>
    </w:p>
    <w:sdt>
      <w:sdtPr>
        <w:lock w:val="contentLocked"/>
        <w:tag w:val="goog_rdk_0"/>
      </w:sdtPr>
      <w:sdtContent>
        <w:tbl>
          <w:tblPr>
            <w:tblStyle w:val="Table1"/>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3525"/>
            <w:gridCol w:w="3225"/>
            <w:tblGridChange w:id="0">
              <w:tblGrid>
                <w:gridCol w:w="2445"/>
                <w:gridCol w:w="3525"/>
                <w:gridCol w:w="3225"/>
              </w:tblGrid>
            </w:tblGridChange>
          </w:tblGrid>
          <w:tr>
            <w:trPr>
              <w:cantSplit w:val="0"/>
              <w:trHeight w:val="31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rPr>
                </w:pPr>
                <w:r w:rsidDel="00000000" w:rsidR="00000000" w:rsidRPr="00000000">
                  <w:rPr>
                    <w:b w:val="1"/>
                    <w:color w:val="00000a"/>
                    <w:rtl w:val="0"/>
                  </w:rPr>
                  <w:t xml:space="preserve">ID 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rPr>
                </w:pPr>
                <w:r w:rsidDel="00000000" w:rsidR="00000000" w:rsidRPr="00000000">
                  <w:rPr>
                    <w:b w:val="1"/>
                    <w:color w:val="00000a"/>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00000a"/>
                  </w:rPr>
                </w:pPr>
                <w:r w:rsidDel="00000000" w:rsidR="00000000" w:rsidRPr="00000000">
                  <w:rPr>
                    <w:b w:val="1"/>
                    <w:color w:val="00000a"/>
                    <w:rtl w:val="0"/>
                  </w:rPr>
                  <w:t xml:space="preserve">Tipo de Requerimiento</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Registro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Historial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Registrar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Adjuntar ficha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color w:val="00000a"/>
                  </w:rPr>
                </w:pPr>
                <w:r w:rsidDel="00000000" w:rsidR="00000000" w:rsidRPr="00000000">
                  <w:rPr>
                    <w:color w:val="00000a"/>
                    <w:rtl w:val="0"/>
                  </w:rPr>
                  <w:t xml:space="preserve">Requerimiento Funcional</w:t>
                </w:r>
              </w:p>
            </w:tc>
          </w:tr>
          <w:tr>
            <w:trPr>
              <w:cantSplit w:val="0"/>
              <w:trHeight w:val="46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Reservar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Pago Externo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Calculo de viajes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Pago Efectivo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Modificar Datos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Eliminar Datos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Modificar Datos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Eliminar Datos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Eliminar Ficha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Modificar Ficha Mascota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Pagar Suscripción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Cerrar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Solicitudes de atención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Estado de atención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Afiliar Clínica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Recuperar 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Cancelar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color w:val="00000a"/>
                  </w:rPr>
                </w:pPr>
                <w:r w:rsidDel="00000000" w:rsidR="00000000" w:rsidRPr="00000000">
                  <w:rPr>
                    <w:color w:val="00000a"/>
                    <w:rtl w:val="0"/>
                  </w:rPr>
                  <w:t xml:space="preserve">R23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color w:val="00000a"/>
                  </w:rPr>
                </w:pPr>
                <w:r w:rsidDel="00000000" w:rsidR="00000000" w:rsidRPr="00000000">
                  <w:rPr>
                    <w:color w:val="00000a"/>
                    <w:rtl w:val="0"/>
                  </w:rPr>
                  <w:t xml:space="preserve">Modificar Viaje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color w:val="00000a"/>
                  </w:rPr>
                </w:pPr>
                <w:r w:rsidDel="00000000" w:rsidR="00000000" w:rsidRPr="00000000">
                  <w:rPr>
                    <w:color w:val="00000a"/>
                    <w:rtl w:val="0"/>
                  </w:rPr>
                  <w:t xml:space="preserve">Requerimiento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color w:val="00000a"/>
                  </w:rPr>
                </w:pPr>
                <w:r w:rsidDel="00000000" w:rsidR="00000000" w:rsidRPr="00000000">
                  <w:rPr>
                    <w:color w:val="00000a"/>
                    <w:rtl w:val="0"/>
                  </w:rPr>
                  <w:t xml:space="preserve">R24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color w:val="00000a"/>
                  </w:rPr>
                </w:pPr>
                <w:r w:rsidDel="00000000" w:rsidR="00000000" w:rsidRPr="00000000">
                  <w:rPr>
                    <w:color w:val="00000a"/>
                    <w:rtl w:val="0"/>
                  </w:rPr>
                  <w:t xml:space="preserve">Compatibilidad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color w:val="00000a"/>
                  </w:rPr>
                </w:pPr>
                <w:r w:rsidDel="00000000" w:rsidR="00000000" w:rsidRPr="00000000">
                  <w:rPr>
                    <w:color w:val="00000a"/>
                    <w:rtl w:val="0"/>
                  </w:rPr>
                  <w:t xml:space="preserve">R25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color w:val="00000a"/>
                  </w:rPr>
                </w:pPr>
                <w:r w:rsidDel="00000000" w:rsidR="00000000" w:rsidRPr="00000000">
                  <w:rPr>
                    <w:color w:val="00000a"/>
                    <w:rtl w:val="0"/>
                  </w:rPr>
                  <w:t xml:space="preserve">Seguridad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color w:val="00000a"/>
                  </w:rPr>
                </w:pPr>
                <w:r w:rsidDel="00000000" w:rsidR="00000000" w:rsidRPr="00000000">
                  <w:rPr>
                    <w:color w:val="00000a"/>
                    <w:rtl w:val="0"/>
                  </w:rPr>
                  <w:t xml:space="preserve">R26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color w:val="00000a"/>
                  </w:rPr>
                </w:pPr>
                <w:r w:rsidDel="00000000" w:rsidR="00000000" w:rsidRPr="00000000">
                  <w:rPr>
                    <w:color w:val="00000a"/>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color w:val="00000a"/>
                  </w:rPr>
                </w:pPr>
                <w:r w:rsidDel="00000000" w:rsidR="00000000" w:rsidRPr="00000000">
                  <w:rPr>
                    <w:color w:val="00000a"/>
                    <w:rtl w:val="0"/>
                  </w:rPr>
                  <w:t xml:space="preserve">R27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color w:val="00000a"/>
                  </w:rPr>
                </w:pPr>
                <w:r w:rsidDel="00000000" w:rsidR="00000000" w:rsidRPr="00000000">
                  <w:rPr>
                    <w:color w:val="00000a"/>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color w:val="00000a"/>
                  </w:rPr>
                </w:pPr>
                <w:r w:rsidDel="00000000" w:rsidR="00000000" w:rsidRPr="00000000">
                  <w:rPr>
                    <w:color w:val="00000a"/>
                    <w:rtl w:val="0"/>
                  </w:rPr>
                  <w:t xml:space="preserve">R28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color w:val="00000a"/>
                  </w:rPr>
                </w:pPr>
                <w:r w:rsidDel="00000000" w:rsidR="00000000" w:rsidRPr="00000000">
                  <w:rPr>
                    <w:color w:val="00000a"/>
                    <w:rtl w:val="0"/>
                  </w:rPr>
                  <w:t xml:space="preserve">Fácil 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color w:val="00000a"/>
                  </w:rPr>
                </w:pPr>
                <w:r w:rsidDel="00000000" w:rsidR="00000000" w:rsidRPr="00000000">
                  <w:rPr>
                    <w:color w:val="00000a"/>
                    <w:rtl w:val="0"/>
                  </w:rPr>
                  <w:t xml:space="preserve">R29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color w:val="00000a"/>
                  </w:rPr>
                </w:pPr>
                <w:r w:rsidDel="00000000" w:rsidR="00000000" w:rsidRPr="00000000">
                  <w:rPr>
                    <w:color w:val="00000a"/>
                    <w:rtl w:val="0"/>
                  </w:rPr>
                  <w:t xml:space="preserve">Escalabilidad a actualizaciones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color w:val="00000a"/>
                  </w:rPr>
                </w:pPr>
                <w:r w:rsidDel="00000000" w:rsidR="00000000" w:rsidRPr="00000000">
                  <w:rPr>
                    <w:color w:val="00000a"/>
                    <w:rtl w:val="0"/>
                  </w:rPr>
                  <w:t xml:space="preserve">Usar colores de la 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color w:val="00000a"/>
                  </w:rPr>
                </w:pPr>
                <w:r w:rsidDel="00000000" w:rsidR="00000000" w:rsidRPr="00000000">
                  <w:rPr>
                    <w:color w:val="00000a"/>
                    <w:rtl w:val="0"/>
                  </w:rPr>
                  <w:t xml:space="preserve">Requerimiento No Funcional</w:t>
                </w:r>
              </w:p>
            </w:tc>
          </w:tr>
          <w:tr>
            <w:trPr>
              <w:cantSplit w:val="0"/>
              <w:trHeight w:val="19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a"/>
                  </w:rPr>
                </w:pPr>
                <w:r w:rsidDel="00000000" w:rsidR="00000000" w:rsidRPr="00000000">
                  <w:rPr>
                    <w:color w:val="00000a"/>
                    <w:rtl w:val="0"/>
                  </w:rPr>
                  <w:t xml:space="preserve">R31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color w:val="00000a"/>
                  </w:rPr>
                </w:pPr>
                <w:r w:rsidDel="00000000" w:rsidR="00000000" w:rsidRPr="00000000">
                  <w:rPr>
                    <w:color w:val="00000a"/>
                    <w:rtl w:val="0"/>
                  </w:rPr>
                  <w:t xml:space="preserve">Página web responsiva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color w:val="00000a"/>
                  </w:rPr>
                </w:pPr>
                <w:r w:rsidDel="00000000" w:rsidR="00000000" w:rsidRPr="00000000">
                  <w:rPr>
                    <w:color w:val="00000a"/>
                    <w:rtl w:val="0"/>
                  </w:rPr>
                  <w:t xml:space="preserve">Requerimiento No Funcional</w:t>
                </w:r>
              </w:p>
            </w:tc>
          </w:tr>
        </w:tbl>
      </w:sdtContent>
    </w:sdt>
    <w:p w:rsidR="00000000" w:rsidDel="00000000" w:rsidP="00000000" w:rsidRDefault="00000000" w:rsidRPr="00000000" w14:paraId="00000081">
      <w:pPr>
        <w:jc w:val="both"/>
        <w:rPr>
          <w:color w:val="00000a"/>
        </w:rPr>
      </w:pPr>
      <w:r w:rsidDel="00000000" w:rsidR="00000000" w:rsidRPr="00000000">
        <w:rPr>
          <w:rtl w:val="0"/>
        </w:rPr>
      </w:r>
    </w:p>
    <w:p w:rsidR="00000000" w:rsidDel="00000000" w:rsidP="00000000" w:rsidRDefault="00000000" w:rsidRPr="00000000" w14:paraId="00000082">
      <w:pPr>
        <w:jc w:val="both"/>
        <w:rPr>
          <w:b w:val="1"/>
          <w:color w:val="00000a"/>
        </w:rPr>
      </w:pPr>
      <w:r w:rsidDel="00000000" w:rsidR="00000000" w:rsidRPr="00000000">
        <w:rPr>
          <w:b w:val="1"/>
          <w:color w:val="00000a"/>
          <w:rtl w:val="0"/>
        </w:rPr>
        <w:t xml:space="preserve">Casos de uso </w:t>
      </w:r>
    </w:p>
    <w:p w:rsidR="00000000" w:rsidDel="00000000" w:rsidP="00000000" w:rsidRDefault="00000000" w:rsidRPr="00000000" w14:paraId="00000083">
      <w:pPr>
        <w:jc w:val="both"/>
        <w:rPr>
          <w:color w:val="00000a"/>
        </w:rPr>
      </w:pPr>
      <w:r w:rsidDel="00000000" w:rsidR="00000000" w:rsidRPr="00000000">
        <w:rPr>
          <w:color w:val="00000a"/>
          <w:rtl w:val="0"/>
        </w:rPr>
        <w:t xml:space="preserve">Listado de los casos de uso iniciales, solo propuesta, que justifican el desarrollo del producto, puede guiarse por la tabla de ejemplo:</w:t>
      </w:r>
    </w:p>
    <w:tbl>
      <w:tblPr>
        <w:tblStyle w:val="Table2"/>
        <w:tblW w:w="996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3144"/>
        <w:gridCol w:w="2491"/>
        <w:gridCol w:w="2491"/>
        <w:tblGridChange w:id="0">
          <w:tblGrid>
            <w:gridCol w:w="1838"/>
            <w:gridCol w:w="3144"/>
            <w:gridCol w:w="2491"/>
            <w:gridCol w:w="2491"/>
          </w:tblGrid>
        </w:tblGridChange>
      </w:tblGrid>
      <w:tr>
        <w:trPr>
          <w:cantSplit w:val="0"/>
          <w:tblHeader w:val="0"/>
        </w:trPr>
        <w:tc>
          <w:tcPr/>
          <w:p w:rsidR="00000000" w:rsidDel="00000000" w:rsidP="00000000" w:rsidRDefault="00000000" w:rsidRPr="00000000" w14:paraId="00000084">
            <w:pPr>
              <w:jc w:val="both"/>
              <w:rPr>
                <w:b w:val="1"/>
                <w:color w:val="00000a"/>
              </w:rPr>
            </w:pPr>
            <w:r w:rsidDel="00000000" w:rsidR="00000000" w:rsidRPr="00000000">
              <w:rPr>
                <w:b w:val="1"/>
                <w:color w:val="00000a"/>
                <w:rtl w:val="0"/>
              </w:rPr>
              <w:t xml:space="preserve">ID Caso de uso </w:t>
            </w:r>
          </w:p>
        </w:tc>
        <w:tc>
          <w:tcPr/>
          <w:p w:rsidR="00000000" w:rsidDel="00000000" w:rsidP="00000000" w:rsidRDefault="00000000" w:rsidRPr="00000000" w14:paraId="00000085">
            <w:pPr>
              <w:jc w:val="both"/>
              <w:rPr>
                <w:b w:val="1"/>
                <w:color w:val="00000a"/>
              </w:rPr>
            </w:pPr>
            <w:r w:rsidDel="00000000" w:rsidR="00000000" w:rsidRPr="00000000">
              <w:rPr>
                <w:b w:val="1"/>
                <w:color w:val="00000a"/>
                <w:rtl w:val="0"/>
              </w:rPr>
              <w:t xml:space="preserve">Descripción</w:t>
            </w:r>
          </w:p>
        </w:tc>
        <w:tc>
          <w:tcPr/>
          <w:p w:rsidR="00000000" w:rsidDel="00000000" w:rsidP="00000000" w:rsidRDefault="00000000" w:rsidRPr="00000000" w14:paraId="00000086">
            <w:pPr>
              <w:jc w:val="both"/>
              <w:rPr>
                <w:b w:val="1"/>
                <w:color w:val="00000a"/>
              </w:rPr>
            </w:pPr>
            <w:r w:rsidDel="00000000" w:rsidR="00000000" w:rsidRPr="00000000">
              <w:rPr>
                <w:b w:val="1"/>
                <w:color w:val="00000a"/>
                <w:rtl w:val="0"/>
              </w:rPr>
              <w:t xml:space="preserve">Actores involucrados</w:t>
            </w:r>
          </w:p>
        </w:tc>
        <w:tc>
          <w:tcPr/>
          <w:p w:rsidR="00000000" w:rsidDel="00000000" w:rsidP="00000000" w:rsidRDefault="00000000" w:rsidRPr="00000000" w14:paraId="00000087">
            <w:pPr>
              <w:jc w:val="both"/>
              <w:rPr>
                <w:b w:val="1"/>
                <w:color w:val="00000a"/>
              </w:rPr>
            </w:pPr>
            <w:r w:rsidDel="00000000" w:rsidR="00000000" w:rsidRPr="00000000">
              <w:rPr>
                <w:b w:val="1"/>
                <w:color w:val="00000a"/>
                <w:rtl w:val="0"/>
              </w:rPr>
              <w:t xml:space="preserve">Tipo de caso</w:t>
            </w:r>
          </w:p>
        </w:tc>
      </w:tr>
      <w:tr>
        <w:trPr>
          <w:cantSplit w:val="0"/>
          <w:tblHeader w:val="0"/>
        </w:trPr>
        <w:tc>
          <w:tcPr/>
          <w:p w:rsidR="00000000" w:rsidDel="00000000" w:rsidP="00000000" w:rsidRDefault="00000000" w:rsidRPr="00000000" w14:paraId="00000088">
            <w:pPr>
              <w:jc w:val="both"/>
              <w:rPr>
                <w:b w:val="1"/>
                <w:color w:val="00000a"/>
              </w:rPr>
            </w:pPr>
            <w:r w:rsidDel="00000000" w:rsidR="00000000" w:rsidRPr="00000000">
              <w:rPr>
                <w:rtl w:val="0"/>
              </w:rPr>
            </w:r>
          </w:p>
        </w:tc>
        <w:tc>
          <w:tcPr/>
          <w:p w:rsidR="00000000" w:rsidDel="00000000" w:rsidP="00000000" w:rsidRDefault="00000000" w:rsidRPr="00000000" w14:paraId="00000089">
            <w:pPr>
              <w:jc w:val="both"/>
              <w:rPr>
                <w:b w:val="1"/>
                <w:color w:val="00000a"/>
              </w:rPr>
            </w:pPr>
            <w:r w:rsidDel="00000000" w:rsidR="00000000" w:rsidRPr="00000000">
              <w:rPr>
                <w:rtl w:val="0"/>
              </w:rPr>
            </w:r>
          </w:p>
        </w:tc>
        <w:tc>
          <w:tcPr/>
          <w:p w:rsidR="00000000" w:rsidDel="00000000" w:rsidP="00000000" w:rsidRDefault="00000000" w:rsidRPr="00000000" w14:paraId="0000008A">
            <w:pPr>
              <w:jc w:val="both"/>
              <w:rPr>
                <w:b w:val="1"/>
                <w:color w:val="00000a"/>
              </w:rPr>
            </w:pPr>
            <w:r w:rsidDel="00000000" w:rsidR="00000000" w:rsidRPr="00000000">
              <w:rPr>
                <w:rtl w:val="0"/>
              </w:rPr>
            </w:r>
          </w:p>
        </w:tc>
        <w:tc>
          <w:tcPr/>
          <w:p w:rsidR="00000000" w:rsidDel="00000000" w:rsidP="00000000" w:rsidRDefault="00000000" w:rsidRPr="00000000" w14:paraId="0000008B">
            <w:pPr>
              <w:jc w:val="both"/>
              <w:rPr>
                <w:b w:val="1"/>
                <w:color w:val="00000a"/>
              </w:rPr>
            </w:pPr>
            <w:r w:rsidDel="00000000" w:rsidR="00000000" w:rsidRPr="00000000">
              <w:rPr>
                <w:rtl w:val="0"/>
              </w:rPr>
            </w:r>
          </w:p>
        </w:tc>
      </w:tr>
      <w:tr>
        <w:trPr>
          <w:cantSplit w:val="0"/>
          <w:tblHeader w:val="0"/>
        </w:trPr>
        <w:tc>
          <w:tcPr/>
          <w:p w:rsidR="00000000" w:rsidDel="00000000" w:rsidP="00000000" w:rsidRDefault="00000000" w:rsidRPr="00000000" w14:paraId="0000008C">
            <w:pPr>
              <w:jc w:val="both"/>
              <w:rPr>
                <w:color w:val="00000a"/>
              </w:rPr>
            </w:pPr>
            <w:r w:rsidDel="00000000" w:rsidR="00000000" w:rsidRPr="00000000">
              <w:rPr>
                <w:color w:val="00000a"/>
                <w:rtl w:val="0"/>
              </w:rPr>
              <w:t xml:space="preserve">CU01</w:t>
            </w:r>
          </w:p>
        </w:tc>
        <w:tc>
          <w:tcPr/>
          <w:p w:rsidR="00000000" w:rsidDel="00000000" w:rsidP="00000000" w:rsidRDefault="00000000" w:rsidRPr="00000000" w14:paraId="0000008D">
            <w:pPr>
              <w:jc w:val="both"/>
              <w:rPr>
                <w:color w:val="00000a"/>
              </w:rPr>
            </w:pPr>
            <w:r w:rsidDel="00000000" w:rsidR="00000000" w:rsidRPr="00000000">
              <w:rPr>
                <w:color w:val="00000a"/>
                <w:rtl w:val="0"/>
              </w:rPr>
              <w:t xml:space="preserve">Registro y Creación de Perfil de Usuario</w:t>
            </w:r>
          </w:p>
        </w:tc>
        <w:tc>
          <w:tcPr/>
          <w:p w:rsidR="00000000" w:rsidDel="00000000" w:rsidP="00000000" w:rsidRDefault="00000000" w:rsidRPr="00000000" w14:paraId="0000008E">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8F">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90">
            <w:pPr>
              <w:jc w:val="both"/>
              <w:rPr>
                <w:color w:val="00000a"/>
              </w:rPr>
            </w:pPr>
            <w:r w:rsidDel="00000000" w:rsidR="00000000" w:rsidRPr="00000000">
              <w:rPr>
                <w:color w:val="00000a"/>
                <w:rtl w:val="0"/>
              </w:rPr>
              <w:t xml:space="preserve">CU02</w:t>
            </w:r>
          </w:p>
        </w:tc>
        <w:tc>
          <w:tcPr/>
          <w:p w:rsidR="00000000" w:rsidDel="00000000" w:rsidP="00000000" w:rsidRDefault="00000000" w:rsidRPr="00000000" w14:paraId="00000091">
            <w:pPr>
              <w:jc w:val="both"/>
              <w:rPr>
                <w:color w:val="00000a"/>
              </w:rPr>
            </w:pPr>
            <w:r w:rsidDel="00000000" w:rsidR="00000000" w:rsidRPr="00000000">
              <w:rPr>
                <w:color w:val="00000a"/>
                <w:rtl w:val="0"/>
              </w:rPr>
              <w:t xml:space="preserve">Geolocalización y Asignación de Ambulancia.</w:t>
            </w:r>
          </w:p>
        </w:tc>
        <w:tc>
          <w:tcPr/>
          <w:p w:rsidR="00000000" w:rsidDel="00000000" w:rsidP="00000000" w:rsidRDefault="00000000" w:rsidRPr="00000000" w14:paraId="00000092">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93">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94">
            <w:pPr>
              <w:jc w:val="both"/>
              <w:rPr>
                <w:color w:val="00000a"/>
              </w:rPr>
            </w:pPr>
            <w:r w:rsidDel="00000000" w:rsidR="00000000" w:rsidRPr="00000000">
              <w:rPr>
                <w:color w:val="00000a"/>
                <w:rtl w:val="0"/>
              </w:rPr>
              <w:t xml:space="preserve">CU03</w:t>
            </w:r>
          </w:p>
        </w:tc>
        <w:tc>
          <w:tcPr/>
          <w:p w:rsidR="00000000" w:rsidDel="00000000" w:rsidP="00000000" w:rsidRDefault="00000000" w:rsidRPr="00000000" w14:paraId="00000095">
            <w:pPr>
              <w:jc w:val="both"/>
              <w:rPr>
                <w:color w:val="00000a"/>
              </w:rPr>
            </w:pPr>
            <w:r w:rsidDel="00000000" w:rsidR="00000000" w:rsidRPr="00000000">
              <w:rPr>
                <w:color w:val="00000a"/>
                <w:rtl w:val="0"/>
              </w:rPr>
              <w:t xml:space="preserve">Reservar viajes</w:t>
            </w:r>
          </w:p>
        </w:tc>
        <w:tc>
          <w:tcPr/>
          <w:p w:rsidR="00000000" w:rsidDel="00000000" w:rsidP="00000000" w:rsidRDefault="00000000" w:rsidRPr="00000000" w14:paraId="00000096">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97">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98">
            <w:pPr>
              <w:jc w:val="both"/>
              <w:rPr>
                <w:color w:val="00000a"/>
              </w:rPr>
            </w:pPr>
            <w:r w:rsidDel="00000000" w:rsidR="00000000" w:rsidRPr="00000000">
              <w:rPr>
                <w:color w:val="00000a"/>
                <w:rtl w:val="0"/>
              </w:rPr>
              <w:t xml:space="preserve">CU04</w:t>
            </w:r>
          </w:p>
        </w:tc>
        <w:tc>
          <w:tcPr/>
          <w:p w:rsidR="00000000" w:rsidDel="00000000" w:rsidP="00000000" w:rsidRDefault="00000000" w:rsidRPr="00000000" w14:paraId="00000099">
            <w:pPr>
              <w:jc w:val="both"/>
              <w:rPr>
                <w:color w:val="00000a"/>
              </w:rPr>
            </w:pPr>
            <w:r w:rsidDel="00000000" w:rsidR="00000000" w:rsidRPr="00000000">
              <w:rPr>
                <w:color w:val="00000a"/>
                <w:rtl w:val="0"/>
              </w:rPr>
              <w:t xml:space="preserve">Control de viajes</w:t>
            </w:r>
          </w:p>
        </w:tc>
        <w:tc>
          <w:tcPr/>
          <w:p w:rsidR="00000000" w:rsidDel="00000000" w:rsidP="00000000" w:rsidRDefault="00000000" w:rsidRPr="00000000" w14:paraId="0000009A">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9B">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9C">
            <w:pPr>
              <w:jc w:val="both"/>
              <w:rPr>
                <w:color w:val="00000a"/>
              </w:rPr>
            </w:pPr>
            <w:r w:rsidDel="00000000" w:rsidR="00000000" w:rsidRPr="00000000">
              <w:rPr>
                <w:color w:val="00000a"/>
                <w:rtl w:val="0"/>
              </w:rPr>
              <w:t xml:space="preserve">CU05</w:t>
            </w:r>
          </w:p>
        </w:tc>
        <w:tc>
          <w:tcPr/>
          <w:p w:rsidR="00000000" w:rsidDel="00000000" w:rsidP="00000000" w:rsidRDefault="00000000" w:rsidRPr="00000000" w14:paraId="0000009D">
            <w:pPr>
              <w:jc w:val="both"/>
              <w:rPr>
                <w:color w:val="00000a"/>
              </w:rPr>
            </w:pPr>
            <w:r w:rsidDel="00000000" w:rsidR="00000000" w:rsidRPr="00000000">
              <w:rPr>
                <w:color w:val="00000a"/>
                <w:rtl w:val="0"/>
              </w:rPr>
              <w:t xml:space="preserve">Coordinación y notificación a Clínicas Veterinarias Cercanas.</w:t>
            </w:r>
          </w:p>
        </w:tc>
        <w:tc>
          <w:tcPr/>
          <w:p w:rsidR="00000000" w:rsidDel="00000000" w:rsidP="00000000" w:rsidRDefault="00000000" w:rsidRPr="00000000" w14:paraId="0000009E">
            <w:pPr>
              <w:jc w:val="both"/>
              <w:rPr>
                <w:color w:val="00000a"/>
              </w:rPr>
            </w:pPr>
            <w:r w:rsidDel="00000000" w:rsidR="00000000" w:rsidRPr="00000000">
              <w:rPr>
                <w:color w:val="00000a"/>
                <w:rtl w:val="0"/>
              </w:rPr>
              <w:t xml:space="preserve">Clínicas</w:t>
            </w:r>
          </w:p>
        </w:tc>
        <w:tc>
          <w:tcPr/>
          <w:p w:rsidR="00000000" w:rsidDel="00000000" w:rsidP="00000000" w:rsidRDefault="00000000" w:rsidRPr="00000000" w14:paraId="0000009F">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A0">
            <w:pPr>
              <w:jc w:val="both"/>
              <w:rPr>
                <w:color w:val="00000a"/>
              </w:rPr>
            </w:pPr>
            <w:r w:rsidDel="00000000" w:rsidR="00000000" w:rsidRPr="00000000">
              <w:rPr>
                <w:color w:val="00000a"/>
                <w:rtl w:val="0"/>
              </w:rPr>
              <w:t xml:space="preserve">CU06</w:t>
            </w:r>
          </w:p>
        </w:tc>
        <w:tc>
          <w:tcPr/>
          <w:p w:rsidR="00000000" w:rsidDel="00000000" w:rsidP="00000000" w:rsidRDefault="00000000" w:rsidRPr="00000000" w14:paraId="000000A1">
            <w:pPr>
              <w:jc w:val="both"/>
              <w:rPr>
                <w:color w:val="00000a"/>
              </w:rPr>
            </w:pPr>
            <w:r w:rsidDel="00000000" w:rsidR="00000000" w:rsidRPr="00000000">
              <w:rPr>
                <w:color w:val="00000a"/>
                <w:rtl w:val="0"/>
              </w:rPr>
              <w:t xml:space="preserve">Procesamiento de Pagos y Facturación.</w:t>
            </w:r>
          </w:p>
        </w:tc>
        <w:tc>
          <w:tcPr/>
          <w:p w:rsidR="00000000" w:rsidDel="00000000" w:rsidP="00000000" w:rsidRDefault="00000000" w:rsidRPr="00000000" w14:paraId="000000A2">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A3">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A4">
            <w:pPr>
              <w:jc w:val="both"/>
              <w:rPr>
                <w:color w:val="00000a"/>
              </w:rPr>
            </w:pPr>
            <w:r w:rsidDel="00000000" w:rsidR="00000000" w:rsidRPr="00000000">
              <w:rPr>
                <w:color w:val="00000a"/>
                <w:rtl w:val="0"/>
              </w:rPr>
              <w:t xml:space="preserve">CU07</w:t>
            </w:r>
          </w:p>
        </w:tc>
        <w:tc>
          <w:tcPr/>
          <w:p w:rsidR="00000000" w:rsidDel="00000000" w:rsidP="00000000" w:rsidRDefault="00000000" w:rsidRPr="00000000" w14:paraId="000000A5">
            <w:pPr>
              <w:jc w:val="both"/>
              <w:rPr>
                <w:color w:val="00000a"/>
              </w:rPr>
            </w:pPr>
            <w:r w:rsidDel="00000000" w:rsidR="00000000" w:rsidRPr="00000000">
              <w:rPr>
                <w:color w:val="00000a"/>
                <w:rtl w:val="0"/>
              </w:rPr>
              <w:t xml:space="preserve">Seguimiento del Servicio en Tiempo Real.</w:t>
            </w:r>
          </w:p>
        </w:tc>
        <w:tc>
          <w:tcPr/>
          <w:p w:rsidR="00000000" w:rsidDel="00000000" w:rsidP="00000000" w:rsidRDefault="00000000" w:rsidRPr="00000000" w14:paraId="000000A6">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A7">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A8">
            <w:pPr>
              <w:jc w:val="both"/>
              <w:rPr>
                <w:color w:val="00000a"/>
              </w:rPr>
            </w:pPr>
            <w:r w:rsidDel="00000000" w:rsidR="00000000" w:rsidRPr="00000000">
              <w:rPr>
                <w:color w:val="00000a"/>
                <w:rtl w:val="0"/>
              </w:rPr>
              <w:t xml:space="preserve">CU08</w:t>
            </w:r>
          </w:p>
        </w:tc>
        <w:tc>
          <w:tcPr/>
          <w:p w:rsidR="00000000" w:rsidDel="00000000" w:rsidP="00000000" w:rsidRDefault="00000000" w:rsidRPr="00000000" w14:paraId="000000A9">
            <w:pPr>
              <w:jc w:val="both"/>
              <w:rPr>
                <w:color w:val="00000a"/>
              </w:rPr>
            </w:pPr>
            <w:r w:rsidDel="00000000" w:rsidR="00000000" w:rsidRPr="00000000">
              <w:rPr>
                <w:color w:val="00000a"/>
                <w:rtl w:val="0"/>
              </w:rPr>
              <w:t xml:space="preserve">Gestión de Feedback y Valoraciones del Servicio.</w:t>
            </w:r>
          </w:p>
        </w:tc>
        <w:tc>
          <w:tcPr/>
          <w:p w:rsidR="00000000" w:rsidDel="00000000" w:rsidP="00000000" w:rsidRDefault="00000000" w:rsidRPr="00000000" w14:paraId="000000AA">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AB">
            <w:pPr>
              <w:jc w:val="both"/>
              <w:rPr>
                <w:color w:val="00000a"/>
              </w:rPr>
            </w:pPr>
            <w:r w:rsidDel="00000000" w:rsidR="00000000" w:rsidRPr="00000000">
              <w:rPr>
                <w:color w:val="00000a"/>
                <w:rtl w:val="0"/>
              </w:rPr>
              <w:t xml:space="preserve">Negocio</w:t>
            </w:r>
          </w:p>
        </w:tc>
      </w:tr>
      <w:tr>
        <w:trPr>
          <w:cantSplit w:val="0"/>
          <w:trHeight w:val="672.109375" w:hRule="atLeast"/>
          <w:tblHeader w:val="0"/>
        </w:trPr>
        <w:tc>
          <w:tcPr/>
          <w:p w:rsidR="00000000" w:rsidDel="00000000" w:rsidP="00000000" w:rsidRDefault="00000000" w:rsidRPr="00000000" w14:paraId="000000AC">
            <w:pPr>
              <w:jc w:val="both"/>
              <w:rPr>
                <w:color w:val="00000a"/>
              </w:rPr>
            </w:pPr>
            <w:r w:rsidDel="00000000" w:rsidR="00000000" w:rsidRPr="00000000">
              <w:rPr>
                <w:color w:val="00000a"/>
                <w:rtl w:val="0"/>
              </w:rPr>
              <w:t xml:space="preserve">CU09</w:t>
            </w:r>
          </w:p>
        </w:tc>
        <w:tc>
          <w:tcPr/>
          <w:p w:rsidR="00000000" w:rsidDel="00000000" w:rsidP="00000000" w:rsidRDefault="00000000" w:rsidRPr="00000000" w14:paraId="000000AD">
            <w:pPr>
              <w:jc w:val="both"/>
              <w:rPr>
                <w:color w:val="00000a"/>
              </w:rPr>
            </w:pPr>
            <w:r w:rsidDel="00000000" w:rsidR="00000000" w:rsidRPr="00000000">
              <w:rPr>
                <w:color w:val="00000a"/>
                <w:rtl w:val="0"/>
              </w:rPr>
              <w:t xml:space="preserve">Comunicación en Tiempo Real entre Usuario y Veterinario.</w:t>
            </w:r>
          </w:p>
        </w:tc>
        <w:tc>
          <w:tcPr/>
          <w:p w:rsidR="00000000" w:rsidDel="00000000" w:rsidP="00000000" w:rsidRDefault="00000000" w:rsidRPr="00000000" w14:paraId="000000AE">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AF">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B0">
            <w:pPr>
              <w:jc w:val="both"/>
              <w:rPr>
                <w:color w:val="00000a"/>
              </w:rPr>
            </w:pPr>
            <w:r w:rsidDel="00000000" w:rsidR="00000000" w:rsidRPr="00000000">
              <w:rPr>
                <w:color w:val="00000a"/>
                <w:rtl w:val="0"/>
              </w:rPr>
              <w:t xml:space="preserve">CU10</w:t>
            </w:r>
          </w:p>
        </w:tc>
        <w:tc>
          <w:tcPr/>
          <w:p w:rsidR="00000000" w:rsidDel="00000000" w:rsidP="00000000" w:rsidRDefault="00000000" w:rsidRPr="00000000" w14:paraId="000000B1">
            <w:pPr>
              <w:jc w:val="both"/>
              <w:rPr>
                <w:color w:val="00000a"/>
              </w:rPr>
            </w:pPr>
            <w:r w:rsidDel="00000000" w:rsidR="00000000" w:rsidRPr="00000000">
              <w:rPr>
                <w:color w:val="00000a"/>
                <w:rtl w:val="0"/>
              </w:rPr>
              <w:t xml:space="preserve">Actualización de Datos del Usuario.</w:t>
            </w:r>
          </w:p>
        </w:tc>
        <w:tc>
          <w:tcPr/>
          <w:p w:rsidR="00000000" w:rsidDel="00000000" w:rsidP="00000000" w:rsidRDefault="00000000" w:rsidRPr="00000000" w14:paraId="000000B2">
            <w:pPr>
              <w:jc w:val="both"/>
              <w:rPr>
                <w:color w:val="00000a"/>
              </w:rPr>
            </w:pPr>
            <w:r w:rsidDel="00000000" w:rsidR="00000000" w:rsidRPr="00000000">
              <w:rPr>
                <w:color w:val="00000a"/>
                <w:rtl w:val="0"/>
              </w:rPr>
              <w:t xml:space="preserve">Cliente y Administrador</w:t>
            </w:r>
          </w:p>
        </w:tc>
        <w:tc>
          <w:tcPr/>
          <w:p w:rsidR="00000000" w:rsidDel="00000000" w:rsidP="00000000" w:rsidRDefault="00000000" w:rsidRPr="00000000" w14:paraId="000000B3">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B4">
            <w:pPr>
              <w:jc w:val="both"/>
              <w:rPr>
                <w:color w:val="00000a"/>
              </w:rPr>
            </w:pPr>
            <w:r w:rsidDel="00000000" w:rsidR="00000000" w:rsidRPr="00000000">
              <w:rPr>
                <w:color w:val="00000a"/>
                <w:rtl w:val="0"/>
              </w:rPr>
              <w:t xml:space="preserve">CU11</w:t>
            </w:r>
          </w:p>
        </w:tc>
        <w:tc>
          <w:tcPr/>
          <w:p w:rsidR="00000000" w:rsidDel="00000000" w:rsidP="00000000" w:rsidRDefault="00000000" w:rsidRPr="00000000" w14:paraId="000000B5">
            <w:pPr>
              <w:jc w:val="both"/>
              <w:rPr>
                <w:color w:val="00000a"/>
              </w:rPr>
            </w:pPr>
            <w:r w:rsidDel="00000000" w:rsidR="00000000" w:rsidRPr="00000000">
              <w:rPr>
                <w:color w:val="00000a"/>
                <w:rtl w:val="0"/>
              </w:rPr>
              <w:t xml:space="preserve">Gestión y Actualización de Datos de Mascotas.</w:t>
            </w:r>
          </w:p>
        </w:tc>
        <w:tc>
          <w:tcPr/>
          <w:p w:rsidR="00000000" w:rsidDel="00000000" w:rsidP="00000000" w:rsidRDefault="00000000" w:rsidRPr="00000000" w14:paraId="000000B6">
            <w:pPr>
              <w:jc w:val="both"/>
              <w:rPr>
                <w:color w:val="00000a"/>
              </w:rPr>
            </w:pPr>
            <w:r w:rsidDel="00000000" w:rsidR="00000000" w:rsidRPr="00000000">
              <w:rPr>
                <w:color w:val="00000a"/>
                <w:rtl w:val="0"/>
              </w:rPr>
              <w:t xml:space="preserve">Cliente</w:t>
            </w:r>
          </w:p>
        </w:tc>
        <w:tc>
          <w:tcPr/>
          <w:p w:rsidR="00000000" w:rsidDel="00000000" w:rsidP="00000000" w:rsidRDefault="00000000" w:rsidRPr="00000000" w14:paraId="000000B7">
            <w:pPr>
              <w:jc w:val="both"/>
              <w:rPr>
                <w:color w:val="00000a"/>
              </w:rPr>
            </w:pPr>
            <w:r w:rsidDel="00000000" w:rsidR="00000000" w:rsidRPr="00000000">
              <w:rPr>
                <w:color w:val="00000a"/>
                <w:rtl w:val="0"/>
              </w:rPr>
              <w:t xml:space="preserve">Negocio</w:t>
            </w:r>
          </w:p>
        </w:tc>
      </w:tr>
      <w:tr>
        <w:trPr>
          <w:cantSplit w:val="0"/>
          <w:tblHeader w:val="0"/>
        </w:trPr>
        <w:tc>
          <w:tcPr/>
          <w:p w:rsidR="00000000" w:rsidDel="00000000" w:rsidP="00000000" w:rsidRDefault="00000000" w:rsidRPr="00000000" w14:paraId="000000B8">
            <w:pPr>
              <w:jc w:val="both"/>
              <w:rPr>
                <w:color w:val="00000a"/>
              </w:rPr>
            </w:pPr>
            <w:r w:rsidDel="00000000" w:rsidR="00000000" w:rsidRPr="00000000">
              <w:rPr>
                <w:color w:val="00000a"/>
                <w:rtl w:val="0"/>
              </w:rPr>
              <w:t xml:space="preserve">CU12</w:t>
            </w:r>
          </w:p>
        </w:tc>
        <w:tc>
          <w:tcPr/>
          <w:p w:rsidR="00000000" w:rsidDel="00000000" w:rsidP="00000000" w:rsidRDefault="00000000" w:rsidRPr="00000000" w14:paraId="000000B9">
            <w:pPr>
              <w:jc w:val="both"/>
              <w:rPr>
                <w:color w:val="00000a"/>
              </w:rPr>
            </w:pPr>
            <w:r w:rsidDel="00000000" w:rsidR="00000000" w:rsidRPr="00000000">
              <w:rPr>
                <w:color w:val="00000a"/>
                <w:rtl w:val="0"/>
              </w:rPr>
              <w:t xml:space="preserve">Mantenimiento de la Base de Datos de Veterinarios y Clínicas.</w:t>
            </w:r>
          </w:p>
        </w:tc>
        <w:tc>
          <w:tcPr/>
          <w:p w:rsidR="00000000" w:rsidDel="00000000" w:rsidP="00000000" w:rsidRDefault="00000000" w:rsidRPr="00000000" w14:paraId="000000BA">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BB">
            <w:pPr>
              <w:jc w:val="both"/>
              <w:rPr>
                <w:color w:val="00000a"/>
              </w:rPr>
            </w:pPr>
            <w:r w:rsidDel="00000000" w:rsidR="00000000" w:rsidRPr="00000000">
              <w:rPr>
                <w:color w:val="00000a"/>
                <w:rtl w:val="0"/>
              </w:rPr>
              <w:t xml:space="preserve">Mantenimiento</w:t>
            </w:r>
          </w:p>
        </w:tc>
      </w:tr>
      <w:tr>
        <w:trPr>
          <w:cantSplit w:val="0"/>
          <w:trHeight w:val="507.109375" w:hRule="atLeast"/>
          <w:tblHeader w:val="0"/>
        </w:trPr>
        <w:tc>
          <w:tcPr/>
          <w:p w:rsidR="00000000" w:rsidDel="00000000" w:rsidP="00000000" w:rsidRDefault="00000000" w:rsidRPr="00000000" w14:paraId="000000BC">
            <w:pPr>
              <w:jc w:val="both"/>
              <w:rPr>
                <w:color w:val="00000a"/>
              </w:rPr>
            </w:pPr>
            <w:r w:rsidDel="00000000" w:rsidR="00000000" w:rsidRPr="00000000">
              <w:rPr>
                <w:color w:val="00000a"/>
                <w:rtl w:val="0"/>
              </w:rPr>
              <w:t xml:space="preserve">CU13</w:t>
            </w:r>
          </w:p>
        </w:tc>
        <w:tc>
          <w:tcPr/>
          <w:p w:rsidR="00000000" w:rsidDel="00000000" w:rsidP="00000000" w:rsidRDefault="00000000" w:rsidRPr="00000000" w14:paraId="000000BD">
            <w:pPr>
              <w:jc w:val="both"/>
              <w:rPr>
                <w:color w:val="00000a"/>
              </w:rPr>
            </w:pPr>
            <w:r w:rsidDel="00000000" w:rsidR="00000000" w:rsidRPr="00000000">
              <w:rPr>
                <w:color w:val="00000a"/>
                <w:rtl w:val="0"/>
              </w:rPr>
              <w:t xml:space="preserve">Actualización de la Aplicación y Nuevas Funcionalidades.</w:t>
            </w:r>
          </w:p>
        </w:tc>
        <w:tc>
          <w:tcPr/>
          <w:p w:rsidR="00000000" w:rsidDel="00000000" w:rsidP="00000000" w:rsidRDefault="00000000" w:rsidRPr="00000000" w14:paraId="000000BE">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BF">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C0">
            <w:pPr>
              <w:jc w:val="both"/>
              <w:rPr>
                <w:color w:val="00000a"/>
              </w:rPr>
            </w:pPr>
            <w:r w:rsidDel="00000000" w:rsidR="00000000" w:rsidRPr="00000000">
              <w:rPr>
                <w:color w:val="00000a"/>
                <w:rtl w:val="0"/>
              </w:rPr>
              <w:t xml:space="preserve">CU14</w:t>
            </w:r>
          </w:p>
        </w:tc>
        <w:tc>
          <w:tcPr/>
          <w:p w:rsidR="00000000" w:rsidDel="00000000" w:rsidP="00000000" w:rsidRDefault="00000000" w:rsidRPr="00000000" w14:paraId="000000C1">
            <w:pPr>
              <w:jc w:val="both"/>
              <w:rPr>
                <w:color w:val="00000a"/>
              </w:rPr>
            </w:pPr>
            <w:r w:rsidDel="00000000" w:rsidR="00000000" w:rsidRPr="00000000">
              <w:rPr>
                <w:color w:val="00000a"/>
                <w:rtl w:val="0"/>
              </w:rPr>
              <w:t xml:space="preserve">Monitoreo y Resolución de Incidencias Técnicas.</w:t>
            </w:r>
          </w:p>
        </w:tc>
        <w:tc>
          <w:tcPr/>
          <w:p w:rsidR="00000000" w:rsidDel="00000000" w:rsidP="00000000" w:rsidRDefault="00000000" w:rsidRPr="00000000" w14:paraId="000000C2">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C3">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C4">
            <w:pPr>
              <w:jc w:val="both"/>
              <w:rPr>
                <w:color w:val="00000a"/>
              </w:rPr>
            </w:pPr>
            <w:r w:rsidDel="00000000" w:rsidR="00000000" w:rsidRPr="00000000">
              <w:rPr>
                <w:color w:val="00000a"/>
                <w:rtl w:val="0"/>
              </w:rPr>
              <w:t xml:space="preserve">CU15</w:t>
            </w:r>
          </w:p>
        </w:tc>
        <w:tc>
          <w:tcPr/>
          <w:p w:rsidR="00000000" w:rsidDel="00000000" w:rsidP="00000000" w:rsidRDefault="00000000" w:rsidRPr="00000000" w14:paraId="000000C5">
            <w:pPr>
              <w:jc w:val="both"/>
              <w:rPr>
                <w:color w:val="00000a"/>
              </w:rPr>
            </w:pPr>
            <w:r w:rsidDel="00000000" w:rsidR="00000000" w:rsidRPr="00000000">
              <w:rPr>
                <w:color w:val="00000a"/>
                <w:rtl w:val="0"/>
              </w:rPr>
              <w:t xml:space="preserve">Backup y Restauración de la Base de Datos.</w:t>
            </w:r>
          </w:p>
        </w:tc>
        <w:tc>
          <w:tcPr/>
          <w:p w:rsidR="00000000" w:rsidDel="00000000" w:rsidP="00000000" w:rsidRDefault="00000000" w:rsidRPr="00000000" w14:paraId="000000C6">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C7">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C8">
            <w:pPr>
              <w:jc w:val="both"/>
              <w:rPr>
                <w:color w:val="00000a"/>
              </w:rPr>
            </w:pPr>
            <w:r w:rsidDel="00000000" w:rsidR="00000000" w:rsidRPr="00000000">
              <w:rPr>
                <w:color w:val="00000a"/>
                <w:rtl w:val="0"/>
              </w:rPr>
              <w:t xml:space="preserve">CU16</w:t>
            </w:r>
          </w:p>
        </w:tc>
        <w:tc>
          <w:tcPr/>
          <w:p w:rsidR="00000000" w:rsidDel="00000000" w:rsidP="00000000" w:rsidRDefault="00000000" w:rsidRPr="00000000" w14:paraId="000000C9">
            <w:pPr>
              <w:jc w:val="both"/>
              <w:rPr>
                <w:color w:val="00000a"/>
              </w:rPr>
            </w:pPr>
            <w:r w:rsidDel="00000000" w:rsidR="00000000" w:rsidRPr="00000000">
              <w:rPr>
                <w:color w:val="00000a"/>
                <w:rtl w:val="0"/>
              </w:rPr>
              <w:t xml:space="preserve">Monitoreo del Rendimiento del Sistema.</w:t>
            </w:r>
          </w:p>
        </w:tc>
        <w:tc>
          <w:tcPr/>
          <w:p w:rsidR="00000000" w:rsidDel="00000000" w:rsidP="00000000" w:rsidRDefault="00000000" w:rsidRPr="00000000" w14:paraId="000000CA">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CB">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CC">
            <w:pPr>
              <w:jc w:val="both"/>
              <w:rPr>
                <w:color w:val="00000a"/>
              </w:rPr>
            </w:pPr>
            <w:r w:rsidDel="00000000" w:rsidR="00000000" w:rsidRPr="00000000">
              <w:rPr>
                <w:color w:val="00000a"/>
                <w:rtl w:val="0"/>
              </w:rPr>
              <w:t xml:space="preserve">CU17</w:t>
            </w:r>
          </w:p>
        </w:tc>
        <w:tc>
          <w:tcPr/>
          <w:p w:rsidR="00000000" w:rsidDel="00000000" w:rsidP="00000000" w:rsidRDefault="00000000" w:rsidRPr="00000000" w14:paraId="000000CD">
            <w:pPr>
              <w:jc w:val="both"/>
              <w:rPr>
                <w:color w:val="00000a"/>
              </w:rPr>
            </w:pPr>
            <w:r w:rsidDel="00000000" w:rsidR="00000000" w:rsidRPr="00000000">
              <w:rPr>
                <w:color w:val="00000a"/>
                <w:rtl w:val="0"/>
              </w:rPr>
              <w:t xml:space="preserve">Limpieza y Optimización de la Base de Datos.</w:t>
            </w:r>
          </w:p>
        </w:tc>
        <w:tc>
          <w:tcPr/>
          <w:p w:rsidR="00000000" w:rsidDel="00000000" w:rsidP="00000000" w:rsidRDefault="00000000" w:rsidRPr="00000000" w14:paraId="000000CE">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CF">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D0">
            <w:pPr>
              <w:jc w:val="both"/>
              <w:rPr>
                <w:color w:val="00000a"/>
              </w:rPr>
            </w:pPr>
            <w:r w:rsidDel="00000000" w:rsidR="00000000" w:rsidRPr="00000000">
              <w:rPr>
                <w:color w:val="00000a"/>
                <w:rtl w:val="0"/>
              </w:rPr>
              <w:t xml:space="preserve">CU18</w:t>
            </w:r>
          </w:p>
        </w:tc>
        <w:tc>
          <w:tcPr/>
          <w:p w:rsidR="00000000" w:rsidDel="00000000" w:rsidP="00000000" w:rsidRDefault="00000000" w:rsidRPr="00000000" w14:paraId="000000D1">
            <w:pPr>
              <w:jc w:val="both"/>
              <w:rPr>
                <w:color w:val="00000a"/>
              </w:rPr>
            </w:pPr>
            <w:r w:rsidDel="00000000" w:rsidR="00000000" w:rsidRPr="00000000">
              <w:rPr>
                <w:color w:val="00000a"/>
                <w:rtl w:val="0"/>
              </w:rPr>
              <w:t xml:space="preserve">Gestión de Seguridad y Autenticación de Usuarios.</w:t>
            </w:r>
          </w:p>
        </w:tc>
        <w:tc>
          <w:tcPr/>
          <w:p w:rsidR="00000000" w:rsidDel="00000000" w:rsidP="00000000" w:rsidRDefault="00000000" w:rsidRPr="00000000" w14:paraId="000000D2">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D3">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D4">
            <w:pPr>
              <w:jc w:val="both"/>
              <w:rPr>
                <w:color w:val="00000a"/>
              </w:rPr>
            </w:pPr>
            <w:r w:rsidDel="00000000" w:rsidR="00000000" w:rsidRPr="00000000">
              <w:rPr>
                <w:color w:val="00000a"/>
                <w:rtl w:val="0"/>
              </w:rPr>
              <w:t xml:space="preserve">CU19</w:t>
            </w:r>
          </w:p>
        </w:tc>
        <w:tc>
          <w:tcPr/>
          <w:p w:rsidR="00000000" w:rsidDel="00000000" w:rsidP="00000000" w:rsidRDefault="00000000" w:rsidRPr="00000000" w14:paraId="000000D5">
            <w:pPr>
              <w:jc w:val="both"/>
              <w:rPr>
                <w:color w:val="00000a"/>
              </w:rPr>
            </w:pPr>
            <w:r w:rsidDel="00000000" w:rsidR="00000000" w:rsidRPr="00000000">
              <w:rPr>
                <w:color w:val="00000a"/>
                <w:rtl w:val="0"/>
              </w:rPr>
              <w:t xml:space="preserve">Gestión de Permisos y Roles de Usuarios.</w:t>
            </w:r>
          </w:p>
        </w:tc>
        <w:tc>
          <w:tcPr/>
          <w:p w:rsidR="00000000" w:rsidDel="00000000" w:rsidP="00000000" w:rsidRDefault="00000000" w:rsidRPr="00000000" w14:paraId="000000D6">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D7">
            <w:pPr>
              <w:jc w:val="both"/>
              <w:rPr>
                <w:color w:val="00000a"/>
              </w:rPr>
            </w:pPr>
            <w:r w:rsidDel="00000000" w:rsidR="00000000" w:rsidRPr="00000000">
              <w:rPr>
                <w:color w:val="00000a"/>
                <w:rtl w:val="0"/>
              </w:rPr>
              <w:t xml:space="preserve">Mantenimiento</w:t>
            </w:r>
          </w:p>
        </w:tc>
      </w:tr>
      <w:tr>
        <w:trPr>
          <w:cantSplit w:val="0"/>
          <w:tblHeader w:val="0"/>
        </w:trPr>
        <w:tc>
          <w:tcPr/>
          <w:p w:rsidR="00000000" w:rsidDel="00000000" w:rsidP="00000000" w:rsidRDefault="00000000" w:rsidRPr="00000000" w14:paraId="000000D8">
            <w:pPr>
              <w:jc w:val="both"/>
              <w:rPr>
                <w:color w:val="00000a"/>
              </w:rPr>
            </w:pPr>
            <w:r w:rsidDel="00000000" w:rsidR="00000000" w:rsidRPr="00000000">
              <w:rPr>
                <w:color w:val="00000a"/>
                <w:rtl w:val="0"/>
              </w:rPr>
              <w:t xml:space="preserve">CU20</w:t>
            </w:r>
          </w:p>
        </w:tc>
        <w:tc>
          <w:tcPr/>
          <w:p w:rsidR="00000000" w:rsidDel="00000000" w:rsidP="00000000" w:rsidRDefault="00000000" w:rsidRPr="00000000" w14:paraId="000000D9">
            <w:pPr>
              <w:jc w:val="both"/>
              <w:rPr>
                <w:color w:val="00000a"/>
              </w:rPr>
            </w:pPr>
            <w:r w:rsidDel="00000000" w:rsidR="00000000" w:rsidRPr="00000000">
              <w:rPr>
                <w:color w:val="00000a"/>
                <w:rtl w:val="0"/>
              </w:rPr>
              <w:t xml:space="preserve">Gestión de costos de la aplicación </w:t>
            </w:r>
          </w:p>
        </w:tc>
        <w:tc>
          <w:tcPr/>
          <w:p w:rsidR="00000000" w:rsidDel="00000000" w:rsidP="00000000" w:rsidRDefault="00000000" w:rsidRPr="00000000" w14:paraId="000000DA">
            <w:pPr>
              <w:jc w:val="both"/>
              <w:rPr>
                <w:color w:val="00000a"/>
              </w:rPr>
            </w:pPr>
            <w:r w:rsidDel="00000000" w:rsidR="00000000" w:rsidRPr="00000000">
              <w:rPr>
                <w:color w:val="00000a"/>
                <w:rtl w:val="0"/>
              </w:rPr>
              <w:t xml:space="preserve">Administrador</w:t>
            </w:r>
          </w:p>
        </w:tc>
        <w:tc>
          <w:tcPr/>
          <w:p w:rsidR="00000000" w:rsidDel="00000000" w:rsidP="00000000" w:rsidRDefault="00000000" w:rsidRPr="00000000" w14:paraId="000000DB">
            <w:pPr>
              <w:jc w:val="both"/>
              <w:rPr>
                <w:color w:val="00000a"/>
              </w:rPr>
            </w:pPr>
            <w:r w:rsidDel="00000000" w:rsidR="00000000" w:rsidRPr="00000000">
              <w:rPr>
                <w:rtl w:val="0"/>
              </w:rPr>
            </w:r>
          </w:p>
        </w:tc>
      </w:tr>
    </w:tbl>
    <w:p w:rsidR="00000000" w:rsidDel="00000000" w:rsidP="00000000" w:rsidRDefault="00000000" w:rsidRPr="00000000" w14:paraId="000000DC">
      <w:pPr>
        <w:jc w:val="both"/>
        <w:rPr>
          <w:b w:val="1"/>
          <w:color w:val="00000a"/>
        </w:rPr>
      </w:pPr>
      <w:r w:rsidDel="00000000" w:rsidR="00000000" w:rsidRPr="00000000">
        <w:rPr>
          <w:rtl w:val="0"/>
        </w:rPr>
      </w:r>
    </w:p>
    <w:p w:rsidR="00000000" w:rsidDel="00000000" w:rsidP="00000000" w:rsidRDefault="00000000" w:rsidRPr="00000000" w14:paraId="000000DD">
      <w:pPr>
        <w:jc w:val="both"/>
        <w:rPr>
          <w:color w:val="00000a"/>
        </w:rPr>
      </w:pPr>
      <w:r w:rsidDel="00000000" w:rsidR="00000000" w:rsidRPr="00000000">
        <w:rPr>
          <w:rtl w:val="0"/>
        </w:rPr>
      </w:r>
    </w:p>
    <w:sectPr>
      <w:headerReference r:id="rId7" w:type="default"/>
      <w:footerReference r:id="rId8" w:type="default"/>
      <w:pgSz w:h="15842" w:w="12242" w:orient="portrait"/>
      <w:pgMar w:bottom="1134" w:top="1418" w:left="1134" w:right="1134" w:header="709" w:footer="1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rPr>
    </w:pPr>
    <w:r w:rsidDel="00000000" w:rsidR="00000000" w:rsidRPr="00000000">
      <w:rPr>
        <w:rtl w:val="0"/>
      </w:rPr>
    </w:r>
  </w:p>
  <w:tbl>
    <w:tblPr>
      <w:tblStyle w:val="Table3"/>
      <w:tblW w:w="997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75"/>
      <w:gridCol w:w="4999"/>
      <w:tblGridChange w:id="0">
        <w:tblGrid>
          <w:gridCol w:w="4975"/>
          <w:gridCol w:w="4999"/>
        </w:tblGrid>
      </w:tblGridChange>
    </w:tblGrid>
    <w:tr>
      <w:trPr>
        <w:cantSplit w:val="0"/>
        <w:tblHeader w:val="0"/>
      </w:trP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9254" cy="288847"/>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99254" cy="288847"/>
                        </a:xfrm>
                        <a:prstGeom prst="rect"/>
                        <a:ln/>
                      </pic:spPr>
                    </pic:pic>
                  </a:graphicData>
                </a:graphic>
              </wp:inline>
            </w:drawing>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Ttulo1">
    <w:name w:val="heading 1"/>
    <w:basedOn w:val="Normal"/>
    <w:next w:val="Normal"/>
    <w:link w:val="Ttulo1Car"/>
    <w:uiPriority w:val="9"/>
    <w:qFormat w:val="1"/>
    <w:rsid w:val="00B96516"/>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B96516"/>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tuloCar" w:customStyle="1">
    <w:name w:val="Título Car"/>
    <w:basedOn w:val="Fuentedeprrafopredeter"/>
    <w:link w:val="Ttulo"/>
    <w:uiPriority w:val="10"/>
    <w:rsid w:val="00B96516"/>
    <w:rPr>
      <w:rFonts w:asciiTheme="majorHAnsi" w:cstheme="majorBidi" w:eastAsiaTheme="majorEastAsia" w:hAnsiTheme="majorHAnsi"/>
      <w:color w:val="17365d" w:themeColor="text2" w:themeShade="0000BF"/>
      <w:spacing w:val="5"/>
      <w:kern w:val="28"/>
      <w:sz w:val="52"/>
      <w:szCs w:val="52"/>
    </w:rPr>
  </w:style>
  <w:style w:type="character" w:styleId="Ttulo1Car" w:customStyle="1">
    <w:name w:val="Título 1 Car"/>
    <w:basedOn w:val="Fuentedeprrafopredeter"/>
    <w:link w:val="Ttulo1"/>
    <w:uiPriority w:val="9"/>
    <w:rsid w:val="00B96516"/>
    <w:rPr>
      <w:rFonts w:asciiTheme="majorHAnsi" w:cstheme="majorBidi" w:eastAsiaTheme="majorEastAsia" w:hAnsiTheme="majorHAnsi"/>
      <w:b w:val="1"/>
      <w:bCs w:val="1"/>
      <w:color w:val="365f91" w:themeColor="accent1" w:themeShade="0000BF"/>
      <w:sz w:val="28"/>
      <w:szCs w:val="28"/>
    </w:rPr>
  </w:style>
  <w:style w:type="paragraph" w:styleId="Textodeglobo">
    <w:name w:val="Balloon Text"/>
    <w:basedOn w:val="Normal"/>
    <w:link w:val="TextodegloboCar"/>
    <w:uiPriority w:val="99"/>
    <w:semiHidden w:val="1"/>
    <w:unhideWhenUsed w:val="1"/>
    <w:rsid w:val="00BC09E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BC09E6"/>
    <w:rPr>
      <w:rFonts w:ascii="Tahoma" w:cs="Tahoma" w:hAnsi="Tahoma"/>
      <w:sz w:val="16"/>
      <w:szCs w:val="16"/>
    </w:rPr>
  </w:style>
  <w:style w:type="table" w:styleId="Tablaconcuadrcula">
    <w:name w:val="Table Grid"/>
    <w:basedOn w:val="Tablanormal"/>
    <w:uiPriority w:val="59"/>
    <w:rsid w:val="002964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710EC9"/>
    <w:pPr>
      <w:ind w:left="720"/>
      <w:contextualSpacing w:val="1"/>
    </w:pPr>
  </w:style>
  <w:style w:type="paragraph" w:styleId="Encabezado">
    <w:name w:val="header"/>
    <w:basedOn w:val="Normal"/>
    <w:link w:val="EncabezadoCar"/>
    <w:uiPriority w:val="99"/>
    <w:unhideWhenUsed w:val="1"/>
    <w:rsid w:val="00860F6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860F64"/>
  </w:style>
  <w:style w:type="paragraph" w:styleId="Piedepgina">
    <w:name w:val="footer"/>
    <w:basedOn w:val="Normal"/>
    <w:link w:val="PiedepginaCar"/>
    <w:uiPriority w:val="99"/>
    <w:unhideWhenUsed w:val="1"/>
    <w:rsid w:val="00860F6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860F64"/>
  </w:style>
  <w:style w:type="paragraph" w:styleId="Encabezado1" w:customStyle="1">
    <w:name w:val="Encabezado 1"/>
    <w:basedOn w:val="Normal"/>
    <w:next w:val="Normal"/>
    <w:uiPriority w:val="9"/>
    <w:qFormat w:val="1"/>
    <w:rsid w:val="00F77628"/>
    <w:pPr>
      <w:keepNext w:val="1"/>
      <w:keepLines w:val="1"/>
      <w:suppressAutoHyphens w:val="1"/>
      <w:spacing w:after="0" w:before="240" w:line="259" w:lineRule="auto"/>
      <w:outlineLvl w:val="0"/>
    </w:pPr>
    <w:rPr>
      <w:rFonts w:ascii="Calibri Light" w:cs="Times New Roman" w:eastAsia="SimSun" w:hAnsi="Calibri Light"/>
      <w:color w:val="2e74b5"/>
      <w:sz w:val="32"/>
      <w:szCs w:val="32"/>
      <w:lang w:val="es-CL"/>
    </w:rPr>
  </w:style>
  <w:style w:type="paragraph" w:styleId="NormalWeb">
    <w:name w:val="Normal (Web)"/>
    <w:basedOn w:val="Normal"/>
    <w:uiPriority w:val="99"/>
    <w:unhideWhenUsed w:val="1"/>
    <w:rsid w:val="00886D35"/>
    <w:pPr>
      <w:spacing w:after="100" w:afterAutospacing="1" w:before="100" w:beforeAutospacing="1" w:line="240" w:lineRule="auto"/>
    </w:pPr>
    <w:rPr>
      <w:rFonts w:ascii="Times New Roman" w:cs="Times New Roman" w:eastAsia="Times New Roman" w:hAnsi="Times New Roman"/>
      <w:sz w:val="24"/>
      <w:szCs w:val="24"/>
      <w:lang w:eastAsia="es-ES_tradnl"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hMTlKcUTPNCSMw9cH/BtCZbJug==">CgMxLjAaHwoBMBIaChgICVIUChJ0YWJsZS5iOXA2a3Btam0wbXc4AHIhMWlDRzVnWGQ3NWNsUkk5MGV0czZzZ0NlQ3YwZTRPNHZ6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2022-03-05T17:39:00Z</dcterms:created>
  <dc:creator>DRGC</dc:creator>
</cp:coreProperties>
</file>