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A676B" w14:textId="1281D7F9" w:rsidR="00727A0F" w:rsidRPr="00BB6AAB" w:rsidRDefault="00502BA4" w:rsidP="00BB6AA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DESCARGA E </w:t>
      </w:r>
      <w:r w:rsidR="00237E10" w:rsidRPr="00BB6AAB">
        <w:rPr>
          <w:rFonts w:ascii="Arial" w:hAnsi="Arial" w:cs="Arial"/>
          <w:b/>
          <w:bCs/>
          <w:sz w:val="24"/>
          <w:szCs w:val="24"/>
          <w:u w:val="single"/>
        </w:rPr>
        <w:t>INSTALACIÓN DE BOOTSTRAP:</w:t>
      </w:r>
    </w:p>
    <w:p w14:paraId="105CBE42" w14:textId="7A942522" w:rsidR="00237E10" w:rsidRDefault="00237E10" w:rsidP="00BB6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t xml:space="preserve">Se ingresa a la siguiente dirección: </w:t>
      </w:r>
      <w:hyperlink r:id="rId7" w:history="1">
        <w:r w:rsidRPr="00BB6AAB">
          <w:rPr>
            <w:rStyle w:val="Hipervnculo"/>
            <w:rFonts w:ascii="Arial" w:hAnsi="Arial" w:cs="Arial"/>
            <w:sz w:val="24"/>
            <w:szCs w:val="24"/>
          </w:rPr>
          <w:t>https://getbootstrap.com/docs/5.0/getting-started/download/</w:t>
        </w:r>
      </w:hyperlink>
    </w:p>
    <w:p w14:paraId="20618330" w14:textId="77777777" w:rsidR="00BB6AAB" w:rsidRPr="00BB6AAB" w:rsidRDefault="00BB6AAB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CD04440" w14:textId="47BE07BA" w:rsidR="00237E10" w:rsidRPr="00BB6AAB" w:rsidRDefault="00237E10" w:rsidP="00BB6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t xml:space="preserve">Se da clic en el botón </w:t>
      </w:r>
      <w:r w:rsidRPr="00BB6AAB">
        <w:rPr>
          <w:rFonts w:ascii="Arial" w:hAnsi="Arial" w:cs="Arial"/>
          <w:i/>
          <w:iCs/>
          <w:sz w:val="24"/>
          <w:szCs w:val="24"/>
        </w:rPr>
        <w:t>Download</w:t>
      </w:r>
      <w:r w:rsidR="00015E85" w:rsidRPr="00BB6AAB">
        <w:rPr>
          <w:rFonts w:ascii="Arial" w:hAnsi="Arial" w:cs="Arial"/>
          <w:sz w:val="24"/>
          <w:szCs w:val="24"/>
        </w:rPr>
        <w:t xml:space="preserve"> para descargar el WinRAR con lo necesario para utilizar </w:t>
      </w:r>
      <w:r w:rsidR="00BB6AAB" w:rsidRPr="00BB6AAB">
        <w:rPr>
          <w:rFonts w:ascii="Arial" w:hAnsi="Arial" w:cs="Arial"/>
          <w:sz w:val="24"/>
          <w:szCs w:val="24"/>
        </w:rPr>
        <w:t>B</w:t>
      </w:r>
      <w:r w:rsidR="00015E85" w:rsidRPr="00BB6AAB">
        <w:rPr>
          <w:rFonts w:ascii="Arial" w:hAnsi="Arial" w:cs="Arial"/>
          <w:sz w:val="24"/>
          <w:szCs w:val="24"/>
        </w:rPr>
        <w:t>ootstrap</w:t>
      </w:r>
      <w:r w:rsidRPr="00BB6AAB">
        <w:rPr>
          <w:rFonts w:ascii="Arial" w:hAnsi="Arial" w:cs="Arial"/>
          <w:sz w:val="24"/>
          <w:szCs w:val="24"/>
        </w:rPr>
        <w:t>:</w:t>
      </w:r>
    </w:p>
    <w:p w14:paraId="4936BC2A" w14:textId="57F28966" w:rsidR="00237E10" w:rsidRDefault="00237E10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8CF5C9" wp14:editId="241F3117">
            <wp:extent cx="5600700" cy="2657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659" r="204" b="6119"/>
                    <a:stretch/>
                  </pic:blipFill>
                  <pic:spPr bwMode="auto">
                    <a:xfrm>
                      <a:off x="0" y="0"/>
                      <a:ext cx="56007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DFA68" w14:textId="77777777" w:rsidR="00BB6AAB" w:rsidRPr="00BB6AAB" w:rsidRDefault="00BB6AAB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3FE00B5" w14:textId="77CC0DEB" w:rsidR="00015E85" w:rsidRDefault="00015E85" w:rsidP="00BB6AA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t>Posteriormente se procederá a descomprimir el archivo WinRAR,</w:t>
      </w:r>
      <w:r w:rsidR="00BB6AAB">
        <w:rPr>
          <w:rFonts w:ascii="Arial" w:hAnsi="Arial" w:cs="Arial"/>
          <w:sz w:val="24"/>
          <w:szCs w:val="24"/>
        </w:rPr>
        <w:t xml:space="preserve"> </w:t>
      </w:r>
      <w:r w:rsidRPr="00BB6AAB">
        <w:rPr>
          <w:rFonts w:ascii="Arial" w:hAnsi="Arial" w:cs="Arial"/>
          <w:sz w:val="24"/>
          <w:szCs w:val="24"/>
        </w:rPr>
        <w:t>obteniendo una carpeta llamada “</w:t>
      </w:r>
      <w:r w:rsidRPr="00BB6AAB">
        <w:rPr>
          <w:rFonts w:ascii="Arial" w:hAnsi="Arial" w:cs="Arial"/>
          <w:sz w:val="24"/>
          <w:szCs w:val="24"/>
        </w:rPr>
        <w:t>bootstrap-5.0.0-beta2-dist</w:t>
      </w:r>
      <w:r w:rsidRPr="00BB6AAB">
        <w:rPr>
          <w:rFonts w:ascii="Arial" w:hAnsi="Arial" w:cs="Arial"/>
          <w:sz w:val="24"/>
          <w:szCs w:val="24"/>
        </w:rPr>
        <w:t xml:space="preserve">” </w:t>
      </w:r>
      <w:r w:rsidRPr="00BB6AAB">
        <w:rPr>
          <w:rFonts w:ascii="Arial" w:hAnsi="Arial" w:cs="Arial"/>
          <w:sz w:val="24"/>
          <w:szCs w:val="24"/>
        </w:rPr>
        <w:drawing>
          <wp:inline distT="0" distB="0" distL="0" distR="0" wp14:anchorId="1A9A8337" wp14:editId="394868FD">
            <wp:extent cx="5612130" cy="24237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DBAB" w14:textId="77777777" w:rsidR="00BB6AAB" w:rsidRPr="00BB6AAB" w:rsidRDefault="00BB6AAB" w:rsidP="00BB6AAB">
      <w:pPr>
        <w:pStyle w:val="Prrafodelista"/>
        <w:rPr>
          <w:rFonts w:ascii="Arial" w:hAnsi="Arial" w:cs="Arial"/>
          <w:sz w:val="24"/>
          <w:szCs w:val="24"/>
        </w:rPr>
      </w:pPr>
    </w:p>
    <w:p w14:paraId="293E8078" w14:textId="1CC2215A" w:rsidR="00015E85" w:rsidRPr="00BB6AAB" w:rsidRDefault="00015E85" w:rsidP="00BB6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t xml:space="preserve">Dicha carpeta contendrá dos subcarpetas llamadas </w:t>
      </w:r>
      <w:r w:rsidRPr="00BB6AAB">
        <w:rPr>
          <w:rFonts w:ascii="Arial" w:hAnsi="Arial" w:cs="Arial"/>
          <w:i/>
          <w:iCs/>
          <w:sz w:val="24"/>
          <w:szCs w:val="24"/>
        </w:rPr>
        <w:t>css</w:t>
      </w:r>
      <w:r w:rsidRPr="00BB6AAB">
        <w:rPr>
          <w:rFonts w:ascii="Arial" w:hAnsi="Arial" w:cs="Arial"/>
          <w:sz w:val="24"/>
          <w:szCs w:val="24"/>
        </w:rPr>
        <w:t xml:space="preserve"> y </w:t>
      </w:r>
      <w:r w:rsidRPr="00BB6AAB">
        <w:rPr>
          <w:rFonts w:ascii="Arial" w:hAnsi="Arial" w:cs="Arial"/>
          <w:i/>
          <w:iCs/>
          <w:sz w:val="24"/>
          <w:szCs w:val="24"/>
        </w:rPr>
        <w:t>js</w:t>
      </w:r>
      <w:r w:rsidRPr="00BB6AAB">
        <w:rPr>
          <w:rFonts w:ascii="Arial" w:hAnsi="Arial" w:cs="Arial"/>
          <w:sz w:val="24"/>
          <w:szCs w:val="24"/>
        </w:rPr>
        <w:t xml:space="preserve"> las cuales se procederá a copiar afuera </w:t>
      </w:r>
      <w:r w:rsidR="000B0C8B" w:rsidRPr="00BB6AAB">
        <w:rPr>
          <w:rFonts w:ascii="Arial" w:hAnsi="Arial" w:cs="Arial"/>
          <w:sz w:val="24"/>
          <w:szCs w:val="24"/>
        </w:rPr>
        <w:t>de esta.</w:t>
      </w:r>
    </w:p>
    <w:p w14:paraId="514B34B1" w14:textId="77777777" w:rsidR="00015E85" w:rsidRPr="00BB6AAB" w:rsidRDefault="00015E85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44C9F0D" w14:textId="77777777" w:rsidR="00015E85" w:rsidRPr="00BB6AAB" w:rsidRDefault="00015E85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C40585D" w14:textId="5E863DE1" w:rsidR="00237E10" w:rsidRPr="00BB6AAB" w:rsidRDefault="00015E85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5CBB348" wp14:editId="1D68BA5D">
            <wp:extent cx="5612130" cy="25749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C5D1" w14:textId="04583527" w:rsidR="000B0C8B" w:rsidRPr="00BB6AAB" w:rsidRDefault="000B0C8B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drawing>
          <wp:inline distT="0" distB="0" distL="0" distR="0" wp14:anchorId="38600E13" wp14:editId="2657760A">
            <wp:extent cx="5612130" cy="25457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20B6" w14:textId="5F4E8433" w:rsidR="000B0C8B" w:rsidRPr="00BB6AAB" w:rsidRDefault="000B0C8B" w:rsidP="00BB6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t>Posteriormente se debe de ir al apartado introducción</w:t>
      </w:r>
      <w:r w:rsidR="00AD1506" w:rsidRPr="00BB6AAB">
        <w:rPr>
          <w:rFonts w:ascii="Arial" w:hAnsi="Arial" w:cs="Arial"/>
          <w:sz w:val="24"/>
          <w:szCs w:val="24"/>
        </w:rPr>
        <w:t xml:space="preserve"> presente en la misma </w:t>
      </w:r>
      <w:r w:rsidR="00BB6AAB" w:rsidRPr="00BB6AAB">
        <w:rPr>
          <w:rFonts w:ascii="Arial" w:hAnsi="Arial" w:cs="Arial"/>
          <w:sz w:val="24"/>
          <w:szCs w:val="24"/>
        </w:rPr>
        <w:t>página</w:t>
      </w:r>
      <w:r w:rsidR="00AD1506" w:rsidRPr="00BB6AAB">
        <w:rPr>
          <w:rFonts w:ascii="Arial" w:hAnsi="Arial" w:cs="Arial"/>
          <w:sz w:val="24"/>
          <w:szCs w:val="24"/>
        </w:rPr>
        <w:t xml:space="preserve"> de </w:t>
      </w:r>
      <w:r w:rsidR="00BB6AAB" w:rsidRPr="00BB6AAB">
        <w:rPr>
          <w:rFonts w:ascii="Arial" w:hAnsi="Arial" w:cs="Arial"/>
          <w:sz w:val="24"/>
          <w:szCs w:val="24"/>
        </w:rPr>
        <w:t>B</w:t>
      </w:r>
      <w:r w:rsidR="00AD1506" w:rsidRPr="00BB6AAB">
        <w:rPr>
          <w:rFonts w:ascii="Arial" w:hAnsi="Arial" w:cs="Arial"/>
          <w:sz w:val="24"/>
          <w:szCs w:val="24"/>
        </w:rPr>
        <w:t>o</w:t>
      </w:r>
      <w:r w:rsidR="00BB6AAB" w:rsidRPr="00BB6AAB">
        <w:rPr>
          <w:rFonts w:ascii="Arial" w:hAnsi="Arial" w:cs="Arial"/>
          <w:sz w:val="24"/>
          <w:szCs w:val="24"/>
        </w:rPr>
        <w:t>ot</w:t>
      </w:r>
      <w:r w:rsidR="00AD1506" w:rsidRPr="00BB6AAB">
        <w:rPr>
          <w:rFonts w:ascii="Arial" w:hAnsi="Arial" w:cs="Arial"/>
          <w:sz w:val="24"/>
          <w:szCs w:val="24"/>
        </w:rPr>
        <w:t>strap para descargar la plantilla con la que se trabajara el html con el que se trabara.</w:t>
      </w:r>
    </w:p>
    <w:p w14:paraId="1C7F075D" w14:textId="22AE90AF" w:rsidR="00AD1506" w:rsidRDefault="00AD1506" w:rsidP="00BB6AAB">
      <w:pPr>
        <w:pStyle w:val="Prrafodelista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drawing>
          <wp:inline distT="0" distB="0" distL="0" distR="0" wp14:anchorId="20E2BEC1" wp14:editId="41B93856">
            <wp:extent cx="5267325" cy="2286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44"/>
                    <a:stretch/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1569A" w14:textId="77777777" w:rsidR="00BB6AAB" w:rsidRPr="00BB6AAB" w:rsidRDefault="00BB6AAB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252B9F4" w14:textId="3390E76A" w:rsidR="00AD1506" w:rsidRPr="00BB6AAB" w:rsidRDefault="00AD1506" w:rsidP="00BB6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lastRenderedPageBreak/>
        <w:t>Se procede a copiar la plantilla ubicada en el apartado started template presente en el apartado anteriormente mencionado en el html.</w:t>
      </w:r>
    </w:p>
    <w:p w14:paraId="590A8BEC" w14:textId="79B31946" w:rsidR="00AD1506" w:rsidRDefault="00AD1506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drawing>
          <wp:inline distT="0" distB="0" distL="0" distR="0" wp14:anchorId="76DE5A2C" wp14:editId="5467D9A8">
            <wp:extent cx="5612130" cy="27152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910E" w14:textId="77777777" w:rsidR="00BB6AAB" w:rsidRPr="00BB6AAB" w:rsidRDefault="00BB6AAB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F91BDFC" w14:textId="46965816" w:rsidR="00AD1506" w:rsidRPr="00BB6AAB" w:rsidRDefault="00AD1506" w:rsidP="00BB6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t xml:space="preserve">Posteriormente para usar los archivos anteriormente descargados se </w:t>
      </w:r>
      <w:r w:rsidR="00BB6AAB" w:rsidRPr="00BB6AAB">
        <w:rPr>
          <w:rFonts w:ascii="Arial" w:hAnsi="Arial" w:cs="Arial"/>
          <w:sz w:val="24"/>
          <w:szCs w:val="24"/>
        </w:rPr>
        <w:t>eliminará</w:t>
      </w:r>
      <w:r w:rsidRPr="00BB6AAB">
        <w:rPr>
          <w:rFonts w:ascii="Arial" w:hAnsi="Arial" w:cs="Arial"/>
          <w:sz w:val="24"/>
          <w:szCs w:val="24"/>
        </w:rPr>
        <w:t xml:space="preserve"> el apartado Bootstrap </w:t>
      </w:r>
    </w:p>
    <w:p w14:paraId="342B581C" w14:textId="7DDFE849" w:rsidR="00BB6AAB" w:rsidRPr="00BB6AAB" w:rsidRDefault="00AD1506" w:rsidP="00BB6AA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drawing>
          <wp:inline distT="0" distB="0" distL="0" distR="0" wp14:anchorId="7C5AC901" wp14:editId="5419652F">
            <wp:extent cx="5612130" cy="4400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DCB0" w14:textId="112CAC27" w:rsidR="00237E10" w:rsidRPr="00BB6AAB" w:rsidRDefault="00AD1506" w:rsidP="00BB6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t xml:space="preserve">Se procederá a escribir </w:t>
      </w:r>
      <w:r w:rsidR="00BB6AAB" w:rsidRPr="00BB6AAB">
        <w:rPr>
          <w:rFonts w:ascii="Arial" w:hAnsi="Arial" w:cs="Arial"/>
          <w:sz w:val="24"/>
          <w:szCs w:val="24"/>
        </w:rPr>
        <w:t>un apartado</w:t>
      </w:r>
      <w:r w:rsidRPr="00BB6AAB">
        <w:rPr>
          <w:rFonts w:ascii="Arial" w:hAnsi="Arial" w:cs="Arial"/>
          <w:sz w:val="24"/>
          <w:szCs w:val="24"/>
        </w:rPr>
        <w:t xml:space="preserve"> con el tag </w:t>
      </w:r>
      <w:proofErr w:type="gramStart"/>
      <w:r w:rsidRPr="00BB6AAB">
        <w:rPr>
          <w:rFonts w:ascii="Arial" w:hAnsi="Arial" w:cs="Arial"/>
          <w:sz w:val="24"/>
          <w:szCs w:val="24"/>
        </w:rPr>
        <w:t>link</w:t>
      </w:r>
      <w:proofErr w:type="gramEnd"/>
      <w:r w:rsidRPr="00BB6AAB">
        <w:rPr>
          <w:rFonts w:ascii="Arial" w:hAnsi="Arial" w:cs="Arial"/>
          <w:sz w:val="24"/>
          <w:szCs w:val="24"/>
        </w:rPr>
        <w:t xml:space="preserve"> para el uso de dichas carpetas, dicho código será:</w:t>
      </w:r>
    </w:p>
    <w:p w14:paraId="72C616A6" w14:textId="11DF289E" w:rsidR="00AD1506" w:rsidRDefault="00503B5D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drawing>
          <wp:inline distT="0" distB="0" distL="0" distR="0" wp14:anchorId="406C8976" wp14:editId="461D600B">
            <wp:extent cx="5612130" cy="30035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DEAF" w14:textId="77777777" w:rsidR="00BB6AAB" w:rsidRPr="00BB6AAB" w:rsidRDefault="00BB6AAB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38BE2CA" w14:textId="06410879" w:rsidR="00503B5D" w:rsidRPr="00BB6AAB" w:rsidRDefault="00503B5D" w:rsidP="00BB6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t xml:space="preserve">Posteriormente se procederá a modificar el código del ultimo tag script, borrándose desde el atributo </w:t>
      </w:r>
      <w:r w:rsidRPr="00BB6AAB">
        <w:rPr>
          <w:rFonts w:ascii="Arial" w:hAnsi="Arial" w:cs="Arial"/>
          <w:i/>
          <w:iCs/>
          <w:sz w:val="24"/>
          <w:szCs w:val="24"/>
        </w:rPr>
        <w:t xml:space="preserve">integrity </w:t>
      </w:r>
      <w:r w:rsidRPr="00BB6AAB">
        <w:rPr>
          <w:rFonts w:ascii="Arial" w:hAnsi="Arial" w:cs="Arial"/>
          <w:sz w:val="24"/>
          <w:szCs w:val="24"/>
        </w:rPr>
        <w:t xml:space="preserve">al atributo </w:t>
      </w:r>
      <w:r w:rsidRPr="00BB6AAB">
        <w:rPr>
          <w:rFonts w:ascii="Arial" w:hAnsi="Arial" w:cs="Arial"/>
          <w:i/>
          <w:iCs/>
          <w:sz w:val="24"/>
          <w:szCs w:val="24"/>
        </w:rPr>
        <w:t>crossorigin</w:t>
      </w:r>
      <w:r w:rsidRPr="00BB6AAB">
        <w:rPr>
          <w:rFonts w:ascii="Arial" w:hAnsi="Arial" w:cs="Arial"/>
          <w:sz w:val="24"/>
          <w:szCs w:val="24"/>
        </w:rPr>
        <w:t xml:space="preserve">, borrándose también el </w:t>
      </w:r>
      <w:proofErr w:type="gramStart"/>
      <w:r w:rsidRPr="00BB6AAB">
        <w:rPr>
          <w:rFonts w:ascii="Arial" w:hAnsi="Arial" w:cs="Arial"/>
          <w:sz w:val="24"/>
          <w:szCs w:val="24"/>
        </w:rPr>
        <w:t>código</w:t>
      </w:r>
      <w:r w:rsidRPr="00BB6AAB">
        <w:rPr>
          <w:rFonts w:ascii="Arial" w:hAnsi="Arial" w:cs="Arial"/>
          <w:i/>
          <w:iCs/>
          <w:sz w:val="24"/>
          <w:szCs w:val="24"/>
        </w:rPr>
        <w:t xml:space="preserve"> </w:t>
      </w:r>
      <w:r w:rsidRPr="00BB6AAB">
        <w:rPr>
          <w:rFonts w:ascii="Arial" w:hAnsi="Arial" w:cs="Arial"/>
          <w:sz w:val="24"/>
          <w:szCs w:val="24"/>
        </w:rPr>
        <w:t xml:space="preserve"> desde</w:t>
      </w:r>
      <w:proofErr w:type="gramEnd"/>
      <w:r w:rsidRPr="00BB6AAB">
        <w:rPr>
          <w:rFonts w:ascii="Arial" w:hAnsi="Arial" w:cs="Arial"/>
          <w:sz w:val="24"/>
          <w:szCs w:val="24"/>
        </w:rPr>
        <w:t xml:space="preserve"> “https” hasta el último slash</w:t>
      </w:r>
      <w:r w:rsidR="00BB6AAB" w:rsidRPr="00BB6AAB">
        <w:rPr>
          <w:rFonts w:ascii="Arial" w:hAnsi="Arial" w:cs="Arial"/>
          <w:sz w:val="24"/>
          <w:szCs w:val="24"/>
        </w:rPr>
        <w:t xml:space="preserve"> ( </w:t>
      </w:r>
      <w:r w:rsidR="00BB6AAB" w:rsidRPr="00BB6AAB">
        <w:rPr>
          <w:rFonts w:ascii="Arial" w:hAnsi="Arial" w:cs="Arial"/>
          <w:i/>
          <w:iCs/>
          <w:sz w:val="24"/>
          <w:szCs w:val="24"/>
        </w:rPr>
        <w:t xml:space="preserve">/ </w:t>
      </w:r>
      <w:r w:rsidR="00BB6AAB" w:rsidRPr="00BB6AAB">
        <w:rPr>
          <w:rFonts w:ascii="Arial" w:hAnsi="Arial" w:cs="Arial"/>
          <w:sz w:val="24"/>
          <w:szCs w:val="24"/>
        </w:rPr>
        <w:t>)</w:t>
      </w:r>
      <w:r w:rsidRPr="00BB6AAB">
        <w:rPr>
          <w:rFonts w:ascii="Arial" w:hAnsi="Arial" w:cs="Arial"/>
          <w:sz w:val="24"/>
          <w:szCs w:val="24"/>
        </w:rPr>
        <w:t xml:space="preserve"> antes de </w:t>
      </w:r>
      <w:r w:rsidRPr="00BB6AAB">
        <w:rPr>
          <w:rFonts w:ascii="Arial" w:hAnsi="Arial" w:cs="Arial"/>
          <w:i/>
          <w:iCs/>
          <w:sz w:val="24"/>
          <w:szCs w:val="24"/>
        </w:rPr>
        <w:t>js</w:t>
      </w:r>
      <w:r w:rsidRPr="00BB6AAB">
        <w:rPr>
          <w:rFonts w:ascii="Arial" w:hAnsi="Arial" w:cs="Arial"/>
          <w:sz w:val="24"/>
          <w:szCs w:val="24"/>
        </w:rPr>
        <w:t xml:space="preserve">. </w:t>
      </w:r>
    </w:p>
    <w:p w14:paraId="7C947CFE" w14:textId="047C5A73" w:rsidR="00503B5D" w:rsidRPr="00BB6AAB" w:rsidRDefault="00503B5D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drawing>
          <wp:inline distT="0" distB="0" distL="0" distR="0" wp14:anchorId="48390329" wp14:editId="36FECF93">
            <wp:extent cx="5612130" cy="2889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94D1" w14:textId="48937483" w:rsidR="00503B5D" w:rsidRPr="00BB6AAB" w:rsidRDefault="00503B5D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BE997B6" w14:textId="7CDCBCA2" w:rsidR="00503B5D" w:rsidRDefault="00503B5D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drawing>
          <wp:inline distT="0" distB="0" distL="0" distR="0" wp14:anchorId="2D7C8C23" wp14:editId="1E18D862">
            <wp:extent cx="3820058" cy="2857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839F" w14:textId="77777777" w:rsidR="00BB6AAB" w:rsidRPr="00BB6AAB" w:rsidRDefault="00BB6AAB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6F826BE" w14:textId="44BE9560" w:rsidR="00503B5D" w:rsidRPr="00BB6AAB" w:rsidRDefault="00503B5D" w:rsidP="00BB6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t xml:space="preserve">Finalmente se </w:t>
      </w:r>
      <w:proofErr w:type="gramStart"/>
      <w:r w:rsidRPr="00BB6AAB">
        <w:rPr>
          <w:rFonts w:ascii="Arial" w:hAnsi="Arial" w:cs="Arial"/>
          <w:sz w:val="24"/>
          <w:szCs w:val="24"/>
        </w:rPr>
        <w:t>guardaran</w:t>
      </w:r>
      <w:proofErr w:type="gramEnd"/>
      <w:r w:rsidRPr="00BB6AAB">
        <w:rPr>
          <w:rFonts w:ascii="Arial" w:hAnsi="Arial" w:cs="Arial"/>
          <w:sz w:val="24"/>
          <w:szCs w:val="24"/>
        </w:rPr>
        <w:t xml:space="preserve"> los cambios y se procederá a trabajar </w:t>
      </w:r>
      <w:r w:rsidR="00BB6AAB" w:rsidRPr="00BB6AAB">
        <w:rPr>
          <w:rFonts w:ascii="Arial" w:hAnsi="Arial" w:cs="Arial"/>
          <w:sz w:val="24"/>
          <w:szCs w:val="24"/>
        </w:rPr>
        <w:t>de forma normal con las funcionalidades de Bootstrap en el html.</w:t>
      </w:r>
    </w:p>
    <w:sectPr w:rsidR="00503B5D" w:rsidRPr="00BB6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2168C" w14:textId="77777777" w:rsidR="00B11AEA" w:rsidRDefault="00B11AEA" w:rsidP="00015E85">
      <w:pPr>
        <w:spacing w:after="0" w:line="240" w:lineRule="auto"/>
      </w:pPr>
      <w:r>
        <w:separator/>
      </w:r>
    </w:p>
  </w:endnote>
  <w:endnote w:type="continuationSeparator" w:id="0">
    <w:p w14:paraId="0D71BC15" w14:textId="77777777" w:rsidR="00B11AEA" w:rsidRDefault="00B11AEA" w:rsidP="0001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A9913" w14:textId="77777777" w:rsidR="00B11AEA" w:rsidRDefault="00B11AEA" w:rsidP="00015E85">
      <w:pPr>
        <w:spacing w:after="0" w:line="240" w:lineRule="auto"/>
      </w:pPr>
      <w:r>
        <w:separator/>
      </w:r>
    </w:p>
  </w:footnote>
  <w:footnote w:type="continuationSeparator" w:id="0">
    <w:p w14:paraId="69DFE5EE" w14:textId="77777777" w:rsidR="00B11AEA" w:rsidRDefault="00B11AEA" w:rsidP="00015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D49AE"/>
    <w:multiLevelType w:val="hybridMultilevel"/>
    <w:tmpl w:val="D11A5D7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10"/>
    <w:rsid w:val="00015E85"/>
    <w:rsid w:val="000B0C8B"/>
    <w:rsid w:val="00237E10"/>
    <w:rsid w:val="00502BA4"/>
    <w:rsid w:val="00503B5D"/>
    <w:rsid w:val="00727A0F"/>
    <w:rsid w:val="008C11A7"/>
    <w:rsid w:val="00AD1506"/>
    <w:rsid w:val="00B11AEA"/>
    <w:rsid w:val="00B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962399"/>
  <w15:chartTrackingRefBased/>
  <w15:docId w15:val="{D598550B-60B4-428B-BCC3-6D0F3AF8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E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7E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7E1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15E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5E85"/>
  </w:style>
  <w:style w:type="paragraph" w:styleId="Piedepgina">
    <w:name w:val="footer"/>
    <w:basedOn w:val="Normal"/>
    <w:link w:val="PiedepginaCar"/>
    <w:uiPriority w:val="99"/>
    <w:unhideWhenUsed/>
    <w:rsid w:val="00015E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0/getting-started/downloa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Yax</dc:creator>
  <cp:keywords/>
  <dc:description/>
  <cp:lastModifiedBy>Brandon Yax</cp:lastModifiedBy>
  <cp:revision>4</cp:revision>
  <cp:lastPrinted>2021-03-06T21:15:00Z</cp:lastPrinted>
  <dcterms:created xsi:type="dcterms:W3CDTF">2021-03-06T19:39:00Z</dcterms:created>
  <dcterms:modified xsi:type="dcterms:W3CDTF">2021-03-06T21:29:00Z</dcterms:modified>
</cp:coreProperties>
</file>