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Verification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w:t>
            </w:r>
            <w:proofErr w:type="gramStart"/>
            <w:r>
              <w:t>locations</w:t>
            </w:r>
            <w:proofErr w:type="gramEnd"/>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Default="00DB6421" w:rsidP="00DB6421">
      <w:pPr>
        <w:pStyle w:val="Heading3"/>
      </w:pPr>
      <w:bookmarkStart w:id="30" w:name="_Toc198842259"/>
      <w:bookmarkStart w:id="31" w:name="_Toc198842261"/>
      <w:r>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lastRenderedPageBreak/>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15"/>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Default="00DB6421" w:rsidP="00DB6421">
      <w:pPr>
        <w:pStyle w:val="Heading3"/>
      </w:pPr>
      <w:bookmarkStart w:id="32" w:name="_Toc198842260"/>
      <w:r>
        <w:t>3.1.9 Manage Users</w:t>
      </w:r>
      <w:bookmarkEnd w:id="32"/>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lastRenderedPageBreak/>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15A4743D">
            <wp:extent cx="2294139" cy="56769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16"/>
                    <a:stretch>
                      <a:fillRect/>
                    </a:stretch>
                  </pic:blipFill>
                  <pic:spPr>
                    <a:xfrm>
                      <a:off x="0" y="0"/>
                      <a:ext cx="2297618" cy="5685508"/>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Default="005F70FE" w:rsidP="005F70FE">
      <w:pPr>
        <w:pStyle w:val="Heading3"/>
      </w:pPr>
      <w:r>
        <w:lastRenderedPageBreak/>
        <w:t>3.1.10 Monitoring Parking</w:t>
      </w:r>
      <w:bookmarkEnd w:id="31"/>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7"/>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5A63F395" w14:textId="1C157510" w:rsidR="003313E7" w:rsidRDefault="003313E7" w:rsidP="00674E26">
      <w:pPr>
        <w:pStyle w:val="Heading3"/>
      </w:pPr>
      <w:bookmarkStart w:id="39" w:name="_Toc198842265"/>
      <w:r w:rsidRPr="00674E26">
        <w:rPr>
          <w:rStyle w:val="Heading3Char"/>
        </w:rPr>
        <w:t>3.4.1 System Interfaces</w:t>
      </w:r>
      <w:r>
        <w:t>:</w:t>
      </w:r>
      <w:bookmarkEnd w:id="39"/>
    </w:p>
    <w:p w14:paraId="0AAC9570" w14:textId="77777777" w:rsidR="00674E26" w:rsidRDefault="00A4109B" w:rsidP="00674E26">
      <w:bookmarkStart w:id="40" w:name="_Toc19884226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lastRenderedPageBreak/>
        <w:t>University Email System: Utilized to send notifications such as ride confirmations, schedule updates, and administrative messages.</w:t>
      </w:r>
    </w:p>
    <w:p w14:paraId="07D4FDD7" w14:textId="77777777" w:rsidR="003313E7" w:rsidRDefault="003313E7" w:rsidP="003313E7">
      <w:pPr>
        <w:pStyle w:val="Heading3"/>
      </w:pPr>
      <w:r>
        <w:t>3.4.2 User Interfaces:</w:t>
      </w:r>
      <w:bookmarkEnd w:id="40"/>
      <w:r>
        <w:t xml:space="preserve"> </w:t>
      </w:r>
    </w:p>
    <w:p w14:paraId="729B7367" w14:textId="77777777" w:rsidR="00674E26" w:rsidRPr="00674E26" w:rsidRDefault="00674E26" w:rsidP="00674E26">
      <w:bookmarkStart w:id="41" w:name="_Toc198842267"/>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Enable ride-sharing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lastRenderedPageBreak/>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Help users plan ahead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lastRenderedPageBreak/>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48BD7B45" w14:textId="77777777" w:rsidR="002C78BA" w:rsidRPr="00674E26" w:rsidRDefault="002C78BA" w:rsidP="00674E26"/>
    <w:p w14:paraId="18D32E32" w14:textId="2B329CFB" w:rsidR="003313E7" w:rsidRDefault="003313E7" w:rsidP="003313E7">
      <w:pPr>
        <w:pStyle w:val="Heading3"/>
      </w:pPr>
      <w:r>
        <w:t>3.4.3 Hardware Interfaces:</w:t>
      </w:r>
      <w:bookmarkEnd w:id="41"/>
    </w:p>
    <w:p w14:paraId="7111069F" w14:textId="77777777" w:rsidR="002C78BA" w:rsidRPr="002C78BA" w:rsidRDefault="002C78BA" w:rsidP="002C78BA">
      <w:bookmarkStart w:id="42" w:name="_Toc198842268"/>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Default="003313E7" w:rsidP="003313E7">
      <w:pPr>
        <w:pStyle w:val="Heading3"/>
      </w:pPr>
      <w:r>
        <w:t>3.4.4 Software Interfaces:</w:t>
      </w:r>
      <w:bookmarkEnd w:id="42"/>
      <w:r>
        <w:t xml:space="preserve"> </w:t>
      </w:r>
    </w:p>
    <w:p w14:paraId="149F52EE" w14:textId="77777777" w:rsidR="00674E26" w:rsidRPr="00674E26" w:rsidRDefault="00674E26" w:rsidP="00674E26">
      <w:bookmarkStart w:id="43" w:name="_Toc198842269"/>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lastRenderedPageBreak/>
        <w:t>Database System: Microsoft SQL Server for structured data storage and access control.</w:t>
      </w:r>
    </w:p>
    <w:p w14:paraId="278D65EF" w14:textId="7EDC7A80" w:rsidR="003313E7" w:rsidRDefault="003313E7" w:rsidP="003313E7">
      <w:pPr>
        <w:pStyle w:val="Heading3"/>
      </w:pPr>
      <w:r>
        <w:t>3.4.5 Communications Interfaces:</w:t>
      </w:r>
      <w:bookmarkEnd w:id="43"/>
      <w:r>
        <w:t xml:space="preserve"> </w:t>
      </w:r>
    </w:p>
    <w:p w14:paraId="7DA4A085" w14:textId="77777777" w:rsidR="00674E26" w:rsidRPr="00674E26" w:rsidRDefault="00674E26" w:rsidP="00674E26">
      <w:bookmarkStart w:id="44" w:name="_Toc198842270"/>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Pr="00674E26" w:rsidRDefault="00674E26" w:rsidP="00674E26">
      <w:r w:rsidRPr="00674E26">
        <w:t>JSON: Default message format for API payloads; XML support will be considered based on legacy system needs.</w:t>
      </w:r>
    </w:p>
    <w:p w14:paraId="6759A67F" w14:textId="77777777" w:rsidR="003313E7" w:rsidRDefault="003313E7" w:rsidP="003313E7">
      <w:pPr>
        <w:pStyle w:val="Heading2"/>
      </w:pPr>
      <w:r>
        <w:t>3.5 Logical Database Requirements</w:t>
      </w:r>
      <w:bookmarkEnd w:id="44"/>
    </w:p>
    <w:p w14:paraId="75553165" w14:textId="77777777" w:rsidR="003313E7" w:rsidRDefault="003313E7" w:rsidP="003313E7">
      <w:r>
        <w:t>(Mapped to 9.6.15 Logical Database Requirements)</w:t>
      </w:r>
    </w:p>
    <w:p w14:paraId="6054F909" w14:textId="77777777" w:rsidR="003313E7" w:rsidRDefault="003313E7" w:rsidP="003313E7">
      <w:r>
        <w:t>Describe key data entities, relationships, and constraints. This could include an EntityRelationship (ER) diagram or class diagram.</w:t>
      </w:r>
    </w:p>
    <w:p w14:paraId="36E2A629" w14:textId="77777777" w:rsidR="003313E7" w:rsidRDefault="003313E7" w:rsidP="003313E7">
      <w:r>
        <w:t>Example:</w:t>
      </w:r>
    </w:p>
    <w:p w14:paraId="09A475B4" w14:textId="20440612" w:rsidR="003313E7" w:rsidRDefault="003313E7" w:rsidP="003313E7">
      <w:r>
        <w:t>The “Application” entity has attributes such as applicationID, title, and submissionDate, and it is</w:t>
      </w:r>
      <w:r w:rsidR="006246C5">
        <w:rPr>
          <w:rFonts w:hint="eastAsia"/>
        </w:rPr>
        <w:t xml:space="preserve"> </w:t>
      </w:r>
      <w:r>
        <w:t>related to the “Reviewer” entity.</w:t>
      </w:r>
    </w:p>
    <w:p w14:paraId="05443EE1" w14:textId="77777777" w:rsidR="003313E7" w:rsidRDefault="003313E7" w:rsidP="003313E7">
      <w:pPr>
        <w:pStyle w:val="Heading2"/>
      </w:pPr>
      <w:bookmarkStart w:id="45" w:name="_Toc198842271"/>
      <w:r>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lastRenderedPageBreak/>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lastRenderedPageBreak/>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672126"/>
      <w:bookmarkStart w:id="49" w:name="_Hlk198841393"/>
      <w:bookmarkStart w:id="50" w:name="_Toc198842277"/>
      <w:r>
        <w:t>4. Verification</w:t>
      </w:r>
      <w:bookmarkEnd w:id="48"/>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49"/>
    <w:p w14:paraId="7A5821DE" w14:textId="77777777" w:rsidR="003313E7" w:rsidRDefault="003313E7" w:rsidP="003313E7">
      <w:pPr>
        <w:pStyle w:val="Heading1"/>
      </w:pPr>
      <w:r>
        <w:t>5. Appendices</w:t>
      </w:r>
      <w:bookmarkEnd w:id="50"/>
    </w:p>
    <w:p w14:paraId="2218441A" w14:textId="77777777" w:rsidR="003313E7" w:rsidRDefault="003313E7" w:rsidP="003313E7">
      <w:pPr>
        <w:pStyle w:val="Heading2"/>
      </w:pPr>
      <w:bookmarkStart w:id="53" w:name="_Toc198842278"/>
      <w:r>
        <w:t>5.1 Assumptions and Dependencies</w:t>
      </w:r>
      <w:bookmarkEnd w:id="53"/>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Default="003313E7" w:rsidP="003313E7">
      <w:pPr>
        <w:pStyle w:val="Heading2"/>
      </w:pPr>
      <w:bookmarkStart w:id="54" w:name="_Toc198842279"/>
      <w:r>
        <w:lastRenderedPageBreak/>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p w14:paraId="27DC2622" w14:textId="3158BE5D" w:rsidR="00E74004" w:rsidRDefault="00E74004" w:rsidP="003313E7">
      <w:r>
        <w:t xml:space="preserve">RAM - </w:t>
      </w:r>
      <w:r w:rsidRPr="00E74004">
        <w:t>Random Access Memory</w:t>
      </w:r>
    </w:p>
    <w:p w14:paraId="726CA183" w14:textId="447295C0" w:rsidR="00E74004" w:rsidRDefault="00E74004" w:rsidP="003313E7">
      <w:r>
        <w:t xml:space="preserve">SMTP - </w:t>
      </w:r>
      <w:r w:rsidRPr="00E74004">
        <w:t>Simple Mail Transfer Protocol</w:t>
      </w:r>
    </w:p>
    <w:p w14:paraId="49F79F8A" w14:textId="24B6904A" w:rsidR="00E74004" w:rsidRDefault="00E74004" w:rsidP="003313E7">
      <w:r>
        <w:t xml:space="preserve">SSD - </w:t>
      </w:r>
      <w:r w:rsidRPr="00E74004">
        <w:t>Solid State Drives</w:t>
      </w:r>
    </w:p>
    <w:p w14:paraId="09A68777" w14:textId="5648AC0F" w:rsidR="00E74004" w:rsidRDefault="00E74004" w:rsidP="003313E7">
      <w:r>
        <w:t xml:space="preserve">XML - </w:t>
      </w:r>
      <w:r w:rsidRPr="00E74004">
        <w:t>Extensible Markup Language</w:t>
      </w:r>
    </w:p>
    <w:p w14:paraId="67BE8C4D" w14:textId="1CE81E47" w:rsidR="00E74004" w:rsidRDefault="00E74004" w:rsidP="003313E7">
      <w:r>
        <w:t>I/O – Input and output</w:t>
      </w:r>
    </w:p>
    <w:p w14:paraId="4725FD98" w14:textId="750E2F50" w:rsidR="00E74004" w:rsidRDefault="00E74004" w:rsidP="003313E7">
      <w:r>
        <w:t xml:space="preserve">GPS - </w:t>
      </w:r>
      <w:r w:rsidRPr="00E74004">
        <w:t>Global Positioning System</w:t>
      </w:r>
    </w:p>
    <w:sectPr w:rsidR="00E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18"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1"/>
  </w:num>
  <w:num w:numId="2" w16cid:durableId="1535733959">
    <w:abstractNumId w:val="23"/>
  </w:num>
  <w:num w:numId="3" w16cid:durableId="722145455">
    <w:abstractNumId w:val="11"/>
  </w:num>
  <w:num w:numId="4" w16cid:durableId="2100059254">
    <w:abstractNumId w:val="10"/>
  </w:num>
  <w:num w:numId="5" w16cid:durableId="1065180218">
    <w:abstractNumId w:val="12"/>
  </w:num>
  <w:num w:numId="6" w16cid:durableId="1275139888">
    <w:abstractNumId w:val="13"/>
  </w:num>
  <w:num w:numId="7" w16cid:durableId="1526287214">
    <w:abstractNumId w:val="16"/>
  </w:num>
  <w:num w:numId="8" w16cid:durableId="481654477">
    <w:abstractNumId w:val="22"/>
  </w:num>
  <w:num w:numId="9" w16cid:durableId="357393463">
    <w:abstractNumId w:val="19"/>
  </w:num>
  <w:num w:numId="10" w16cid:durableId="328481725">
    <w:abstractNumId w:val="27"/>
  </w:num>
  <w:num w:numId="11" w16cid:durableId="1706953135">
    <w:abstractNumId w:val="9"/>
  </w:num>
  <w:num w:numId="12" w16cid:durableId="1835535806">
    <w:abstractNumId w:val="28"/>
  </w:num>
  <w:num w:numId="13" w16cid:durableId="1947809936">
    <w:abstractNumId w:val="7"/>
  </w:num>
  <w:num w:numId="14" w16cid:durableId="1665427962">
    <w:abstractNumId w:val="20"/>
  </w:num>
  <w:num w:numId="15" w16cid:durableId="1792821499">
    <w:abstractNumId w:val="32"/>
  </w:num>
  <w:num w:numId="16" w16cid:durableId="103546983">
    <w:abstractNumId w:val="8"/>
  </w:num>
  <w:num w:numId="17" w16cid:durableId="1328097578">
    <w:abstractNumId w:val="24"/>
  </w:num>
  <w:num w:numId="18" w16cid:durableId="1406342996">
    <w:abstractNumId w:val="5"/>
  </w:num>
  <w:num w:numId="19" w16cid:durableId="622073556">
    <w:abstractNumId w:val="30"/>
  </w:num>
  <w:num w:numId="20" w16cid:durableId="546451671">
    <w:abstractNumId w:val="25"/>
  </w:num>
  <w:num w:numId="21" w16cid:durableId="1892421563">
    <w:abstractNumId w:val="6"/>
  </w:num>
  <w:num w:numId="22" w16cid:durableId="1123115050">
    <w:abstractNumId w:val="31"/>
  </w:num>
  <w:num w:numId="23" w16cid:durableId="1354376994">
    <w:abstractNumId w:val="3"/>
  </w:num>
  <w:num w:numId="24" w16cid:durableId="1793358947">
    <w:abstractNumId w:val="15"/>
  </w:num>
  <w:num w:numId="25" w16cid:durableId="618101205">
    <w:abstractNumId w:val="26"/>
  </w:num>
  <w:num w:numId="26" w16cid:durableId="1619556848">
    <w:abstractNumId w:val="18"/>
  </w:num>
  <w:num w:numId="27" w16cid:durableId="963774600">
    <w:abstractNumId w:val="29"/>
  </w:num>
  <w:num w:numId="28" w16cid:durableId="1663194218">
    <w:abstractNumId w:val="14"/>
  </w:num>
  <w:num w:numId="29" w16cid:durableId="364448118">
    <w:abstractNumId w:val="2"/>
  </w:num>
  <w:num w:numId="30" w16cid:durableId="1547908197">
    <w:abstractNumId w:val="1"/>
  </w:num>
  <w:num w:numId="31" w16cid:durableId="380637352">
    <w:abstractNumId w:val="33"/>
  </w:num>
  <w:num w:numId="32" w16cid:durableId="1043747283">
    <w:abstractNumId w:val="0"/>
  </w:num>
  <w:num w:numId="33" w16cid:durableId="1370647190">
    <w:abstractNumId w:val="4"/>
  </w:num>
  <w:num w:numId="34" w16cid:durableId="470951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2C78BA"/>
    <w:rsid w:val="003313E7"/>
    <w:rsid w:val="0034420B"/>
    <w:rsid w:val="00361962"/>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F71D8"/>
    <w:rsid w:val="00732A53"/>
    <w:rsid w:val="00750F0E"/>
    <w:rsid w:val="007C793B"/>
    <w:rsid w:val="007E236F"/>
    <w:rsid w:val="009162DA"/>
    <w:rsid w:val="00932FFF"/>
    <w:rsid w:val="00944C03"/>
    <w:rsid w:val="009756EA"/>
    <w:rsid w:val="009D458A"/>
    <w:rsid w:val="009D67FB"/>
    <w:rsid w:val="00A4109B"/>
    <w:rsid w:val="00A81AEB"/>
    <w:rsid w:val="00AB66DE"/>
    <w:rsid w:val="00B11A32"/>
    <w:rsid w:val="00B23AB6"/>
    <w:rsid w:val="00B41C0C"/>
    <w:rsid w:val="00B7214D"/>
    <w:rsid w:val="00BC263E"/>
    <w:rsid w:val="00BD4BF6"/>
    <w:rsid w:val="00C04E38"/>
    <w:rsid w:val="00C27A40"/>
    <w:rsid w:val="00C46BB8"/>
    <w:rsid w:val="00C66F2D"/>
    <w:rsid w:val="00C76879"/>
    <w:rsid w:val="00C815A8"/>
    <w:rsid w:val="00C84758"/>
    <w:rsid w:val="00C91A7E"/>
    <w:rsid w:val="00CA2CE9"/>
    <w:rsid w:val="00CA798D"/>
    <w:rsid w:val="00CC17BD"/>
    <w:rsid w:val="00CC7DDA"/>
    <w:rsid w:val="00D4743C"/>
    <w:rsid w:val="00D5271E"/>
    <w:rsid w:val="00D6772E"/>
    <w:rsid w:val="00D85AA8"/>
    <w:rsid w:val="00DA2BD5"/>
    <w:rsid w:val="00DB359E"/>
    <w:rsid w:val="00DB6421"/>
    <w:rsid w:val="00DE128F"/>
    <w:rsid w:val="00E114B6"/>
    <w:rsid w:val="00E4749B"/>
    <w:rsid w:val="00E60CEB"/>
    <w:rsid w:val="00E74004"/>
    <w:rsid w:val="00F10A81"/>
    <w:rsid w:val="00F4367F"/>
    <w:rsid w:val="00F644D8"/>
    <w:rsid w:val="00F93C55"/>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 w:type="character" w:styleId="UnresolvedMention">
    <w:name w:val="Unresolved Mention"/>
    <w:basedOn w:val="DefaultParagraphFont"/>
    <w:uiPriority w:val="99"/>
    <w:semiHidden/>
    <w:unhideWhenUsed/>
    <w:rsid w:val="00E74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5478">
      <w:bodyDiv w:val="1"/>
      <w:marLeft w:val="0"/>
      <w:marRight w:val="0"/>
      <w:marTop w:val="0"/>
      <w:marBottom w:val="0"/>
      <w:divBdr>
        <w:top w:val="none" w:sz="0" w:space="0" w:color="auto"/>
        <w:left w:val="none" w:sz="0" w:space="0" w:color="auto"/>
        <w:bottom w:val="none" w:sz="0" w:space="0" w:color="auto"/>
        <w:right w:val="none" w:sz="0" w:space="0" w:color="auto"/>
      </w:divBdr>
    </w:div>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 w:id="2097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30</Pages>
  <Words>4871</Words>
  <Characters>27769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CHEENG TZE YUAN</cp:lastModifiedBy>
  <cp:revision>21</cp:revision>
  <dcterms:created xsi:type="dcterms:W3CDTF">2025-05-19T12:48:00Z</dcterms:created>
  <dcterms:modified xsi:type="dcterms:W3CDTF">2025-05-22T17:55:00Z</dcterms:modified>
</cp:coreProperties>
</file>