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y4g070jh9i" w:id="0"/>
      <w:bookmarkEnd w:id="0"/>
      <w:r w:rsidDel="00000000" w:rsidR="00000000" w:rsidRPr="00000000">
        <w:rPr>
          <w:rtl w:val="0"/>
        </w:rPr>
        <w:t xml:space="preserve">Requerimientos Funcionales de la Aplicación para Dispositivos Móviles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62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4"/>
        <w:gridCol w:w="2108"/>
        <w:gridCol w:w="1947"/>
        <w:gridCol w:w="1946"/>
        <w:gridCol w:w="2307"/>
        <w:tblGridChange w:id="0">
          <w:tblGrid>
            <w:gridCol w:w="1854"/>
            <w:gridCol w:w="2108"/>
            <w:gridCol w:w="1947"/>
            <w:gridCol w:w="1946"/>
            <w:gridCol w:w="2307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 XXXXXXXXX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de Necesidad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RF_WEB_01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01/07/2025</w:t>
              <w:br w:type="textWrapping"/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registrarse ingresando nombre, email y contraseña. Se validará el email.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Restricción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Email,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Registro exitoso o Mensaje de error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Usuarios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correo electrónico no debe estar previamente registrado.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accede a la opción "Registrarse" en la interfaz web.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 el formulario con los datos requeridos.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que el correo no exista previamente.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registra el usuario y puede continuar.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 genera una entrada en la base de datos de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2090"/>
        <w:gridCol w:w="4490"/>
        <w:gridCol w:w="1580"/>
        <w:tblGridChange w:id="0">
          <w:tblGrid>
            <w:gridCol w:w="1445"/>
            <w:gridCol w:w="2090"/>
            <w:gridCol w:w="4490"/>
            <w:gridCol w:w="15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RF_APP_01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registrarse ingresando nombre, email y contraseña. Se validará el email.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RF_APP_02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ingresar con su email y contraseña.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RF_APP_03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Exploración del catálogo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visualizar productos en una interfaz adaptada al dispositivo móvil, con imagen, nombre y precio.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RF_APP_04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Filtro por categorías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filtrar productos por categoría desde un menú lateral o desplegable.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RF_APP_05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Añadir producto al carrito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seleccionar productos y agregarlos al carrito de compras.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RF_APP_06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Gestión de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marcar productos como favoritos y acceder a su lista desde el perfil.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RF_APP_07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Pagos con Nequi y PayPal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realizar pagos con Nequi y PayPal desde la app, usando redirección o SDK integrado.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RF_APP_08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Envío de reclamos o consultas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acceder a un formulario para enviar mensajes a soporte.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RF_APP_09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push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La app enviará notificaciones sobre promociones o estado de pedidos.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174.63053385416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RF_APP_10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promociones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se mostrarán en banners o secciones destacadas dentro del catálogo.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nezkakdjbqns" w:id="1"/>
      <w:bookmarkEnd w:id="1"/>
      <w:r w:rsidDel="00000000" w:rsidR="00000000" w:rsidRPr="00000000">
        <w:rPr>
          <w:rtl w:val="0"/>
        </w:rPr>
        <w:t xml:space="preserve">Requerimientos Funcionales de la Plataforma Web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2165"/>
        <w:gridCol w:w="4280"/>
        <w:gridCol w:w="1625"/>
        <w:tblGridChange w:id="0">
          <w:tblGrid>
            <w:gridCol w:w="1535"/>
            <w:gridCol w:w="2165"/>
            <w:gridCol w:w="4280"/>
            <w:gridCol w:w="162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de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RF_WEB_01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sistema web permitirá el registro con validación por correo electrónico.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RF_WEB_02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mediante formulario web con email o usuario y contraseña.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RF_WEB_03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Navegación del catálogo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navegar por páginas de productos con imágenes, descripción y precio.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RF_WEB_04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Búsqueda y filtrado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Se incluirá una barra de búsqueda y opciones de filtrado por categoría, precio,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RF_WEB_05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Carrito de 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del carrito con opción de editar cantidades o eliminar productos.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RF_WEB_06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Procesar 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Nequi y PayPal para el pago en entorno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RF_WEB_07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(admin)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ver, activar/desactivar cuentas de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RF_WEB_08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CRUD de productos (admin)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crear, editar o eliminar productos del catálogo.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RF_WEB_09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promociones (admin)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crear promociones con vigencia, condiciones y visualización.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RF_WEB_10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Panel de estadísticas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Módulo de reportes sobre ventas, productos más vendidos y tendencias.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RF_WEB_11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Moderación de comentarios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revisar, aprobar o eliminar comentarios.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RF_WEB_12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Atención de reclamos o consultas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Desde el panel web, el administrador podrá responder mensajes enviados por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6oeoxbzibppv" w:id="2"/>
      <w:bookmarkEnd w:id="2"/>
      <w:r w:rsidDel="00000000" w:rsidR="00000000" w:rsidRPr="00000000">
        <w:rPr>
          <w:rtl w:val="0"/>
        </w:rPr>
        <w:br w:type="textWrapping"/>
        <w:t xml:space="preserve">Requisitos No Funcionales – Aplicación para Dispositivos Móviles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1730"/>
        <w:gridCol w:w="3245"/>
        <w:gridCol w:w="1985"/>
        <w:gridCol w:w="1235"/>
        <w:tblGridChange w:id="0">
          <w:tblGrid>
            <w:gridCol w:w="1610"/>
            <w:gridCol w:w="1730"/>
            <w:gridCol w:w="3245"/>
            <w:gridCol w:w="1985"/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RNF_APP_01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La interfaz de usuario debe ser intuitiva y adaptada a pantallas pequeñas (responsive/mobile-first).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Pruebas UX con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RNF_APP_02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La app debe cargar la pantalla inicial en menos de 3 segundos bajo condiciones normales.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RNF_APP_03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Toda comunicación con el servidor debe estar cifrada (HTTPS/TLS).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Revisión de seguridad OWASP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RNF_APP_04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La app debe funcionar en versiones Android 9+ y iOS 13+.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Pruebas multi-dispositivo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RNF_APP_05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La app debe operar sin errores al menos el 99.5% del tiempo mensual.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Logs de uptime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RNF_APP_06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La app debe integrar correctamente SDKs de Nequi y PayPal para pagos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Test de 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RNF_APP_07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El código debe estar estructurado en módulos independientes con documentación por función.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Revisión 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RNF_APP_08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navegación con elementos accesibles para personas con discapacidad visual.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Prueba con herramientas WCAG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5nxuf2habfdc" w:id="3"/>
      <w:bookmarkEnd w:id="3"/>
      <w:r w:rsidDel="00000000" w:rsidR="00000000" w:rsidRPr="00000000">
        <w:rPr>
          <w:rtl w:val="0"/>
        </w:rPr>
        <w:t xml:space="preserve">Requisitos No Funcionales – Plataforma Web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730"/>
        <w:gridCol w:w="3080"/>
        <w:gridCol w:w="2060"/>
        <w:gridCol w:w="1235"/>
        <w:tblGridChange w:id="0">
          <w:tblGrid>
            <w:gridCol w:w="1715"/>
            <w:gridCol w:w="1730"/>
            <w:gridCol w:w="3080"/>
            <w:gridCol w:w="2060"/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RNF_WEB_01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implementar cifrado de contraseñas (hash + salt) y autenticación segura.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Auditoría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RNF_WEB_02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El tiempo promedio de carga de página debe ser menor a 2.5 segundos con conexión estándar.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Herramientas como GTMetrix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RNF_WEB_03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ser accesible desde navegadores modernos y seguir buenas prácticas de UI/UX.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Tests de compatibilidad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RNF_WEB_04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El sitio debe funcionar correctamente en Chrome, Firefox, Safari y Edge en versiones actuales.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Pruebas de compatibilidad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RNF_WEB_05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soportar al menos 1.000 usuarios simultáneos sin pérdida de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Pruebas de carga (stress test)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RNF_WEB_06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Debe integrarse correctamente con las APIs oficiales de Nequi y PayPal para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respuestas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RNF_WEB_07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documentado con comentarios, convenciones y manual de despliegue.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Revisión de 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RNF_WEB_08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Debe tener al menos 99.5% de disponibilidad mensual (con hosting tolerante a fallos).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Logs + herramienta de monitoreo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RNF_WEB_09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debe cumplir con el estándar </w:t>
            </w:r>
            <w:r w:rsidDel="00000000" w:rsidR="00000000" w:rsidRPr="00000000">
              <w:rPr>
                <w:b w:val="1"/>
                <w:rtl w:val="0"/>
              </w:rPr>
              <w:t xml:space="preserve">WCAG 2.1 nivel AA</w:t>
            </w:r>
            <w:r w:rsidDel="00000000" w:rsidR="00000000" w:rsidRPr="00000000">
              <w:rPr>
                <w:rtl w:val="0"/>
              </w:rPr>
              <w:t xml:space="preserve"> para accesibilidad.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Validación con evaluadores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4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