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57509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 xml:space="preserve">ия стало понятно, что с </w:t>
      </w:r>
      <w:proofErr w:type="spellStart"/>
      <w:r w:rsidR="002726E8">
        <w:rPr>
          <w:rFonts w:ascii="Times New Roman" w:hAnsi="Times New Roman" w:cs="Times New Roman"/>
          <w:sz w:val="28"/>
          <w:szCs w:val="28"/>
        </w:rPr>
        <w:t>одинакоы</w:t>
      </w:r>
      <w:r w:rsidRPr="0097448A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97448A">
        <w:rPr>
          <w:rFonts w:ascii="Times New Roman" w:hAnsi="Times New Roman" w:cs="Times New Roman"/>
          <w:sz w:val="28"/>
          <w:szCs w:val="28"/>
        </w:rPr>
        <w:t xml:space="preserve">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p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lastRenderedPageBreak/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2497B36C" w:rsidR="00605067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3" w:name="_GoBack"/>
      <w:bookmarkEnd w:id="3"/>
      <w:r>
        <w:rPr>
          <w:rFonts w:ascii="Times New Roman" w:hAnsi="Times New Roman" w:cs="Times New Roman"/>
          <w:sz w:val="28"/>
          <w:szCs w:val="28"/>
          <w:highlight w:val="yellow"/>
        </w:rPr>
        <w:t>Коммутаторы настраиваются с помощью веб-интерфейса</w:t>
      </w:r>
    </w:p>
    <w:p w14:paraId="682AE1BC" w14:textId="6A39DDCB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605067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60506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 xml:space="preserve"> 10</w:t>
      </w:r>
    </w:p>
    <w:p w14:paraId="63F7E715" w14:textId="77777777" w:rsidR="00540B49" w:rsidRPr="00605067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60506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 xml:space="preserve"> 20</w:t>
      </w:r>
    </w:p>
    <w:p w14:paraId="3868FD47" w14:textId="77777777" w:rsidR="00540B49" w:rsidRPr="00605067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60506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 xml:space="preserve"> 30</w:t>
      </w:r>
    </w:p>
    <w:p w14:paraId="2EC94ECE" w14:textId="77777777" w:rsidR="00540B49" w:rsidRPr="00605067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60506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605067">
        <w:rPr>
          <w:rFonts w:ascii="Courier New" w:hAnsi="Courier New" w:cs="Courier New"/>
          <w:sz w:val="24"/>
          <w:szCs w:val="24"/>
          <w:highlight w:val="yellow"/>
        </w:rPr>
        <w:t xml:space="preserve"> 40</w:t>
      </w:r>
    </w:p>
    <w:p w14:paraId="7BE10FA5" w14:textId="77777777" w:rsidR="00540B49" w:rsidRPr="00605067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462FCA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proofErr w:type="gramEnd"/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</w:p>
    <w:p w14:paraId="70EBD555" w14:textId="77777777" w:rsidR="00540B49" w:rsidRPr="00462FCA" w:rsidRDefault="00540B49" w:rsidP="00540B49">
      <w:pPr>
        <w:jc w:val="both"/>
        <w:rPr>
          <w:highlight w:val="yellow"/>
          <w:lang w:val="en-US"/>
        </w:rPr>
      </w:pPr>
      <w:r w:rsidRPr="00462F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5" w:history="1">
        <w:r w:rsidR="007323CD" w:rsidRPr="007323CD">
          <w:rPr>
            <w:rStyle w:val="af4"/>
          </w:rPr>
          <w:t>https://www.ma</w:t>
        </w:r>
        <w:r w:rsidR="007323CD" w:rsidRPr="007323CD">
          <w:rPr>
            <w:rStyle w:val="af4"/>
          </w:rPr>
          <w:t>n</w:t>
        </w:r>
        <w:r w:rsidR="007323CD" w:rsidRPr="007323CD">
          <w:rPr>
            <w:rStyle w:val="af4"/>
          </w:rPr>
          <w:t>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6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hyperlink" Target="https://www.alliedtelesis.com/sites/default/files/documents/configuration-guides/gs950_16webs114v110a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hyperlink" Target="https://www.manua.ls/swann/swdvk-845808v/manua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3408</TotalTime>
  <Pages>26</Pages>
  <Words>4800</Words>
  <Characters>27362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454</cp:revision>
  <dcterms:created xsi:type="dcterms:W3CDTF">2022-09-23T18:09:00Z</dcterms:created>
  <dcterms:modified xsi:type="dcterms:W3CDTF">2022-12-04T16:20:00Z</dcterms:modified>
</cp:coreProperties>
</file>