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56"/>
          <w:sz-cs w:val="56"/>
          <w:spacing w:val="0"/>
          <w:color w:val="E2E0DC"/>
        </w:rPr>
        <w:t xml:space="preserve">Лабораторная работа №3: Настройка загрузчика GRUB2</w:t>
      </w:r>
      <w:r>
        <w:rPr>
          <w:rFonts w:ascii="Helvetica Neue" w:hAnsi="Helvetica Neue" w:cs="Helvetica Neue"/>
          <w:sz w:val="56"/>
          <w:sz-cs w:val="56"/>
          <w:spacing w:val="0"/>
          <w:color w:val="E2E0DC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spacing w:val="0"/>
          <w:color w:val="E2E0DC"/>
        </w:rPr>
        <w:t xml:space="preserve">Изучение процесса загрузки системы и настройки загрузчика GRUB2</w:t>
      </w:r>
      <w:r>
        <w:rPr>
          <w:rFonts w:ascii="Helvetica Neue" w:hAnsi="Helvetica Neue" w:cs="Helvetica Neue"/>
          <w:sz w:val="30"/>
          <w:sz-cs w:val="30"/>
          <w:spacing w:val="0"/>
          <w:color w:val="E2E0DC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>Цель работы:</w:t>
      </w: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Изучить процесс загрузки системы, научиться настраивать загрузчик GRUB2, работать с параметрами ядра и понимать их влияние на систему. Научиться самостоятельно определять особенности дистрибутива и применять корректные команды.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Оборудование: Виртуальная машина с Linux (Astra Linux, ROSA Linux, Fedora, Ubuntu, Debian и др.)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О форме отчётности: по итогам работы каждый студент сдаёт отчёт (файл формата .odt). Все результаты команд нужно фиксировать сразу — копировать вывод терминала в заготовку отчёта по ходу выполнения.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>Теоретическая часть</w:t>
      </w: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Загрузчик GRUB2 - основной загрузчик в современных Linux-системах. Конфигурационные файлы: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6"/>
          <w:sz-cs w:val="26"/>
          <w:color w:val="CF2B7C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/boot/grub/grub.cfg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или </w:t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/boot/grub2/grub.cfg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- основной конфигурационный файл (не редактируется вручную)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6"/>
          <w:sz-cs w:val="26"/>
          <w:color w:val="CF2B7C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/etc/default/grub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- файл настроек параметров загрузки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6"/>
          <w:sz-cs w:val="26"/>
          <w:color w:val="CF2B7C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/etc/grub.d/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- каталог со скриптами генерации конфигурации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Важно! Команда обновления GRUB и путь к конфигу различаются в разных дистрибутивах: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>Дистрибутивы</w:t>
      </w:r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/>
      </w:r>
    </w:p>
    <w:p>
      <w:pPr/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>Команда</w:t>
      </w:r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/>
      </w:r>
    </w:p>
    <w:p>
      <w:pPr/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>Путь к конфигу</w:t>
      </w:r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/>
      </w:r>
    </w:p>
    <w:p>
      <w:pPr/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Debian, Ubuntu, Astra Linux, Mint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E12E81"/>
        </w:rPr>
        <w:t xml:space="preserve">update-grub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или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grub-mkconfig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E12E81"/>
        </w:rPr>
        <w:t xml:space="preserve">/boot/grub/grub.cfg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Fedora, RHEL, CentOS, ROSA Linux, openSUSE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grub2-mkconfig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E12E81"/>
        </w:rPr>
        <w:t xml:space="preserve">/boot/grub2/grub.cfg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>Практическая часть</w:t>
      </w: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>Задание 0: Определение дистрибутива и структуры загрузки</w:t>
      </w: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Прежде чем что-либо менять, выясните, с какой системой вы работаете и как она устроена. Все выводы команд копируйте в заготовку отчёта (раздел «Задание 0»).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1. Определите дистрибутив: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cat /etc/os-release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2. Выясните, какая команда GRUB доступна в вашей системе: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which update-grub grub-mkconfig grub2-mkconfig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3. Найдите, где реально лежит конфиг GRUB: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ls -la /boot/grub/grub.cfg /boot/grub2/grub.cfg 2&gt;/dev/null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4. Посмотрите текущую разметку диска и точки монтирования: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lsblk -f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5. Определите реальные параметры, с которыми загружено ваше ядро (отсюда мы возьмём правильные UUID и имена файлов):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cat /proc/cmdline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Что зафиксировать в отчёте (Задание 0):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название и версия дистрибутива;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доступная команда GRUB и её полный путь;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путь к реальному конфигу GRUB;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имя раздела с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/boot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 его UUID (из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lsblk -f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UUID корня (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 из вывода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/proc/cmdline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(параметр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root=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версия загруженного ядра.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Эти данные понадобятся в задании 2.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>Задание 1: Исследование текущей конфигурации GRUB</w:t>
      </w: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1. Изучите текущую конфигурацию GRUB: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cat /etc/default/grub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2. Просмотрите сгенерированный файл конфигурации (используйте путь, найденный в задании 0):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cat /boot/grub/grub.cfg | head -50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# или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cat /boot/grub2/grub.cfg | head -50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3. Определите текущие параметры ядра: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cat /proc/cmdline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4. Посмотрите, какие скрипты участвуют в генерации конфига: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ls -la /etc/grub.d/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Что зафиксировать в отчёте (Задание 1): фрагмент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/etc/default/grub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(первые 30 строк конфига); значение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GRUB_CMDLINE_LINUX_DEFAULT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; список скриптов из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/etc/grub.d/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>Задание 2: Добавление нового пункта меню в GRUB</w:t>
      </w: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1. Создайте резервную копию конфигурации: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cp /etc/default/grub /etc/default/grub.backup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2. Добавьте новый пункт меню, создав файл: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nano /etc/grub.d/40_custom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3. Добавьте содержимое, подставив свои значения из задания 0: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E12E81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UUID_РАЗДЕЛА_BOOT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— UUID раздела с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/boot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(из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lsblk -f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E12E81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UUID_КОРНЯ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— UUID корневого раздела (из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/proc/cmdline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, параметр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root=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E12E81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ВЕРСИЯ_ЯДРА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— имя файла ядра из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ls /boot/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(например,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6.12.91-generic-24rosa13-x86_64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#!/bin/sh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exec tail -n +3 $0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menuentry "Linux (Recovery Mode)" {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load_video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insmod gzio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insmod part_gpt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insmod ext2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search --no-floppy --fs-uuid --set=root UUID_РАЗДЕЛА_BOOT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linux /vmlinuz-ВЕРСИЯ_ЯДРА root=UUID=UUID_КОРНЯ ro single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    initrd /initrd-ВЕРСИЯ_ЯДРА.img</w:t>
      </w:r>
    </w:p>
    <w:p>
      <w:pPr/>
      <w:r>
        <w:rPr>
          <w:rFonts w:ascii="Menlo" w:hAnsi="Menlo" w:cs="Menlo"/>
          <w:sz w:val="26"/>
          <w:sz-cs w:val="26"/>
          <w:spacing w:val="0"/>
          <w:color w:val="D6D3CD"/>
        </w:rPr>
        <w:t xml:space="preserve">}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Обратите внимание!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 GRUB </w:t>
      </w:r>
      <w:r>
        <w:rPr>
          <w:rFonts w:ascii="Tahoma" w:hAnsi="Tahoma" w:cs="Tahoma"/>
          <w:sz w:val="30"/>
          <w:sz-cs w:val="30"/>
          <w:b/>
          <w:spacing w:val="0"/>
          <w:color w:val="BCB6AE"/>
        </w:rPr>
        <w:t xml:space="preserve">нельзя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использовать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$(uname -r)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— загрузчик не умеет выполнять shell-команды. Версию ядра нужно писать явно.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Имена файлов ядра и initrd различаются: в Debian/Ubuntu/Astra это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/vmlinuz-ВЕРСИЯ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/initrd.img-ВЕРСИЯ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, а в Fedora/ROSA/RHEL —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/vmlinuz-ВЕРСИЯ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/initrd-ВЕРСИЯ.img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 Проверьте командой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ls /boot/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Путь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root=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должен быть реальным. Посмотрите его в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/proc/cmdline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и скопируйте оттуда значение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root=...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4. Сделайте файл исполняемым и проверьте генерацию во временный файл (чтобы не сломать загрузку):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chmod +x /etc/grub.d/40_custom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grub2-mkconfig -o /tmp/grub.test # для ROSA/Fedora/RHEL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grub-mkconfig -o /tmp/grub.test # для Astra/Ubuntu/Debian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Если вывод заканчивается словом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завершено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/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done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и ошибок нет — применяйте по-настоящему: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grub2-mkconfig -o /boot/grub2/grub.cfg # ROSA/Fedora/RHEL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update-grub # Astra/Ubuntu/Debian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# или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grub-mkconfig -o /boot/grub/grub.cfg # Astra/Ubuntu/Debian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5. Убедитесь, что запись появилась в конфиге: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grep -A8 "Recovery Mode" /boot/grub2/grub.cfg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# или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grep -A8 "Recovery Mode" /boot/grub/grub.cfg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Если при генерации возникла синтаксическая ошибка — не применяйте конфиг! Проверьте, что в вашем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40_custom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нет символов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$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, не осталось строки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exec tail -n +3 $0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в начале файла, а пути к ядру и initrd существуют (проверьте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ls /boot/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).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Что зафиксировать в отчёте (Задание 2): итоговое содержимое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/etc/grub.d/40_custom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; вывод команды генерации (со словом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завершено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); фрагмент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grub.cfg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с вашей записью (вывод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grep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).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>Задание 3: Изменение параметров ядра</w:t>
      </w:r>
      <w:r>
        <w:rPr>
          <w:rFonts w:ascii="Helvetica Neue" w:hAnsi="Helvetica Neue" w:cs="Helvetica Neue"/>
          <w:sz w:val="52"/>
          <w:sz-cs w:val="52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1. Отредактируйте файл настроек GRUB: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nano /etc/default/grub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2. Найдите строку </w:t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GRUB_CMDLINE_LINUX_DEFAULT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и добавьте параметры (значение зависит от дистрибутива — на Astra имеет смысл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parsec.max_ilev=63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, на других системах этот параметр просто игнорируется):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GRUB_CMDLINE_LINUX_DEFAULT="quiet splash net.ifnames=0"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3. Обновите конфигурацию GRUB (команда — по вашей системе из задания 0):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grub2-mkconfig -o /boot/grub2/grub.cfg # ROSA/Fedora/RHEL</w:t>
      </w:r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update-grub # Astra/Ubuntu/Debian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4. Перезагрузите систему и проверьте новые параметры: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sudo reboot</w:t>
      </w:r>
    </w:p>
    <w:p>
      <w:pPr/>
      <w:r>
        <w:rPr>
          <w:rFonts w:ascii="Monaco" w:hAnsi="Monaco" w:cs="Monaco"/>
          <w:sz w:val="30"/>
          <w:sz-cs w:val="30"/>
          <w:spacing w:val="0"/>
          <w:color w:val="E2E0DC"/>
        </w:rPr>
        <w:t xml:space="preserve">cat /proc/cmdline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5. Убедитесь, что добавленный параметр появился в выводе. Если да — задание выполнено верно.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Что зафиксировать в отчёте (Задание 3): строка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GRUB_CMDLINE_LINUX_DEFAULT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до и после изменения; вывод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/proc/cmdline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после перезагрузки; краткий вывод о том, применился ли параметр.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>Контрольные вопросы</w:t>
      </w: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Ответы на вопросы включаются в отчёт (раздел «Ответы на контрольные вопросы»).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1. Для чего нужен параметр </w:t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single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при загрузке ядра?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2. Чем отличаются команды обновления GRUB в Debian-подобных и RPM-подобных дистрибутивах? Почему нельзя слепо копировать команды из инструкции для другой системы?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3. Почему не рекомендуется редактировать файл </w:t>
      </w:r>
      <w:r>
        <w:rPr>
          <w:rFonts w:ascii="Monaco" w:hAnsi="Monaco" w:cs="Monaco"/>
          <w:sz w:val="26"/>
          <w:sz-cs w:val="26"/>
          <w:spacing w:val="0"/>
          <w:color w:val="CF2B7C"/>
        </w:rPr>
        <w:t xml:space="preserve">/boot/grub/grub.cfg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(или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/boot/grub2/grub.cfg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) напрямую?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4. Почему в записи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menuentry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 нельзя использовать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$(uname -r)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? Как правильно указать версию ядра?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5. Как восстановить исходную конфигурацию GRUB в случае ошибки?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6. Как узнать UUID раздела и почему в GRUB предпочтительнее использовать UUID, а не имена вида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/dev/sda2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?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>Шаблон отчёта</w:t>
      </w:r>
      <w:r>
        <w:rPr>
          <w:rFonts w:ascii="Helvetica Neue" w:hAnsi="Helvetica Neue" w:cs="Helvetica Neue"/>
          <w:sz w:val="60"/>
          <w:sz-cs w:val="60"/>
          <w:spacing w:val="0"/>
          <w:color w:val="9FB5C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Отчёт оформляется в виде файла (.odt) со следующей структурой: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Титульный лист: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Название учебного заведения, группа, ФИО студента, ФИО преподавателя.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Название работы: «Лабораторная работа №1. Настройка загрузчика GRUB2».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Дата выполнения.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1. Цель работы. (из раздела «Цель работы»)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2. Краткие теоретические сведения. (5–7 предложений своими словами: что такое GRUB2, какие файлы использует, чем отличаются команды в разных дистрибутивах)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3. Используемое окружение: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дистрибутив и версия (из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/etc/os-release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версия ядра (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uname -r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);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тип виртуальной машины.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4. Ход выполнения работы.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Задание 0. Определение дистрибутива и структуры загрузки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Скриншот или текст вывода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/etc/os-release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Результат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which update-grub grub-mkconfig grub2-mkconfig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Путь к реальному конфигу GRUB.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Скриншот или текст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lsblk -f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Скриншот или текст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/proc/cmdline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Вывод: какие UUID и версия ядра будут использоваться далее.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Задание 1. Исследование текущей конфигурации GRUB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Фрагмент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/etc/default/grub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Значение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GRUB_CMDLINE_LINUX_DEFAULT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Список файлов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/etc/grub.d/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Задание 2. Добавление нового пункта меню в GRUB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Итоговое содержимое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/etc/grub.d/40_custom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Вывод команды генерации конфига (со словом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завершено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Фрагмент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grub.cfg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с добавленной записью (вывод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grep -A8 "Recovery Mode" ...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).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Задание 3. Изменение параметров ядра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Строка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GRUB_CMDLINE_LINUX_DEFAULT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до и после изменения.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Вывод </w:t>
      </w:r>
      <w:r>
        <w:rPr>
          <w:rFonts w:ascii="Menlo" w:hAnsi="Menlo" w:cs="Menlo"/>
          <w:sz w:val="26"/>
          <w:sz-cs w:val="26"/>
          <w:spacing w:val="0"/>
          <w:color w:val="E12E81"/>
        </w:rPr>
        <w:t xml:space="preserve">cat /proc/cmdline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 после перезагрузки.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ind w:left="720" w:first-line="-720"/>
      </w:pPr>
      <w:r>
        <w:rPr>
          <w:rFonts w:ascii="Tahoma" w:hAnsi="Tahoma" w:cs="Tahoma"/>
          <w:sz w:val="30"/>
          <w:sz-cs w:val="30"/>
          <w:color w:val="BCB6AE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>Вывод: применился ли новый параметр.</w:t>
      </w:r>
      <w:r>
        <w:rPr>
          <w:rFonts w:ascii="Tahoma" w:hAnsi="Tahoma" w:cs="Tahoma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5. Ответы на контрольные вопросы. (по пунктам 1–6, развёрнуто, 2–4 предложения на каждый)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6. Вывод по работе. (что получилось, с какими трудностями столкнулись, чем отличаются команды для Astra и ROSA, чему научились)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7. Источники. (использованная документация, man-страницы)</w:t>
      </w:r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BCB6AE"/>
        </w:rPr>
        <w:t xml:space="preserve">Совет по оформлению: вывод команд удобно вставлять в отчёт моноширинным шрифтом (Courier New, Consolas, размер 9–10 пт). Скриншоты терминала приветствуются, но текстовый вывод тоже должен быть.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