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/>
          <w:b/>
          <w:sz w:val="32"/>
        </w:rPr>
        <w:t>生化免疫组室间质评总结报告表</w:t>
      </w:r>
    </w:p>
    <w:p>
      <w:r>
        <w:t xml:space="preserve">年份：2026年（全年）    </w:t>
      </w:r>
      <w:r>
        <w:t>质评部门：民航总医院检验科（生化免疫组）</w:t>
      </w:r>
    </w:p>
    <w:p>
      <w:r>
        <w:rPr>
          <w:rFonts w:ascii="宋体" w:hAnsi="宋体"/>
          <w:b/>
          <w:sz w:val="24"/>
        </w:rPr>
        <w:t>一、按专业分类统计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宋体" w:hAnsi="宋体"/>
                <w:b/>
                <w:sz w:val="19"/>
              </w:rPr>
              <w:t>分类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/>
                <w:b/>
                <w:sz w:val="19"/>
              </w:rPr>
              <w:t>项目组数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/>
                <w:b/>
                <w:sz w:val="19"/>
              </w:rPr>
              <w:t>细项数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/>
                <w:b/>
                <w:sz w:val="19"/>
              </w:rPr>
              <w:t>合格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/>
                <w:b/>
                <w:sz w:val="19"/>
              </w:rPr>
              <w:t>不合格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/>
                <w:b/>
                <w:sz w:val="19"/>
              </w:rPr>
              <w:t>不评价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/>
                <w:b/>
                <w:sz w:val="19"/>
              </w:rPr>
              <w:t>细项合格率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/>
                <w:b w:val="0"/>
                <w:sz w:val="18"/>
              </w:rPr>
              <w:t>生化+凝血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/>
                <w:b w:val="0"/>
                <w:sz w:val="18"/>
              </w:rPr>
              <w:t>31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/>
                <w:b w:val="0"/>
                <w:sz w:val="18"/>
              </w:rPr>
              <w:t>334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/>
                <w:b w:val="0"/>
                <w:sz w:val="18"/>
              </w:rPr>
              <w:t>168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/>
                <w:b w:val="0"/>
                <w:sz w:val="18"/>
              </w:rPr>
              <w:t>100.0%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/>
                <w:b w:val="0"/>
                <w:sz w:val="18"/>
              </w:rPr>
              <w:t>免疫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/>
                <w:b w:val="0"/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/>
                <w:b w:val="0"/>
                <w:sz w:val="18"/>
              </w:rPr>
              <w:t>234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/>
                <w:b w:val="0"/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/>
                <w:b w:val="0"/>
                <w:sz w:val="18"/>
              </w:rPr>
              <w:t>100.0%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/>
                <w:b w:val="0"/>
                <w:sz w:val="18"/>
              </w:rPr>
              <w:t>其他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/>
                <w:b w:val="0"/>
                <w:sz w:val="18"/>
              </w:rPr>
              <w:t>合计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/>
                <w:b w:val="0"/>
                <w:sz w:val="18"/>
              </w:rPr>
              <w:t>52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/>
                <w:b w:val="0"/>
                <w:sz w:val="18"/>
              </w:rPr>
              <w:t>570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/>
                <w:b w:val="0"/>
                <w:sz w:val="18"/>
              </w:rPr>
              <w:t>263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/>
                <w:b w:val="0"/>
                <w:sz w:val="18"/>
              </w:rPr>
              <w:t>100.0%</w:t>
            </w:r>
          </w:p>
        </w:tc>
      </w:tr>
    </w:tbl>
    <w:p>
      <w:r>
        <w:rPr>
          <w:sz w:val="17"/>
        </w:rPr>
        <w:t>注：细项 = 各计划「细项」字段拆分后的具体检测项目；合格率 = 合格细项 / (合格+不合格)细项；「不评价」项目单列，不计入不合格与合格率分母。</w:t>
      </w:r>
    </w:p>
    <w:p>
      <w:r>
        <w:rPr>
          <w:rFonts w:ascii="宋体" w:hAnsi="宋体"/>
          <w:b/>
          <w:sz w:val="24"/>
        </w:rPr>
        <w:t>二、不合格项目</w:t>
      </w:r>
    </w:p>
    <w:p>
      <w:r>
        <w:t>本统计期内无不合格项目。</w:t>
      </w:r>
    </w:p>
    <w:p>
      <w:r>
        <w:rPr>
          <w:rFonts w:ascii="宋体" w:hAnsi="宋体"/>
          <w:b/>
          <w:sz w:val="24"/>
        </w:rPr>
        <w:t>三、不评价项目（单列，不计不合格）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/>
                <w:b/>
                <w:sz w:val="19"/>
              </w:rPr>
              <w:t>分类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/>
                <w:sz w:val="19"/>
              </w:rPr>
              <w:t>测定项目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/>
                <w:sz w:val="19"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18"/>
              </w:rPr>
              <w:t>生化+凝血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18"/>
              </w:rPr>
              <w:t>SAA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18"/>
              </w:rPr>
              <w:t>成绩不适用(不予评价)</w:t>
            </w:r>
          </w:p>
        </w:tc>
      </w:tr>
    </w:tbl>
    <w:p>
      <w:r>
        <w:rPr>
          <w:rFonts w:ascii="宋体" w:hAnsi="宋体"/>
          <w:b/>
          <w:sz w:val="24"/>
        </w:rPr>
        <w:t>四、合格项目分析</w:t>
      </w:r>
    </w:p>
    <w:p>
      <w:r>
        <w:t>2026年室间质评（生化+凝血、免疫）细项合格率 100.0% （合格 263 / 评价 264 项）。</w:t>
      </w:r>
    </w:p>
    <w:p>
      <w:r>
        <w:t>本年度室间质评整体受控，不合格项目已分析整改。</w:t>
      </w:r>
    </w:p>
    <w:p>
      <w:r>
        <w:rPr>
          <w:rFonts w:ascii="宋体" w:hAnsi="宋体"/>
          <w:b/>
          <w:sz w:val="24"/>
        </w:rPr>
        <w:t>五、签字与审核</w:t>
      </w:r>
    </w:p>
    <w:p>
      <w:r>
        <w:t>填表人：______________    填报日期：______年____月____日</w:t>
      </w:r>
    </w:p>
    <w:p>
      <w:r>
        <w:t>审核意见：________________________________________</w:t>
      </w:r>
    </w:p>
    <w:p>
      <w:r>
        <w:t>审核人：______________    日期：______年____月____日</w:t>
      </w:r>
    </w:p>
    <w:p>
      <w:r>
        <w:t>生化免疫组员工签字：______________________________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